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i w:val="1"/>
          <w:color w:val="2323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color w:val="4472c4"/>
          <w:highlight w:val="yellow"/>
          <w:rtl w:val="0"/>
        </w:rPr>
        <w:t xml:space="preserve">Datovou zprávou</w:t>
      </w:r>
      <w:r w:rsidDel="00000000" w:rsidR="00000000" w:rsidRPr="00000000">
        <w:rPr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4">
      <w:pPr>
        <w:shd w:fill="ffffff" w:val="clear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Exekutorský úřad….</w:t>
      </w:r>
    </w:p>
    <w:p w:rsidR="00000000" w:rsidDel="00000000" w:rsidP="00000000" w:rsidRDefault="00000000" w:rsidRPr="00000000" w14:paraId="00000005">
      <w:pPr>
        <w:shd w:fill="ffffff" w:val="clea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Soudní exekutor….</w:t>
      </w:r>
    </w:p>
    <w:p w:rsidR="00000000" w:rsidDel="00000000" w:rsidP="00000000" w:rsidRDefault="00000000" w:rsidRPr="00000000" w14:paraId="00000006">
      <w:pPr>
        <w:shd w:fill="ffffff" w:val="clea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… </w:t>
      </w:r>
    </w:p>
    <w:p w:rsidR="00000000" w:rsidDel="00000000" w:rsidP="00000000" w:rsidRDefault="00000000" w:rsidRPr="00000000" w14:paraId="00000007">
      <w:pPr>
        <w:shd w:fill="ffffff" w:val="clea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ID datové schránky: …………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highlight w:val="yellow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Ke sp. zn.: </w:t>
      </w:r>
      <w:r w:rsidDel="00000000" w:rsidR="00000000" w:rsidRPr="00000000">
        <w:rPr>
          <w:highlight w:val="yellow"/>
          <w:rtl w:val="0"/>
        </w:rPr>
        <w:t xml:space="preserve">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Žadatel: </w:t>
        <w:tab/>
        <w:t xml:space="preserve">Jan Novák, r.č. ……………………………….</w:t>
      </w:r>
    </w:p>
    <w:p w:rsidR="00000000" w:rsidDel="00000000" w:rsidP="00000000" w:rsidRDefault="00000000" w:rsidRPr="00000000" w14:paraId="0000000E">
      <w:pPr>
        <w:rPr>
          <w:highlight w:val="yellow"/>
        </w:rPr>
      </w:pPr>
      <w:r w:rsidDel="00000000" w:rsidR="00000000" w:rsidRPr="00000000">
        <w:rPr>
          <w:b w:val="1"/>
          <w:highlight w:val="white"/>
          <w:rtl w:val="0"/>
        </w:rPr>
        <w:tab/>
        <w:tab/>
      </w:r>
      <w:r w:rsidDel="00000000" w:rsidR="00000000" w:rsidRPr="00000000">
        <w:rPr>
          <w:highlight w:val="yellow"/>
          <w:rtl w:val="0"/>
        </w:rPr>
        <w:t xml:space="preserve">bytem ………………………………...</w:t>
      </w:r>
    </w:p>
    <w:p w:rsidR="00000000" w:rsidDel="00000000" w:rsidP="00000000" w:rsidRDefault="00000000" w:rsidRPr="00000000" w14:paraId="0000000F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highlight w:val="yellow"/>
        </w:rPr>
      </w:pPr>
      <w:bookmarkStart w:colFirst="0" w:colLast="0" w:name="_heading=h.pkcobm9z2zkl" w:id="0"/>
      <w:bookmarkEnd w:id="0"/>
      <w:r w:rsidDel="00000000" w:rsidR="00000000" w:rsidRPr="00000000">
        <w:rPr>
          <w:b w:val="1"/>
          <w:highlight w:val="white"/>
          <w:rtl w:val="0"/>
        </w:rPr>
        <w:tab/>
        <w:tab/>
      </w:r>
      <w:r w:rsidDel="00000000" w:rsidR="00000000" w:rsidRPr="00000000">
        <w:rPr>
          <w:highlight w:val="yellow"/>
          <w:rtl w:val="0"/>
        </w:rPr>
        <w:t xml:space="preserve">ID datové schránky: ………………………………..</w:t>
      </w:r>
    </w:p>
    <w:p w:rsidR="00000000" w:rsidDel="00000000" w:rsidP="00000000" w:rsidRDefault="00000000" w:rsidRPr="00000000" w14:paraId="00000011">
      <w:pPr>
        <w:rPr>
          <w:highlight w:val="yellow"/>
        </w:rPr>
      </w:pPr>
      <w:bookmarkStart w:colFirst="0" w:colLast="0" w:name="_heading=h.e6obt5p8sqc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highlight w:val="yellow"/>
        </w:rPr>
      </w:pPr>
      <w:bookmarkStart w:colFirst="0" w:colLast="0" w:name="_heading=h.v8nisbz3rpez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V …………..…… dne …………..…</w:t>
      </w:r>
    </w:p>
    <w:p w:rsidR="00000000" w:rsidDel="00000000" w:rsidP="00000000" w:rsidRDefault="00000000" w:rsidRPr="00000000" w14:paraId="00000014">
      <w:pPr>
        <w:rPr>
          <w:highlight w:val="yellow"/>
        </w:rPr>
      </w:pPr>
      <w:bookmarkStart w:colFirst="0" w:colLast="0" w:name="_heading=h.g3wcujbynjp1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highlight w:val="yellow"/>
        </w:rPr>
      </w:pPr>
      <w:bookmarkStart w:colFirst="0" w:colLast="0" w:name="_heading=h.po7e78gb1n89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Věc:</w:t>
        <w:tab/>
        <w:t xml:space="preserve">Žádost povinného o zpřístupnění kopie spisu podle § 94 odst. 3 exekučního řádu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Vážení,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obracím se na Vás s žádostí o zpřístupnění kopie celého spisu výše uvedeného exekučního řízení. Kopii spisu mi prosím zpřístupněte: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highlight w:val="yellow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Prostřednictvím emailu na adresu: </w:t>
      </w:r>
      <w:r w:rsidDel="00000000" w:rsidR="00000000" w:rsidRPr="00000000">
        <w:rPr>
          <w:highlight w:val="yellow"/>
          <w:rtl w:val="0"/>
        </w:rPr>
        <w:t xml:space="preserve">……………………………….</w:t>
      </w:r>
      <w:r w:rsidDel="00000000" w:rsidR="00000000" w:rsidRPr="00000000">
        <w:rPr>
          <w:i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highlight w:val="yellow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Na adresu mé datové schránky</w:t>
      </w:r>
      <w:r w:rsidDel="00000000" w:rsidR="00000000" w:rsidRPr="00000000">
        <w:rPr>
          <w:i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highlight w:val="yellow"/>
          <w:rtl w:val="0"/>
        </w:rPr>
        <w:t xml:space="preserve">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Děkuji.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 pozdravem,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20"/>
        </w:tabs>
        <w:spacing w:after="12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20"/>
        </w:tabs>
        <w:spacing w:after="120" w:line="276" w:lineRule="auto"/>
        <w:ind w:left="5669.291338582678" w:firstLine="0"/>
        <w:jc w:val="both"/>
        <w:rPr/>
      </w:pPr>
      <w:r w:rsidDel="00000000" w:rsidR="00000000" w:rsidRPr="00000000">
        <w:rPr>
          <w:highlight w:val="yellow"/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Rule="auto"/>
        <w:ind w:left="6236.220472440945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Jméno + příjmení</w:t>
      </w:r>
    </w:p>
    <w:p w:rsidR="00000000" w:rsidDel="00000000" w:rsidP="00000000" w:rsidRDefault="00000000" w:rsidRPr="00000000" w14:paraId="00000024">
      <w:pPr>
        <w:spacing w:after="120" w:lineRule="auto"/>
        <w:ind w:firstLine="6377.952755905511"/>
        <w:rPr>
          <w:highlight w:val="yellow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133.8582677165355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MSp-text" w:customStyle="1">
    <w:name w:val="MSp-text"/>
    <w:basedOn w:val="Normln"/>
    <w:rsid w:val="00904220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styleId="Zhlav">
    <w:name w:val="header"/>
    <w:basedOn w:val="Normln"/>
    <w:link w:val="ZhlavChar"/>
    <w:uiPriority w:val="99"/>
    <w:unhideWhenUsed w:val="1"/>
    <w:rsid w:val="0090523F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90523F"/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 w:val="1"/>
    <w:rsid w:val="0090523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0523F"/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1B5F9F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1B5F9F"/>
    <w:rPr>
      <w:rFonts w:ascii="Segoe UI" w:cs="Segoe UI" w:eastAsia="Times New Roman" w:hAnsi="Segoe UI"/>
      <w:sz w:val="18"/>
      <w:szCs w:val="18"/>
      <w:lang w:eastAsia="cs-CZ"/>
    </w:rPr>
  </w:style>
  <w:style w:type="character" w:styleId="Nadpis3Char" w:customStyle="1">
    <w:name w:val="Nadpis 3 Char"/>
    <w:basedOn w:val="Standardnpsmoodstavce"/>
    <w:link w:val="Nadpis3"/>
    <w:uiPriority w:val="9"/>
    <w:rsid w:val="00A109E8"/>
    <w:rPr>
      <w:rFonts w:ascii="Times New Roman" w:cs="Times New Roman" w:eastAsia="Times New Roman" w:hAnsi="Times New Roman"/>
      <w:b w:val="1"/>
      <w:bCs w:val="1"/>
      <w:sz w:val="27"/>
      <w:szCs w:val="27"/>
      <w:lang w:eastAsia="cs-CZ"/>
    </w:rPr>
  </w:style>
  <w:style w:type="character" w:styleId="PromnnHTML">
    <w:name w:val="HTML Variable"/>
    <w:basedOn w:val="Standardnpsmoodstavce"/>
    <w:uiPriority w:val="99"/>
    <w:semiHidden w:val="1"/>
    <w:unhideWhenUsed w:val="1"/>
    <w:rsid w:val="00A109E8"/>
    <w:rPr>
      <w:i w:val="1"/>
      <w:iCs w:val="1"/>
    </w:rPr>
  </w:style>
  <w:style w:type="character" w:styleId="Hypertextovodkaz">
    <w:name w:val="Hyperlink"/>
    <w:basedOn w:val="Standardnpsmoodstavce"/>
    <w:uiPriority w:val="99"/>
    <w:semiHidden w:val="1"/>
    <w:unhideWhenUsed w:val="1"/>
    <w:rsid w:val="006820C0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yi5fZZnx99MQr3rM4nHARbfHQQ==">CgMxLjAyDmgucGtjb2JtOXoyemtsMg5oLmU2b2J0NXA4c3FjeTIOaC52OG5pc2J6M3JwZXoyDmguZzN3Y3VqYnluanAxMg5oLnBvN2U3OGdiMW44OTgAciExZ2s5T2hIamJNOVZBMkk5RmhHYm5zdXhxc1RNWWEyZUI=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2022-12-15T21:42:00Z</dcterms:created>
  <dc:creator>Hloucal Antonín Mgr.</dc:creator>
</cp:coreProperties>
</file>