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ПРОТОКОЛ</w:t>
      </w:r>
      <w:r w:rsidDel="00000000" w:rsidR="00000000" w:rsidRPr="00000000">
        <w:rPr>
          <w:rtl w:val="0"/>
        </w:rPr>
      </w:r>
    </w:p>
    <w:tbl>
      <w:tblPr>
        <w:tblStyle w:val="Table1"/>
        <w:tblW w:w="9039.0" w:type="dxa"/>
        <w:jc w:val="center"/>
        <w:tblLayout w:type="fixed"/>
        <w:tblLook w:val="0000"/>
      </w:tblPr>
      <w:tblGrid>
        <w:gridCol w:w="2079"/>
        <w:gridCol w:w="6960"/>
        <w:tblGridChange w:id="0">
          <w:tblGrid>
            <w:gridCol w:w="2079"/>
            <w:gridCol w:w="69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ознакомления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30" w:right="47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(кого именно)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 заключением эксперта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046.999999999999" w:type="dxa"/>
        <w:jc w:val="left"/>
        <w:tblInd w:w="360.0" w:type="dxa"/>
        <w:tblLayout w:type="fixed"/>
        <w:tblLook w:val="0000"/>
      </w:tblPr>
      <w:tblGrid>
        <w:gridCol w:w="3639"/>
        <w:gridCol w:w="567"/>
        <w:gridCol w:w="464"/>
        <w:gridCol w:w="567"/>
        <w:gridCol w:w="810"/>
        <w:tblGridChange w:id="0">
          <w:tblGrid>
            <w:gridCol w:w="3639"/>
            <w:gridCol w:w="567"/>
            <w:gridCol w:w="464"/>
            <w:gridCol w:w="567"/>
            <w:gridCol w:w="81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52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Ознакомление   начато   в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52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Ознакомление окончено в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  <w:r w:rsidDel="00000000" w:rsidR="00000000" w:rsidRPr="00000000">
        <w:rPr>
          <w:rtl w:val="0"/>
        </w:rPr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77"/>
        <w:gridCol w:w="8460"/>
        <w:tblGridChange w:id="0">
          <w:tblGrid>
            <w:gridCol w:w="1677"/>
            <w:gridCol w:w="84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помещении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(каком именно)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58"/>
        <w:gridCol w:w="5079"/>
        <w:tblGridChange w:id="0">
          <w:tblGrid>
            <w:gridCol w:w="5058"/>
            <w:gridCol w:w="507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руководствуясь ст. 206 УПК РФ, ознакомил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(кого именно)</w:t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1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78"/>
        <w:gridCol w:w="2571"/>
        <w:gridCol w:w="564"/>
        <w:gridCol w:w="510"/>
        <w:gridCol w:w="270"/>
        <w:gridCol w:w="1889"/>
        <w:gridCol w:w="455"/>
        <w:gridCol w:w="506"/>
        <w:gridCol w:w="375"/>
        <w:tblGridChange w:id="0">
          <w:tblGrid>
            <w:gridCol w:w="2978"/>
            <w:gridCol w:w="2571"/>
            <w:gridCol w:w="564"/>
            <w:gridCol w:w="510"/>
            <w:gridCol w:w="270"/>
            <w:gridCol w:w="1889"/>
            <w:gridCol w:w="455"/>
            <w:gridCol w:w="506"/>
            <w:gridCol w:w="37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заключением эксперта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 «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</w:t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8"/>
        <w:gridCol w:w="7509"/>
        <w:tblGridChange w:id="0">
          <w:tblGrid>
            <w:gridCol w:w="2628"/>
            <w:gridCol w:w="75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уголовному делу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75"/>
        <w:gridCol w:w="7862"/>
        <w:tblGridChange w:id="0">
          <w:tblGrid>
            <w:gridCol w:w="2275"/>
            <w:gridCol w:w="7862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Одновременно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(кому именно)</w:t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разъяснены права, предусмотренные частью первой ст. 206 УПК РФ.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лица, ознакомившегося</w:t>
        <w:br w:type="textWrapping"/>
        <w:t xml:space="preserve">с заключением эксперта)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Перед началом, в ходе либо по окончании следственного действия от участвующих лиц</w:t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(их процессуальное положение, фамилии, инициалы)</w:t>
      </w:r>
    </w:p>
    <w:tbl>
      <w:tblPr>
        <w:tblStyle w:val="Table18"/>
        <w:tblW w:w="9988.0" w:type="dxa"/>
        <w:jc w:val="left"/>
        <w:tblInd w:w="-28.0" w:type="dxa"/>
        <w:tblLayout w:type="fixed"/>
        <w:tblLook w:val="0000"/>
      </w:tblPr>
      <w:tblGrid>
        <w:gridCol w:w="1108"/>
        <w:gridCol w:w="3060"/>
        <w:gridCol w:w="2580"/>
        <w:gridCol w:w="120"/>
        <w:gridCol w:w="3120"/>
        <w:tblGridChange w:id="0">
          <w:tblGrid>
            <w:gridCol w:w="1108"/>
            <w:gridCol w:w="3060"/>
            <w:gridCol w:w="2580"/>
            <w:gridCol w:w="120"/>
            <w:gridCol w:w="312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заявления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Содержание заявлений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4" w:right="0" w:firstLine="4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50" w:right="57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(поступили, не поступили)</w:t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8"/>
        <w:gridCol w:w="7329"/>
        <w:tblGridChange w:id="0">
          <w:tblGrid>
            <w:gridCol w:w="2808"/>
            <w:gridCol w:w="73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Протокол прочитан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(лично или вслух следователем (дознавателем)</w:t>
      </w:r>
    </w:p>
    <w:tbl>
      <w:tblPr>
        <w:tblStyle w:val="Table43"/>
        <w:tblW w:w="10131.0" w:type="dxa"/>
        <w:jc w:val="left"/>
        <w:tblInd w:w="-108.0" w:type="dxa"/>
        <w:tblLayout w:type="fixed"/>
        <w:tblLook w:val="0000"/>
      </w:tblPr>
      <w:tblGrid>
        <w:gridCol w:w="3168"/>
        <w:gridCol w:w="6963"/>
        <w:tblGridChange w:id="0">
          <w:tblGrid>
            <w:gridCol w:w="3168"/>
            <w:gridCol w:w="696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Замечания к протоколу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(содержание замечаний</w:t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либо указание на их отсутствие)</w:t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Участвующие лица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протокол составлен в соответствии со ст. 166 и 167 УПК РФ.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143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143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d4VpX+LhRGSjQ46QfJz93cR30g==">CgMxLjA4AHIhMWY4WFVTSkRQY2J1RzZRWGgzQzFlSk5VeGVUdkpxMDhY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2007-08-08T07:38:00Z</dcterms:created>
  <dc:creator>ВВС</dc:creator>
</cp:coreProperties>
</file>