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footer1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s/font9.odttf" ContentType="application/vnd.openxmlformats-officedocument.obfuscatedFont"/>
  <Override PartName="/word/fonts/font15.odttf" ContentType="application/vnd.openxmlformats-officedocument.obfuscatedFont"/>
  <Override PartName="/word/fonts/font8.odttf" ContentType="application/vnd.openxmlformats-officedocument.obfuscatedFont"/>
  <Override PartName="/word/fonts/font14.odttf" ContentType="application/vnd.openxmlformats-officedocument.obfuscatedFont"/>
  <Override PartName="/word/fonts/font7.odttf" ContentType="application/vnd.openxmlformats-officedocument.obfuscatedFont"/>
  <Override PartName="/word/fonts/font13.odttf" ContentType="application/vnd.openxmlformats-officedocument.obfuscatedFont"/>
  <Override PartName="/word/fonts/font6.odttf" ContentType="application/vnd.openxmlformats-officedocument.obfuscatedFont"/>
  <Override PartName="/word/fonts/font12.odttf" ContentType="application/vnd.openxmlformats-officedocument.obfuscatedFont"/>
  <Override PartName="/word/fonts/font5.odttf" ContentType="application/vnd.openxmlformats-officedocument.obfuscatedFont"/>
  <Override PartName="/word/fonts/font11.odttf" ContentType="application/vnd.openxmlformats-officedocument.obfuscatedFont"/>
  <Override PartName="/word/fonts/font4.odttf" ContentType="application/vnd.openxmlformats-officedocument.obfuscatedFont"/>
  <Override PartName="/word/fonts/font10.odttf" ContentType="application/vnd.openxmlformats-officedocument.obfuscatedFont"/>
  <Override PartName="/word/fonts/font3.odttf" ContentType="application/vnd.openxmlformats-officedocument.obfuscatedFont"/>
  <Override PartName="/word/fonts/font2.odttf" ContentType="application/vnd.openxmlformats-officedocument.obfuscatedFont"/>
  <Override PartName="/word/fonts/font1.odttf" ContentType="application/vnd.openxmlformats-officedocument.obfuscatedFont"/>
  <Override PartName="/word/fonts/font16.odttf" ContentType="application/vnd.openxmlformats-officedocument.obfuscatedFont"/>
  <Override PartName="/word/fonts/font29.odttf" ContentType="application/vnd.openxmlformats-officedocument.obfuscatedFont"/>
  <Override PartName="/word/fonts/font17.odttf" ContentType="application/vnd.openxmlformats-officedocument.obfuscatedFont"/>
  <Override PartName="/word/fonts/font28.odttf" ContentType="application/vnd.openxmlformats-officedocument.obfuscatedFont"/>
  <Override PartName="/word/fonts/font27.odttf" ContentType="application/vnd.openxmlformats-officedocument.obfuscatedFont"/>
  <Override PartName="/word/fonts/font26.odttf" ContentType="application/vnd.openxmlformats-officedocument.obfuscatedFont"/>
  <Override PartName="/word/fonts/font25.odttf" ContentType="application/vnd.openxmlformats-officedocument.obfuscatedFont"/>
  <Override PartName="/word/fonts/font24.odttf" ContentType="application/vnd.openxmlformats-officedocument.obfuscatedFont"/>
  <Override PartName="/word/fonts/font23.odttf" ContentType="application/vnd.openxmlformats-officedocument.obfuscatedFont"/>
  <Override PartName="/word/fonts/font22.odttf" ContentType="application/vnd.openxmlformats-officedocument.obfuscatedFont"/>
  <Override PartName="/word/fonts/font21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18.odttf" ContentType="application/vnd.openxmlformats-officedocument.obfuscatedFont"/>
  <Override PartName="/word/media/image1.jpeg" ContentType="image/jpeg"/>
  <Override PartName="/word/media/image2.png" ContentType="image/png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pageBreakBefore w:val="false"/>
        <w:spacing w:lineRule="auto" w:line="240" w:before="0" w:after="0"/>
        <w:jc w:val="center"/>
        <w:rPr/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Annex I of Public Notice No. 018/2026 - PGRN/UEMS</w:t>
      </w:r>
    </w:p>
    <w:p>
      <w:pPr>
        <w:pStyle w:val="normal1"/>
        <w:spacing w:lineRule="auto" w:line="240" w:before="0" w:after="0"/>
        <w:jc w:val="center"/>
        <w:rPr>
          <w:rFonts w:ascii="Arial" w:hAnsi="Arial" w:eastAsia="Arial" w:cs="Arial"/>
          <w:b/>
          <w:bCs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center"/>
        <w:rPr/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APPLICATION FORM - DOCTORATE</w:t>
      </w:r>
    </w:p>
    <w:p>
      <w:pPr>
        <w:pStyle w:val="normal1"/>
        <w:spacing w:lineRule="auto" w:line="240" w:before="0" w:after="0"/>
        <w:jc w:val="center"/>
        <w:rPr>
          <w:rFonts w:ascii="Arial" w:hAnsi="Arial" w:eastAsia="Arial" w:cs="Arial"/>
          <w:b/>
          <w:bCs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1. PERSONAL DATA</w:t>
      </w:r>
    </w:p>
    <w:tbl>
      <w:tblPr>
        <w:tblStyle w:val="Table16"/>
        <w:tblW w:w="9070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000"/>
      </w:tblPr>
      <w:tblGrid>
        <w:gridCol w:w="1336"/>
        <w:gridCol w:w="1365"/>
        <w:gridCol w:w="361"/>
        <w:gridCol w:w="1378"/>
        <w:gridCol w:w="813"/>
        <w:gridCol w:w="133"/>
        <w:gridCol w:w="1440"/>
        <w:gridCol w:w="2243"/>
      </w:tblGrid>
      <w:tr>
        <w:trPr/>
        <w:tc>
          <w:tcPr>
            <w:tcW w:w="538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FULL NAME</w:t>
            </w:r>
          </w:p>
        </w:tc>
        <w:tc>
          <w:tcPr>
            <w:tcW w:w="368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E-MAIL</w:t>
            </w:r>
          </w:p>
        </w:tc>
      </w:tr>
      <w:tr>
        <w:trPr>
          <w:trHeight w:val="355" w:hRule="atLeast"/>
        </w:trPr>
        <w:tc>
          <w:tcPr>
            <w:tcW w:w="538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  <w:tc>
          <w:tcPr>
            <w:tcW w:w="36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2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MARITAL STATUS</w:t>
            </w:r>
          </w:p>
        </w:tc>
        <w:tc>
          <w:tcPr>
            <w:tcW w:w="173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NATIONALITY</w:t>
            </w:r>
          </w:p>
        </w:tc>
        <w:tc>
          <w:tcPr>
            <w:tcW w:w="2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PLACE OF BIRTH (City / State)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hanging="0" w:left="35" w:right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DATE OF BIRTH</w:t>
            </w:r>
          </w:p>
        </w:tc>
      </w:tr>
      <w:tr>
        <w:trPr>
          <w:trHeight w:val="372" w:hRule="atLeast"/>
          <w:cantSplit w:val="true"/>
        </w:trPr>
        <w:tc>
          <w:tcPr>
            <w:tcW w:w="27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  <w:tc>
          <w:tcPr>
            <w:tcW w:w="17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  <w:tc>
          <w:tcPr>
            <w:tcW w:w="23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  <w:tc>
          <w:tcPr>
            <w:tcW w:w="2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</w:tr>
      <w:tr>
        <w:trPr>
          <w:trHeight w:val="152" w:hRule="atLeast"/>
          <w:cantSplit w:val="true"/>
        </w:trPr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RG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ISSUING BODY</w:t>
            </w:r>
          </w:p>
        </w:tc>
        <w:tc>
          <w:tcPr>
            <w:tcW w:w="21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CPF</w:t>
            </w:r>
          </w:p>
        </w:tc>
        <w:tc>
          <w:tcPr>
            <w:tcW w:w="381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PASSPORT / COUNTRY OF ORIGIN (for foreigners)</w:t>
            </w:r>
          </w:p>
        </w:tc>
      </w:tr>
      <w:tr>
        <w:trPr>
          <w:trHeight w:val="372" w:hRule="atLeast"/>
          <w:cantSplit w:val="true"/>
        </w:trPr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  <w:tc>
          <w:tcPr>
            <w:tcW w:w="17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  <w:tc>
          <w:tcPr>
            <w:tcW w:w="21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  <w:tc>
          <w:tcPr>
            <w:tcW w:w="381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</w:tr>
    </w:tbl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b/>
          <w:bCs/>
          <w:color w:val="000000"/>
          <w:position w:val="0"/>
          <w:sz w:val="16"/>
          <w:sz w:val="16"/>
          <w:szCs w:val="16"/>
          <w:vertAlign w:val="baseline"/>
        </w:rPr>
      </w:pPr>
      <w:r>
        <w:rPr>
          <w:rFonts w:eastAsia="Arial" w:cs="Arial" w:ascii="Arial" w:hAnsi="Arial"/>
          <w:b/>
          <w:bCs/>
          <w:color w:val="000000"/>
          <w:position w:val="0"/>
          <w:sz w:val="16"/>
          <w:sz w:val="16"/>
          <w:szCs w:val="16"/>
          <w:vertAlign w:val="baseline"/>
        </w:rPr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2. ADDRESS</w:t>
      </w:r>
    </w:p>
    <w:tbl>
      <w:tblPr>
        <w:tblStyle w:val="Table8"/>
        <w:tblW w:w="9054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val="0000"/>
      </w:tblPr>
      <w:tblGrid>
        <w:gridCol w:w="1732"/>
        <w:gridCol w:w="1932"/>
        <w:gridCol w:w="2631"/>
        <w:gridCol w:w="2758"/>
      </w:tblGrid>
      <w:tr>
        <w:trPr/>
        <w:tc>
          <w:tcPr>
            <w:tcW w:w="6295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RESIDENTIAL ADDRESS (STREET/AVENUE, NUMBER, BLOCK, APARTMENT, ROOM, ETC.)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NEIGHBORHOOD</w:t>
            </w:r>
          </w:p>
        </w:tc>
      </w:tr>
      <w:tr>
        <w:trPr/>
        <w:tc>
          <w:tcPr>
            <w:tcW w:w="6295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</w:tc>
        <w:tc>
          <w:tcPr>
            <w:tcW w:w="2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</w:tc>
      </w:tr>
      <w:tr>
        <w:trPr/>
        <w:tc>
          <w:tcPr>
            <w:tcW w:w="173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LANDLINE PHONE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CELL PHONE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CITY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ZIP code</w:t>
            </w:r>
          </w:p>
        </w:tc>
      </w:tr>
      <w:tr>
        <w:trPr/>
        <w:tc>
          <w:tcPr>
            <w:tcW w:w="17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(   )</w:t>
            </w:r>
          </w:p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</w:tc>
        <w:tc>
          <w:tcPr>
            <w:tcW w:w="19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(   )</w:t>
            </w:r>
          </w:p>
        </w:tc>
        <w:tc>
          <w:tcPr>
            <w:tcW w:w="26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</w:tc>
        <w:tc>
          <w:tcPr>
            <w:tcW w:w="2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</w:tc>
      </w:tr>
      <w:tr>
        <w:trPr/>
        <w:tc>
          <w:tcPr>
            <w:tcW w:w="366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z w:val="14"/>
                <w:szCs w:val="14"/>
              </w:rPr>
              <w:t>STATE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COUNTRY</w:t>
            </w:r>
          </w:p>
        </w:tc>
      </w:tr>
      <w:tr>
        <w:trPr/>
        <w:tc>
          <w:tcPr>
            <w:tcW w:w="36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</w:tc>
        <w:tc>
          <w:tcPr>
            <w:tcW w:w="53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left"/>
              <w:rPr>
                <w:rFonts w:ascii="Arial" w:hAnsi="Arial" w:eastAsia="Arial" w:cs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b/>
          <w:bCs/>
          <w:color w:val="000000"/>
          <w:position w:val="0"/>
          <w:sz w:val="16"/>
          <w:sz w:val="16"/>
          <w:szCs w:val="16"/>
          <w:vertAlign w:val="baseline"/>
        </w:rPr>
      </w:pPr>
      <w:r>
        <w:rPr>
          <w:rFonts w:eastAsia="Arial" w:cs="Arial" w:ascii="Arial" w:hAnsi="Arial"/>
          <w:b/>
          <w:bCs/>
          <w:color w:val="000000"/>
          <w:position w:val="0"/>
          <w:sz w:val="16"/>
          <w:sz w:val="16"/>
          <w:szCs w:val="16"/>
          <w:vertAlign w:val="baseline"/>
        </w:rPr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3. EDUCATION</w:t>
      </w:r>
    </w:p>
    <w:tbl>
      <w:tblPr>
        <w:tblStyle w:val="Table18"/>
        <w:tblW w:w="9070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000"/>
      </w:tblPr>
      <w:tblGrid>
        <w:gridCol w:w="6944"/>
        <w:gridCol w:w="2125"/>
      </w:tblGrid>
      <w:tr>
        <w:trPr>
          <w:trHeight w:val="109" w:hRule="atLeast"/>
        </w:trPr>
        <w:tc>
          <w:tcPr>
            <w:tcW w:w="6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GRADUATION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YEAR OF COMPLETION</w:t>
            </w:r>
          </w:p>
        </w:tc>
      </w:tr>
      <w:tr>
        <w:trPr>
          <w:trHeight w:val="374" w:hRule="atLeast"/>
        </w:trPr>
        <w:tc>
          <w:tcPr>
            <w:tcW w:w="6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b/>
                <w:bCs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b/>
                <w:bCs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</w:tr>
      <w:tr>
        <w:trPr>
          <w:trHeight w:val="131" w:hRule="atLeast"/>
        </w:trPr>
        <w:tc>
          <w:tcPr>
            <w:tcW w:w="90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INSTITUTION</w:t>
            </w:r>
          </w:p>
        </w:tc>
      </w:tr>
      <w:tr>
        <w:trPr>
          <w:trHeight w:val="374" w:hRule="atLeast"/>
        </w:trPr>
        <w:tc>
          <w:tcPr>
            <w:tcW w:w="90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b/>
                <w:bCs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</w:tr>
      <w:tr>
        <w:trPr>
          <w:trHeight w:val="109" w:hRule="atLeast"/>
        </w:trPr>
        <w:tc>
          <w:tcPr>
            <w:tcW w:w="9069" w:type="dxa"/>
            <w:gridSpan w:val="2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b/>
                <w:bCs/>
                <w:color w:val="000000"/>
                <w:position w:val="0"/>
                <w:sz w:val="14"/>
                <w:sz w:val="14"/>
                <w:szCs w:val="14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14"/>
                <w:sz w:val="14"/>
                <w:szCs w:val="14"/>
                <w:vertAlign w:val="baseline"/>
              </w:rPr>
            </w:r>
          </w:p>
        </w:tc>
      </w:tr>
      <w:tr>
        <w:trPr>
          <w:trHeight w:val="109" w:hRule="atLeast"/>
        </w:trPr>
        <w:tc>
          <w:tcPr>
            <w:tcW w:w="6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MASTER'S DEGREE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YEAR OF COMPLETION</w:t>
            </w:r>
          </w:p>
        </w:tc>
      </w:tr>
      <w:tr>
        <w:trPr>
          <w:trHeight w:val="374" w:hRule="atLeast"/>
        </w:trPr>
        <w:tc>
          <w:tcPr>
            <w:tcW w:w="6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b/>
                <w:bCs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b/>
                <w:bCs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</w:tr>
      <w:tr>
        <w:trPr>
          <w:trHeight w:val="131" w:hRule="atLeast"/>
        </w:trPr>
        <w:tc>
          <w:tcPr>
            <w:tcW w:w="90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INSTITUTION</w:t>
            </w:r>
          </w:p>
        </w:tc>
      </w:tr>
      <w:tr>
        <w:trPr>
          <w:trHeight w:val="374" w:hRule="atLeast"/>
        </w:trPr>
        <w:tc>
          <w:tcPr>
            <w:tcW w:w="90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</w:tr>
    </w:tbl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b/>
          <w:bCs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4. Have you previously completed the level you are applying for in the PGRN program?</w:t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(   ) No</w:t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(   ) Yes, completed</w:t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>(   ) Yes, but not completed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4.1. If you answered “Yes” to the previous question, please answer: During the previously completed level of study, did you receive a scholarship for:</w:t>
      </w:r>
    </w:p>
    <w:p>
      <w:pPr>
        <w:pStyle w:val="normal1"/>
        <w:spacing w:lineRule="auto" w:line="240" w:before="0" w:after="0"/>
        <w:jc w:val="center"/>
        <w:rPr/>
      </w:pPr>
      <w:r>
        <w:rPr>
          <w:rFonts w:eastAsia="Arial" w:cs="Arial" w:ascii="Arial" w:hAnsi="Arial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>(   ) Yes, for _____ months                       (   ) No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 xml:space="preserve">5. Registration to compete </w:t>
      </w:r>
      <w:r>
        <w:rPr>
          <w:rFonts w:eastAsia="Arial" w:cs="Arial" w:ascii="Arial" w:hAnsi="Arial"/>
          <w:b w:val="false"/>
          <w:bCs w:val="false"/>
          <w:color w:val="FF0000"/>
          <w:position w:val="0"/>
          <w:sz w:val="24"/>
          <w:sz w:val="24"/>
          <w:szCs w:val="24"/>
          <w:vertAlign w:val="baseline"/>
        </w:rPr>
        <w:t xml:space="preserve">(select only one option) </w:t>
      </w: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:</w:t>
      </w:r>
    </w:p>
    <w:tbl>
      <w:tblPr>
        <w:tblStyle w:val="Table19"/>
        <w:tblW w:w="9074" w:type="dxa"/>
        <w:jc w:val="left"/>
        <w:tblInd w:w="-1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93"/>
        <w:gridCol w:w="8280"/>
      </w:tblGrid>
      <w:tr>
        <w:trPr/>
        <w:tc>
          <w:tcPr>
            <w:tcW w:w="793" w:type="dxa"/>
            <w:tcBorders/>
          </w:tcPr>
          <w:p>
            <w:pPr>
              <w:pStyle w:val="normal1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(   )</w:t>
            </w:r>
          </w:p>
        </w:tc>
        <w:tc>
          <w:tcPr>
            <w:tcW w:w="8280" w:type="dxa"/>
            <w:tcBorders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General positions – open competition</w:t>
            </w:r>
          </w:p>
        </w:tc>
      </w:tr>
      <w:tr>
        <w:trPr/>
        <w:tc>
          <w:tcPr>
            <w:tcW w:w="793" w:type="dxa"/>
            <w:tcBorders/>
          </w:tcPr>
          <w:p>
            <w:pPr>
              <w:pStyle w:val="normal1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(   )</w:t>
            </w:r>
          </w:p>
        </w:tc>
        <w:tc>
          <w:tcPr>
            <w:tcW w:w="8280" w:type="dxa"/>
            <w:tcBorders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Affirmative Action Policy (Black, Indigenous, Person with Disability, Quilombola, Travesti / Transsexual candidates)</w:t>
            </w:r>
          </w:p>
        </w:tc>
      </w:tr>
    </w:tbl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 xml:space="preserve">5.1. In the case of registration for Affirmative Action Policy positions, specify </w:t>
      </w:r>
      <w:r>
        <w:rPr>
          <w:rFonts w:eastAsia="Arial" w:cs="Arial" w:ascii="Arial" w:hAnsi="Arial"/>
          <w:b w:val="false"/>
          <w:bCs w:val="false"/>
          <w:color w:val="FF0000"/>
          <w:position w:val="0"/>
          <w:sz w:val="24"/>
          <w:sz w:val="24"/>
          <w:szCs w:val="24"/>
          <w:vertAlign w:val="baseline"/>
        </w:rPr>
        <w:t xml:space="preserve">(select only one option) </w:t>
      </w: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: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tbl>
      <w:tblPr>
        <w:tblStyle w:val="Table20"/>
        <w:tblW w:w="907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696"/>
        <w:gridCol w:w="7373"/>
      </w:tblGrid>
      <w:tr>
        <w:trPr/>
        <w:tc>
          <w:tcPr>
            <w:tcW w:w="9069" w:type="dxa"/>
            <w:gridSpan w:val="2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(   ) Black</w:t>
            </w:r>
          </w:p>
        </w:tc>
      </w:tr>
      <w:tr>
        <w:trPr/>
        <w:tc>
          <w:tcPr>
            <w:tcW w:w="9069" w:type="dxa"/>
            <w:gridSpan w:val="2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</w:tr>
      <w:tr>
        <w:trPr>
          <w:trHeight w:val="244" w:hRule="atLeast"/>
        </w:trPr>
        <w:tc>
          <w:tcPr>
            <w:tcW w:w="9069" w:type="dxa"/>
            <w:gridSpan w:val="2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(   ) Indigenous</w:t>
            </w:r>
          </w:p>
        </w:tc>
      </w:tr>
      <w:tr>
        <w:trPr/>
        <w:tc>
          <w:tcPr>
            <w:tcW w:w="9069" w:type="dxa"/>
            <w:gridSpan w:val="2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</w:tr>
      <w:tr>
        <w:trPr/>
        <w:tc>
          <w:tcPr>
            <w:tcW w:w="1696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(   ) Person with Disability</w:t>
            </w:r>
          </w:p>
        </w:tc>
        <w:tc>
          <w:tcPr>
            <w:tcW w:w="7373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  <w:t>(   ) Physical Disability</w:t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left="1134" w:right="0"/>
              <w:jc w:val="both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right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  <w:t>(   ) Visual Impairment</w:t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right="0"/>
              <w:jc w:val="both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right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  <w:t>(   ) Hearing impairment</w:t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right="0"/>
              <w:jc w:val="both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  <w:t>(   ) Intellectual Disability</w:t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left="1134" w:right="0"/>
              <w:jc w:val="both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right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  <w:t>(   ) Multiple Disability</w:t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right="0"/>
              <w:jc w:val="both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right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  <w:t>(   ) Autism spectrum disorder</w:t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left="1134" w:right="0"/>
              <w:jc w:val="both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  <w:t>Do you need any specific measures to conduct the interview?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  <w:t>(   ) yes                   (   ) no</w:t>
            </w:r>
          </w:p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  <w:t>Which? ____________________________________________ __________________________________________________</w:t>
            </w:r>
          </w:p>
        </w:tc>
      </w:tr>
      <w:tr>
        <w:trPr/>
        <w:tc>
          <w:tcPr>
            <w:tcW w:w="9069" w:type="dxa"/>
            <w:gridSpan w:val="2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</w:tr>
      <w:tr>
        <w:trPr/>
        <w:tc>
          <w:tcPr>
            <w:tcW w:w="9069" w:type="dxa"/>
            <w:gridSpan w:val="2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(   ) Quilombola</w:t>
            </w:r>
          </w:p>
        </w:tc>
      </w:tr>
      <w:tr>
        <w:trPr/>
        <w:tc>
          <w:tcPr>
            <w:tcW w:w="9069" w:type="dxa"/>
            <w:gridSpan w:val="2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</w:tr>
      <w:tr>
        <w:trPr/>
        <w:tc>
          <w:tcPr>
            <w:tcW w:w="1696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(   )  Travesti / transsexual candidates</w:t>
            </w:r>
          </w:p>
        </w:tc>
        <w:tc>
          <w:tcPr>
            <w:tcW w:w="7373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hanging="0" w:right="0"/>
              <w:jc w:val="center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  <w:t>(   ) travesti                 (   ) transsexual</w:t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right="0"/>
              <w:jc w:val="both"/>
              <w:rPr>
                <w:rFonts w:ascii="Arial" w:hAnsi="Arial" w:eastAsia="Arial" w:cs="Arial"/>
                <w:sz w:val="21"/>
                <w:szCs w:val="21"/>
              </w:rPr>
            </w:pPr>
            <w:r>
              <w:rPr>
                <w:rFonts w:eastAsia="Arial" w:cs="Arial" w:ascii="Arial" w:hAnsi="Arial"/>
                <w:sz w:val="21"/>
                <w:szCs w:val="21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right="0"/>
              <w:jc w:val="both"/>
              <w:rPr/>
            </w:pPr>
            <w:r>
              <w:rPr>
                <w:rFonts w:eastAsia="Arial" w:cs="Arial" w:ascii="Arial" w:hAnsi="Arial"/>
                <w:sz w:val="21"/>
                <w:szCs w:val="21"/>
              </w:rPr>
              <w:t xml:space="preserve">*Items used to classify gender identity according to </w:t>
            </w: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</w:rPr>
              <w:t>the definition of the National Association of Travesti and Transsexuals (ANTRA).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6. Lattes Curriculum</w:t>
      </w:r>
    </w:p>
    <w:tbl>
      <w:tblPr>
        <w:tblStyle w:val="Table21"/>
        <w:tblW w:w="9071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000"/>
      </w:tblPr>
      <w:tblGrid>
        <w:gridCol w:w="9071"/>
      </w:tblGrid>
      <w:tr>
        <w:trPr>
          <w:trHeight w:val="358" w:hRule="atLeast"/>
        </w:trPr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14"/>
                <w:sz w:val="14"/>
                <w:szCs w:val="14"/>
                <w:vertAlign w:val="baseline"/>
              </w:rPr>
              <w:t>Paste the link to your Lattes Curriculum Vitae (CV) here for public access.</w:t>
            </w:r>
          </w:p>
        </w:tc>
      </w:tr>
      <w:tr>
        <w:trPr>
          <w:trHeight w:val="374" w:hRule="atLeast"/>
        </w:trPr>
        <w:tc>
          <w:tcPr>
            <w:tcW w:w="9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</w:tc>
      </w:tr>
    </w:tbl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b/>
          <w:bCs/>
          <w:color w:val="FF0000"/>
          <w:position w:val="0"/>
          <w:sz w:val="20"/>
          <w:sz w:val="20"/>
          <w:szCs w:val="20"/>
          <w:vertAlign w:val="baseline"/>
        </w:rPr>
        <w:t>IMPORTANT:</w:t>
      </w:r>
      <w:r>
        <w:rPr>
          <w:rFonts w:eastAsia="Arial" w:cs="Arial" w:ascii="Arial" w:hAnsi="Arial"/>
          <w:b/>
          <w:bCs/>
          <w:color w:val="000000"/>
          <w:position w:val="0"/>
          <w:sz w:val="20"/>
          <w:sz w:val="20"/>
          <w:szCs w:val="20"/>
          <w:vertAlign w:val="baseline"/>
        </w:rPr>
        <w:t xml:space="preserve"> </w:t>
      </w:r>
      <w:r>
        <w:rPr>
          <w:rFonts w:eastAsia="Arial" w:cs="Arial" w:ascii="Arial" w:hAnsi="Arial"/>
          <w:color w:val="000000"/>
          <w:position w:val="0"/>
          <w:sz w:val="20"/>
          <w:sz w:val="20"/>
          <w:szCs w:val="20"/>
          <w:vertAlign w:val="baseline"/>
        </w:rPr>
        <w:t xml:space="preserve">Before submitting the documentation by email, please ensure that all activities listed in your Lattes curriculum are included in the public version of the curriculum, as a copy of the curriculum will be saved for later verification by the CPPS upon receipt of the application, and </w:t>
      </w:r>
      <w:r>
        <w:rPr>
          <w:rFonts w:eastAsia="Arial" w:cs="Arial" w:ascii="Arial" w:hAnsi="Arial"/>
          <w:b/>
          <w:bCs/>
          <w:color w:val="000000"/>
          <w:position w:val="0"/>
          <w:sz w:val="20"/>
          <w:sz w:val="20"/>
          <w:szCs w:val="20"/>
          <w:vertAlign w:val="baseline"/>
        </w:rPr>
        <w:t xml:space="preserve">no subsequent additions will be permitted </w:t>
      </w:r>
      <w:r>
        <w:rPr>
          <w:rFonts w:eastAsia="Arial" w:cs="Arial" w:ascii="Arial" w:hAnsi="Arial"/>
          <w:color w:val="000000"/>
          <w:position w:val="0"/>
          <w:sz w:val="20"/>
          <w:sz w:val="20"/>
          <w:szCs w:val="20"/>
          <w:vertAlign w:val="baseline"/>
        </w:rPr>
        <w:t>.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b/>
          <w:bCs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tabs>
          <w:tab w:val="clear" w:pos="720"/>
          <w:tab w:val="left" w:pos="540" w:leader="none"/>
        </w:tabs>
        <w:spacing w:lineRule="auto" w:line="240" w:before="0" w:after="0"/>
        <w:ind w:hanging="0" w:right="0"/>
        <w:jc w:val="both"/>
        <w:rPr/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7. Summary addressing the following topics: academic profile; experience in internships and/or scientific initiation, projects and/or research; justification for choosing the line/sub-line, motivation for entering the PGRN program</w:t>
      </w: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, and expectations regarding the course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</w:p>
    <w:tbl>
      <w:tblPr>
        <w:tblStyle w:val="Table22"/>
        <w:tblW w:w="90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071"/>
      </w:tblGrid>
      <w:tr>
        <w:trPr/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widowControl/>
        <w:tabs>
          <w:tab w:val="clear" w:pos="720"/>
          <w:tab w:val="left" w:pos="540" w:leader="none"/>
        </w:tabs>
        <w:spacing w:lineRule="auto" w:line="240" w:before="0" w:after="0"/>
        <w:ind w:hanging="0" w:right="0"/>
        <w:jc w:val="both"/>
        <w:rPr>
          <w:rFonts w:ascii="Arial" w:hAnsi="Arial" w:eastAsia="Arial" w:cs="Arial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keepNext w:val="false"/>
        <w:keepLines w:val="false"/>
        <w:widowControl/>
        <w:tabs>
          <w:tab w:val="clear" w:pos="720"/>
          <w:tab w:val="left" w:pos="540" w:leader="none"/>
        </w:tabs>
        <w:spacing w:lineRule="auto" w:line="240" w:before="0" w:after="0"/>
        <w:ind w:hanging="0" w:right="0"/>
        <w:jc w:val="both"/>
        <w:rPr/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8. Supervisor of interest (PhD):</w:t>
      </w:r>
    </w:p>
    <w:p>
      <w:pPr>
        <w:pStyle w:val="normal1"/>
        <w:keepNext w:val="false"/>
        <w:keepLines w:val="false"/>
        <w:pageBreakBefore w:val="false"/>
        <w:widowControl/>
        <w:tabs>
          <w:tab w:val="clear" w:pos="720"/>
          <w:tab w:val="left" w:pos="540" w:leader="none"/>
        </w:tabs>
        <w:spacing w:lineRule="auto" w:line="240" w:before="0" w:after="0"/>
        <w:ind w:hanging="0" w:right="0"/>
        <w:jc w:val="both"/>
        <w:rPr/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Name of the advisor: ______________________________</w:t>
      </w:r>
    </w:p>
    <w:p>
      <w:pPr>
        <w:pStyle w:val="normal1"/>
        <w:widowControl/>
        <w:tabs>
          <w:tab w:val="clear" w:pos="720"/>
          <w:tab w:val="left" w:pos="540" w:leader="none"/>
        </w:tabs>
        <w:spacing w:lineRule="auto" w:line="240" w:before="0" w:after="0"/>
        <w:ind w:hanging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widowControl/>
        <w:tabs>
          <w:tab w:val="clear" w:pos="720"/>
          <w:tab w:val="left" w:pos="540" w:leader="none"/>
        </w:tabs>
        <w:spacing w:lineRule="auto" w:line="240" w:before="0" w:after="0"/>
        <w:ind w:hanging="0" w:right="0"/>
        <w:jc w:val="both"/>
        <w:rPr/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8.1. Would you accept a transfer to another advisor if there is no position available for the advisor indicated above?</w:t>
      </w:r>
    </w:p>
    <w:p>
      <w:pPr>
        <w:pStyle w:val="normal1"/>
        <w:spacing w:lineRule="auto" w:line="240" w:before="0" w:after="0"/>
        <w:jc w:val="center"/>
        <w:rPr/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(   ) Yes                (   ) No</w:t>
      </w:r>
    </w:p>
    <w:p>
      <w:pPr>
        <w:pStyle w:val="normal1"/>
        <w:widowControl/>
        <w:tabs>
          <w:tab w:val="clear" w:pos="720"/>
          <w:tab w:val="left" w:pos="540" w:leader="none"/>
        </w:tabs>
        <w:spacing w:lineRule="auto" w:line="240" w:before="0" w:after="0"/>
        <w:ind w:hanging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keepNext w:val="false"/>
        <w:keepLines w:val="false"/>
        <w:pageBreakBefore w:val="false"/>
        <w:widowControl/>
        <w:tabs>
          <w:tab w:val="clear" w:pos="720"/>
          <w:tab w:val="left" w:pos="540" w:leader="none"/>
        </w:tabs>
        <w:spacing w:lineRule="auto" w:line="240" w:before="0" w:after="0"/>
        <w:ind w:hanging="0" w:right="0"/>
        <w:jc w:val="both"/>
        <w:rPr>
          <w:rFonts w:ascii="Arial" w:hAnsi="Arial" w:eastAsia="Arial" w:cs="Arial"/>
          <w:color w:val="0000FF"/>
          <w:highlight w:val="yellow"/>
        </w:rPr>
      </w:pPr>
      <w:r>
        <w:rPr>
          <w:rFonts w:eastAsia="Arial" w:cs="Arial" w:ascii="Arial" w:hAnsi="Arial"/>
          <w:color w:val="0000FF"/>
          <w:highlight w:val="yellow"/>
        </w:rPr>
      </w:r>
    </w:p>
    <w:tbl>
      <w:tblPr>
        <w:tblStyle w:val="Table23"/>
        <w:tblW w:w="90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535"/>
        <w:gridCol w:w="4534"/>
      </w:tblGrid>
      <w:tr>
        <w:trPr/>
        <w:tc>
          <w:tcPr>
            <w:tcW w:w="9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Faculty members available to supervise PhD programs in this Public Notice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Professor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University Unit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Antonio Rogério Fiorucci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</w:rPr>
              <w:t>Claudia Andrea Lima Cardoso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Elaine Antoniassi Luiz Kashiwaqui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Mundo Novo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Etenaldo Felipe Santiago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Euclésio Simionatto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Naviraí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Gilberto José de Arruda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Junior Reis Silva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</w:rPr>
              <w:t>Laércio Alves de Carvalho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Luis Humberto da Cunha Andrade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Marcelo Leandro Bueno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Mundo Novo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</w:rPr>
              <w:t>Marcia Maria de Medeiros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Margareth Batistote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Sandro Marcio Lima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Sidnei Eduardo Lima Junior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</w:rPr>
              <w:t>Tânia Regina Zimmermann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Vinicius de Oliveira Ribeiro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William Fernando Antonialli Junior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Dourados</w:t>
            </w:r>
          </w:p>
        </w:tc>
      </w:tr>
      <w:tr>
        <w:trPr/>
        <w:tc>
          <w:tcPr>
            <w:tcW w:w="45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Yzel Rondon Suárez</w:t>
            </w:r>
          </w:p>
        </w:tc>
        <w:tc>
          <w:tcPr>
            <w:tcW w:w="4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Dourados</w:t>
            </w:r>
          </w:p>
        </w:tc>
      </w:tr>
    </w:tbl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b w:val="false"/>
          <w:bCs w:val="false"/>
          <w:color w:val="FF0000"/>
          <w:position w:val="0"/>
          <w:sz w:val="20"/>
          <w:sz w:val="20"/>
          <w:szCs w:val="20"/>
          <w:vertAlign w:val="baseline"/>
        </w:rPr>
        <w:t xml:space="preserve">* </w:t>
      </w:r>
      <w:r>
        <w:rPr>
          <w:rFonts w:eastAsia="Arial" w:cs="Arial" w:ascii="Arial" w:hAnsi="Arial"/>
          <w:b w:val="false"/>
          <w:bCs w:val="false"/>
          <w:color w:val="000000"/>
          <w:position w:val="0"/>
          <w:sz w:val="20"/>
          <w:sz w:val="20"/>
          <w:szCs w:val="20"/>
          <w:vertAlign w:val="baseline"/>
        </w:rPr>
        <w:t>Information about faculty members can be obtained by consulting the PGRN website, menu “PROGRAM”, option “Researchers” (</w:t>
      </w:r>
      <w:r>
        <w:rPr>
          <w:rFonts w:eastAsia="Arial" w:cs="Arial" w:ascii="Arial" w:hAnsi="Arial"/>
          <w:b w:val="false"/>
          <w:bCs w:val="false"/>
          <w:color w:val="0000FF"/>
          <w:position w:val="0"/>
          <w:sz w:val="20"/>
          <w:sz w:val="20"/>
          <w:szCs w:val="20"/>
          <w:u w:val="single"/>
          <w:vertAlign w:val="baseline"/>
        </w:rPr>
        <w:t>https://www.uems.br/ppgen/pgrn/PROGRAMA/Docentes</w:t>
      </w:r>
      <w:r>
        <w:rPr>
          <w:rFonts w:eastAsia="Arial" w:cs="Arial" w:ascii="Arial" w:hAnsi="Arial"/>
          <w:b w:val="false"/>
          <w:bCs w:val="false"/>
          <w:color w:val="000000"/>
          <w:position w:val="0"/>
          <w:sz w:val="20"/>
          <w:sz w:val="20"/>
          <w:szCs w:val="20"/>
          <w:vertAlign w:val="baseline"/>
        </w:rPr>
        <w:t>).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b/>
          <w:bCs/>
        </w:rPr>
        <w:t xml:space="preserve">9. Preferred language for the interview </w:t>
      </w:r>
      <w:r>
        <w:rPr>
          <w:rFonts w:eastAsia="Arial" w:cs="Arial" w:ascii="Arial" w:hAnsi="Arial"/>
        </w:rPr>
        <w:t>(foreign candidates)</w:t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</w:rPr>
        <w:t>(   ) Portuguese</w:t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</w:rPr>
        <w:t>(   ) Spanish</w:t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</w:rPr>
        <w:t>(   ) English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b/>
          <w:bCs/>
        </w:rPr>
      </w:pPr>
      <w:r>
        <w:rPr>
          <w:rFonts w:eastAsia="Arial" w:cs="Arial" w:ascii="Arial" w:hAnsi="Arial"/>
          <w:b/>
          <w:bCs/>
        </w:rPr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b/>
          <w:bCs/>
        </w:rPr>
        <w:t xml:space="preserve">10. </w:t>
      </w: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DECLARATION</w:t>
      </w:r>
    </w:p>
    <w:p>
      <w:pPr>
        <w:pStyle w:val="normal1"/>
        <w:keepNext w:val="false"/>
        <w:keepLines w:val="false"/>
        <w:pageBreakBefore w:val="false"/>
        <w:widowControl w:val="false"/>
        <w:spacing w:lineRule="auto" w:line="240" w:before="0" w:after="0"/>
        <w:ind w:hanging="0" w:right="0"/>
        <w:jc w:val="both"/>
        <w:rPr/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 xml:space="preserve">I declare, under penalty of law, that there is no impediment to participating in the Admission Process, as I meet the requirements of Public Notice No. 018/2026 - PGRN/UEMS of August </w:t>
      </w:r>
      <w:r>
        <w:rPr>
          <w:rFonts w:eastAsia="Arial" w:cs="Arial" w:ascii="Arial" w:hAnsi="Arial"/>
        </w:rPr>
        <w:t>31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, 2026, and accept all the rules pertaining to it.</w:t>
      </w:r>
    </w:p>
    <w:tbl>
      <w:tblPr>
        <w:tblStyle w:val="Table24"/>
        <w:tblW w:w="9071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000"/>
      </w:tblPr>
      <w:tblGrid>
        <w:gridCol w:w="9071"/>
      </w:tblGrid>
      <w:tr>
        <w:trPr/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PLACE: _________________ DATE: _____/____/_____</w:t>
            </w:r>
          </w:p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SIGNATURE: ______________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pageBreakBefore w:val="false"/>
        <w:spacing w:lineRule="auto" w:line="240" w:before="0" w:after="0"/>
        <w:jc w:val="center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center"/>
        <w:rPr>
          <w:rFonts w:ascii="Arial" w:hAnsi="Arial" w:eastAsia="Arial" w:cs="Arial"/>
          <w:b/>
          <w:bCs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113" w:top="1418" w:footer="113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  <w:embedBold r:id="rId6" w:fontKey="{06014A78-CABC-4EF0-12AC-5CD89AEFDE06}"/>
  </w:font>
  <w:font w:name="Arial">
    <w:charset w:val="00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Liberation Serif">
    <w:altName w:val="Times New Roman"/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Calibri">
    <w:charset w:val="01"/>
    <w:family w:val="roman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Calibri">
    <w:charset w:val="01"/>
    <w:family w:val="swiss"/>
    <w:pitch w:val="variable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Arial"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Liberation Sans">
    <w:altName w:val="Arial"/>
    <w:charset w:val="01"/>
    <w:family w:val="roman"/>
    <w:pitch w:val="variable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  <w:font w:name="Georgia">
    <w:charset w:val="01"/>
    <w:family w:val="roman"/>
    <w:pitch w:val="variable"/>
    <w:embedRegular r:id="rId26" w:fontKey="{1A014A78-CABC-4EF0-12AC-5CD89AEFDE1A}"/>
    <w:embedBold r:id="rId27" w:fontKey="{1B014A78-CABC-4EF0-12AC-5CD89AEFDE1B}"/>
    <w:embedItalic r:id="rId28" w:fontKey="{1C014A78-CABC-4EF0-12AC-5CD89AEFDE1C}"/>
    <w:embedBoldItalic r:id="rId29" w:fontKey="{1D014A78-CABC-4EF0-12AC-5CD89AEFDE1D}"/>
  </w:font>
  <w:font w:name="Arial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r>
  </w:p>
  <w:tbl>
    <w:tblPr>
      <w:tblStyle w:val="Table31"/>
      <w:tblW w:w="9070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19"/>
      <w:gridCol w:w="1550"/>
    </w:tblGrid>
    <w:tr>
      <w:trPr/>
      <w:tc>
        <w:tcPr>
          <w:tcW w:w="7519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>Public Notice No. 018/2026 – PGRN/UEMS – Master's and Doctoral Programs</w:t>
          </w:r>
        </w:p>
      </w:tc>
      <w:tc>
        <w:tcPr>
          <w:tcW w:w="1550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>University City of Dourados - P.O. Box 351 - Postal Code 79804-970 - Dourados - MS</w:t>
    </w:r>
  </w:p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e-mail: </w:t>
    </w:r>
    <w:hyperlink r:id="rId1">
      <w:r>
        <w:rPr>
          <w:rStyle w:val="ListLabel1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FF"/>
          <w:position w:val="0"/>
          <w:sz w:val="18"/>
          <w:sz w:val="18"/>
          <w:szCs w:val="18"/>
          <w:u w:val="single"/>
          <w:vertAlign w:val="baseline"/>
        </w:rPr>
        <w:t xml:space="preserve">pgrn@uems.br </w:t>
      </w:r>
    </w:hyperlink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- phone: (67) 3902-2652 |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8"/>
        <w:sz w:val="18"/>
        <w:szCs w:val="18"/>
        <w:u w:val="single"/>
        <w:vertAlign w:val="baseline"/>
      </w:rPr>
      <w:t>https://www.uems.br/ppg/pgrn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r>
  </w:p>
  <w:tbl>
    <w:tblPr>
      <w:tblStyle w:val="Table31"/>
      <w:tblW w:w="9070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19"/>
      <w:gridCol w:w="1550"/>
    </w:tblGrid>
    <w:tr>
      <w:trPr/>
      <w:tc>
        <w:tcPr>
          <w:tcW w:w="7519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jc w:val="center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>Public Notice No. 018/2026 – PGRN/UEMS – Master's and Doctoral Call for Applications</w:t>
          </w:r>
        </w:p>
      </w:tc>
      <w:tc>
        <w:tcPr>
          <w:tcW w:w="1550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Page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3</w:t>
          </w:r>
          <w:r>
            <w:rPr>
              <w:sz w:val="18"/>
              <w:szCs w:val="18"/>
              <w:rFonts w:ascii="Arial" w:hAnsi="Arial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of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3</w:t>
          </w:r>
          <w:r>
            <w:rPr>
              <w:sz w:val="18"/>
              <w:szCs w:val="18"/>
              <w:rFonts w:ascii="Arial" w:hAnsi="Arial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>University City of Dourados - P.O. Box 351 - Postal Code 79804-970 - Dourados - MS</w:t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e-mail: </w:t>
    </w:r>
    <w:hyperlink r:id="rId1">
      <w:r>
        <w:rPr>
          <w:rStyle w:val="ListLabel1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FF"/>
          <w:position w:val="0"/>
          <w:sz w:val="18"/>
          <w:sz w:val="18"/>
          <w:szCs w:val="18"/>
          <w:u w:val="single"/>
          <w:vertAlign w:val="baseline"/>
        </w:rPr>
        <w:t>pgrn@uems.br</w:t>
      </w:r>
    </w:hyperlink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 - phone: (67) 3902-2652 |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8"/>
        <w:sz w:val="18"/>
        <w:szCs w:val="18"/>
        <w:u w:val="single"/>
        <w:vertAlign w:val="baseline"/>
      </w:rPr>
      <w:t>https://www.uems.br/ppgen/pgrn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r>
  </w:p>
  <w:tbl>
    <w:tblPr>
      <w:tblStyle w:val="Table31"/>
      <w:tblW w:w="9070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19"/>
      <w:gridCol w:w="1550"/>
    </w:tblGrid>
    <w:tr>
      <w:trPr/>
      <w:tc>
        <w:tcPr>
          <w:tcW w:w="7519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jc w:val="center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>Public Notice No. 018/2026 – PGRN/UEMS – Master's and Doctoral Call for Applications</w:t>
          </w:r>
        </w:p>
      </w:tc>
      <w:tc>
        <w:tcPr>
          <w:tcW w:w="1550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Page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3</w:t>
          </w:r>
          <w:r>
            <w:rPr>
              <w:sz w:val="18"/>
              <w:szCs w:val="18"/>
              <w:rFonts w:ascii="Arial" w:hAnsi="Arial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of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3</w:t>
          </w:r>
          <w:r>
            <w:rPr>
              <w:sz w:val="18"/>
              <w:szCs w:val="18"/>
              <w:rFonts w:ascii="Arial" w:hAnsi="Arial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>University City of Dourados - P.O. Box 351 - Postal Code 79804-970 - Dourados - MS</w:t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e-mail: </w:t>
    </w:r>
    <w:hyperlink r:id="rId1">
      <w:r>
        <w:rPr>
          <w:rStyle w:val="ListLabel1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FF"/>
          <w:position w:val="0"/>
          <w:sz w:val="18"/>
          <w:sz w:val="18"/>
          <w:szCs w:val="18"/>
          <w:u w:val="single"/>
          <w:vertAlign w:val="baseline"/>
        </w:rPr>
        <w:t>pgrn@uems.br</w:t>
      </w:r>
    </w:hyperlink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 - phone: (67) 3902-2652 |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8"/>
        <w:sz w:val="18"/>
        <w:szCs w:val="18"/>
        <w:u w:val="single"/>
        <w:vertAlign w:val="baseline"/>
      </w:rPr>
      <w:t>https://www.uems.br/ppgen/pgrn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29"/>
      <w:tblW w:w="906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198"/>
      <w:gridCol w:w="6400"/>
      <w:gridCol w:w="1471"/>
    </w:tblGrid>
    <w:tr>
      <w:trPr>
        <w:trHeight w:val="1481" w:hRule="atLeast"/>
      </w:trPr>
      <w:tc>
        <w:tcPr>
          <w:tcW w:w="1198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685165" cy="601980"/>
                <wp:effectExtent l="0" t="0" r="0" b="0"/>
                <wp:docPr id="1" name="image1.jp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165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0" w:type="dxa"/>
          <w:tcBorders/>
        </w:tcPr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Government of the State of Mato Grosso do Sul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Mato Grosso do Sul State University Foundation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PROPPI - Vice-Rectorate for Research, Postgraduate Studies and Innovation</w:t>
          </w:r>
        </w:p>
        <w:p>
          <w:pPr>
            <w:pStyle w:val="normal1"/>
            <w:widowControl w:val="false"/>
            <w:tabs>
              <w:tab w:val="clear" w:pos="720"/>
              <w:tab w:val="left" w:pos="1053" w:leader="none"/>
            </w:tabs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color w:val="222222"/>
              <w:sz w:val="21"/>
              <w:szCs w:val="21"/>
            </w:rPr>
            <w:t xml:space="preserve">Postgraduate Program in Natural </w:t>
          </w:r>
          <w:r>
            <w:rPr>
              <w:rFonts w:eastAsia="Arial" w:cs="Arial" w:ascii="Arial" w:hAnsi="Arial"/>
              <w:color w:val="222222"/>
              <w:sz w:val="21"/>
              <w:szCs w:val="21"/>
            </w:rPr>
            <w:t>Resources</w:t>
          </w:r>
        </w:p>
      </w:tc>
      <w:tc>
        <w:tcPr>
          <w:tcW w:w="1471" w:type="dxa"/>
          <w:tcBorders/>
        </w:tcPr>
        <w:p>
          <w:pPr>
            <w:pStyle w:val="normal1"/>
            <w:widowControl w:val="false"/>
            <w:ind w:hanging="0" w:right="57"/>
            <w:jc w:val="right"/>
            <w:rPr/>
          </w:pPr>
          <w:r>
            <w:rPr/>
            <w:drawing>
              <wp:inline distT="0" distB="0" distL="0" distR="0">
                <wp:extent cx="521970" cy="601345"/>
                <wp:effectExtent l="0" t="0" r="0" b="0"/>
                <wp:docPr id="2" name="image2.pn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.pn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29"/>
      <w:tblW w:w="906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198"/>
      <w:gridCol w:w="6400"/>
      <w:gridCol w:w="1471"/>
    </w:tblGrid>
    <w:tr>
      <w:trPr/>
      <w:tc>
        <w:tcPr>
          <w:tcW w:w="1198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685165" cy="601980"/>
                <wp:effectExtent l="0" t="0" r="0" b="0"/>
                <wp:docPr id="3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94" t="-449" r="-394" b="-44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165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0" w:type="dxa"/>
          <w:tcBorders/>
        </w:tcPr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State Government of Mato Grosso do Sul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State University Mato Grosso do Sul Foundation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PROPPI – Office of the Dean for Research, Postgraduate Studies and Innovation</w:t>
          </w:r>
        </w:p>
        <w:p>
          <w:pPr>
            <w:pStyle w:val="normal1"/>
            <w:widowControl w:val="false"/>
            <w:tabs>
              <w:tab w:val="clear" w:pos="720"/>
              <w:tab w:val="left" w:pos="1053" w:leader="none"/>
            </w:tabs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color w:val="222222"/>
              <w:sz w:val="21"/>
              <w:szCs w:val="21"/>
            </w:rPr>
            <w:t xml:space="preserve">Postgraduate Program in Natural </w:t>
          </w:r>
          <w:r>
            <w:rPr>
              <w:rFonts w:eastAsia="Arial" w:cs="Arial" w:ascii="Arial" w:hAnsi="Arial"/>
              <w:color w:val="222222"/>
              <w:sz w:val="21"/>
              <w:szCs w:val="21"/>
            </w:rPr>
            <w:t>Resources</w:t>
          </w:r>
        </w:p>
      </w:tc>
      <w:tc>
        <w:tcPr>
          <w:tcW w:w="1471" w:type="dxa"/>
          <w:tcBorders/>
        </w:tcPr>
        <w:p>
          <w:pPr>
            <w:pStyle w:val="normal1"/>
            <w:widowControl w:val="false"/>
            <w:ind w:hanging="0" w:right="57"/>
            <w:jc w:val="right"/>
            <w:rPr/>
          </w:pPr>
          <w:r>
            <w:rPr/>
            <w:drawing>
              <wp:inline distT="0" distB="0" distL="0" distR="0">
                <wp:extent cx="521970" cy="601345"/>
                <wp:effectExtent l="0" t="0" r="0" b="0"/>
                <wp:docPr id="4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rPr>
        <w:rFonts w:ascii="Arial" w:hAnsi="Arial" w:eastAsia="Arial" w:cs="Arial"/>
        <w:position w:val="0"/>
        <w:sz w:val="10"/>
        <w:sz w:val="10"/>
        <w:szCs w:val="10"/>
        <w:vertAlign w:val="baseline"/>
      </w:rPr>
    </w:pPr>
    <w:r>
      <w:rPr>
        <w:rFonts w:eastAsia="Arial" w:cs="Arial" w:ascii="Arial" w:hAnsi="Arial"/>
        <w:position w:val="0"/>
        <w:sz w:val="10"/>
        <w:sz w:val="10"/>
        <w:szCs w:val="10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29"/>
      <w:tblW w:w="906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198"/>
      <w:gridCol w:w="6400"/>
      <w:gridCol w:w="1471"/>
    </w:tblGrid>
    <w:tr>
      <w:trPr/>
      <w:tc>
        <w:tcPr>
          <w:tcW w:w="1198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685165" cy="601980"/>
                <wp:effectExtent l="0" t="0" r="0" b="0"/>
                <wp:docPr id="5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94" t="-449" r="-394" b="-44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165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0" w:type="dxa"/>
          <w:tcBorders/>
        </w:tcPr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State Government of Mato Grosso do Sul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State University Mato Grosso do Sul Foundation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PROPPI – Office of the Dean for Research, Postgraduate Studies and Innovation</w:t>
          </w:r>
        </w:p>
        <w:p>
          <w:pPr>
            <w:pStyle w:val="normal1"/>
            <w:widowControl w:val="false"/>
            <w:tabs>
              <w:tab w:val="clear" w:pos="720"/>
              <w:tab w:val="left" w:pos="1053" w:leader="none"/>
            </w:tabs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color w:val="222222"/>
              <w:sz w:val="21"/>
              <w:szCs w:val="21"/>
            </w:rPr>
            <w:t xml:space="preserve">Postgraduate Program in Natural </w:t>
          </w:r>
          <w:r>
            <w:rPr>
              <w:rFonts w:eastAsia="Arial" w:cs="Arial" w:ascii="Arial" w:hAnsi="Arial"/>
              <w:color w:val="222222"/>
              <w:sz w:val="21"/>
              <w:szCs w:val="21"/>
            </w:rPr>
            <w:t>Resources</w:t>
          </w:r>
        </w:p>
      </w:tc>
      <w:tc>
        <w:tcPr>
          <w:tcW w:w="1471" w:type="dxa"/>
          <w:tcBorders/>
        </w:tcPr>
        <w:p>
          <w:pPr>
            <w:pStyle w:val="normal1"/>
            <w:widowControl w:val="false"/>
            <w:ind w:hanging="0" w:right="57"/>
            <w:jc w:val="right"/>
            <w:rPr/>
          </w:pPr>
          <w:r>
            <w:rPr/>
            <w:drawing>
              <wp:inline distT="0" distB="0" distL="0" distR="0">
                <wp:extent cx="521970" cy="601345"/>
                <wp:effectExtent l="0" t="0" r="0" b="0"/>
                <wp:docPr id="6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rPr>
        <w:rFonts w:ascii="Arial" w:hAnsi="Arial" w:eastAsia="Arial" w:cs="Arial"/>
        <w:position w:val="0"/>
        <w:sz w:val="10"/>
        <w:sz w:val="10"/>
        <w:szCs w:val="10"/>
        <w:vertAlign w:val="baseline"/>
      </w:rPr>
    </w:pPr>
    <w:r>
      <w:rPr>
        <w:rFonts w:eastAsia="Arial" w:cs="Arial" w:ascii="Arial" w:hAnsi="Arial"/>
        <w:position w:val="0"/>
        <w:sz w:val="10"/>
        <w:sz w:val="10"/>
        <w:szCs w:val="10"/>
        <w:vertAlign w:val="baseline"/>
      </w:rPr>
    </w:r>
  </w:p>
</w:hdr>
</file>

<file path=word/settings.xml><?xml version="1.0" encoding="utf-8"?>
<w:settings xmlns:w="http://schemas.openxmlformats.org/wordprocessingml/2006/main">
  <w:zoom w:percent="95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60"/>
      <w:ind w:hanging="360" w:left="1440" w:right="0"/>
      <w:jc w:val="lef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4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2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0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<Relationship Id="rId27" Type="http://schemas.openxmlformats.org/officeDocument/2006/relationships/font" Target="fonts/font27.odttf"/><Relationship Id="rId28" Type="http://schemas.openxmlformats.org/officeDocument/2006/relationships/font" Target="fonts/font28.odttf"/><Relationship Id="rId29" Type="http://schemas.openxmlformats.org/officeDocument/2006/relationships/font" Target="fonts/font29.odttf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E0tCv6ZPDPlCQhflmFMntxc8/2Q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158</TotalTime>
  <Application>LibreOffice/24.2.7.2$Linux_X86_64 LibreOffice_project/420$Build-2</Application>
  <AppVersion>15.0000</AppVersion>
  <Pages>3</Pages>
  <Words>797</Words>
  <Characters>4564</Characters>
  <CharactersWithSpaces>5361</CharactersWithSpaces>
  <Paragraphs>145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>Elizângela</cp:lastModifiedBy>
  <cp:lastPrinted>2026-08-31T19:17:35Z</cp:lastPrinted>
  <dcterms:modified xsi:type="dcterms:W3CDTF">2026-09-04T19:16:04Z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