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gjdgxs" w:id="0"/>
    <w:bookmarkEnd w:id="0"/>
    <w:p w:rsidR="00000000" w:rsidDel="00000000" w:rsidP="00000000" w:rsidRDefault="00000000" w:rsidRPr="00000000" w14:paraId="00000001">
      <w:pPr>
        <w:pStyle w:val="Heading4"/>
        <w:pageBreakBefore w:val="0"/>
        <w:rPr>
          <w:b w:val="0"/>
          <w:bCs w:val="0"/>
          <w:sz w:val="18"/>
          <w:szCs w:val="18"/>
          <w:vertAlign w:val="baseline"/>
        </w:rPr>
      </w:pPr>
      <w:r w:rsidDel="00000000" w:rsidR="00000000" w:rsidRPr="00000000">
        <w:rPr>
          <w:b w:val="1"/>
          <w:bCs w:val="1"/>
          <w:vertAlign w:val="baseline"/>
          <w:rtl w:val="0"/>
        </w:rPr>
        <w:t xml:space="preserve">AFFIDAVIT AS TO JUDGMENTS AND LIENS</w:t>
      </w:r>
      <w:r w:rsidDel="00000000" w:rsidR="00000000" w:rsidRPr="00000000">
        <w:rPr>
          <w:rtl w:val="0"/>
        </w:rPr>
      </w:r>
    </w:p>
    <w:p w:rsidR="00000000" w:rsidDel="00000000" w:rsidP="00000000" w:rsidRDefault="00000000" w:rsidRPr="00000000" w14:paraId="00000002">
      <w:pPr>
        <w:pageBreakBefore w:val="0"/>
        <w:jc w:val="both"/>
        <w:rPr>
          <w:sz w:val="24"/>
          <w:szCs w:val="24"/>
          <w:vertAlign w:val="baseline"/>
        </w:rPr>
      </w:pPr>
      <w:r w:rsidDel="00000000" w:rsidR="00000000" w:rsidRPr="00000000">
        <w:rPr>
          <w:vertAlign w:val="baseline"/>
        </w:rPr>
        <w:drawing>
          <wp:inline distB="0" distT="0" distL="114300" distR="114300">
            <wp:extent cx="1625600" cy="62992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625600" cy="62992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jc w:val="both"/>
        <w:rPr>
          <w:sz w:val="24"/>
          <w:szCs w:val="24"/>
          <w:vertAlign w:val="baseline"/>
        </w:rPr>
      </w:pPr>
      <w:r w:rsidDel="00000000" w:rsidR="00000000" w:rsidRPr="00000000">
        <w:rPr>
          <w:rtl w:val="0"/>
        </w:rPr>
      </w:r>
    </w:p>
    <w:p w:rsidR="00000000" w:rsidDel="00000000" w:rsidP="00000000" w:rsidRDefault="00000000" w:rsidRPr="00000000" w14:paraId="00000004">
      <w:pPr>
        <w:pageBreakBefore w:val="0"/>
        <w:jc w:val="both"/>
        <w:rPr>
          <w:sz w:val="22"/>
          <w:szCs w:val="22"/>
          <w:u w:val="single"/>
          <w:vertAlign w:val="baseline"/>
        </w:rPr>
      </w:pPr>
      <w:r w:rsidDel="00000000" w:rsidR="00000000" w:rsidRPr="00000000">
        <w:rPr>
          <w:sz w:val="22"/>
          <w:szCs w:val="22"/>
          <w:vertAlign w:val="baseline"/>
          <w:rtl w:val="0"/>
        </w:rPr>
        <w:t xml:space="preserve">Knight Barry file no.: _____________________</w:t>
      </w:r>
      <w:r w:rsidDel="00000000" w:rsidR="00000000" w:rsidRPr="00000000">
        <w:rPr>
          <w:rtl w:val="0"/>
        </w:rPr>
      </w:r>
    </w:p>
    <w:p w:rsidR="00000000" w:rsidDel="00000000" w:rsidP="00000000" w:rsidRDefault="00000000" w:rsidRPr="00000000" w14:paraId="00000005">
      <w:pPr>
        <w:pageBreakBefore w:val="0"/>
        <w:jc w:val="both"/>
        <w:rPr>
          <w:sz w:val="22"/>
          <w:szCs w:val="22"/>
          <w:vertAlign w:val="baseline"/>
        </w:rPr>
      </w:pPr>
      <w:r w:rsidDel="00000000" w:rsidR="00000000" w:rsidRPr="00000000">
        <w:rPr>
          <w:rtl w:val="0"/>
        </w:rPr>
      </w:r>
    </w:p>
    <w:p w:rsidR="00000000" w:rsidDel="00000000" w:rsidP="00000000" w:rsidRDefault="00000000" w:rsidRPr="00000000" w14:paraId="00000006">
      <w:pPr>
        <w:pageBreakBefore w:val="0"/>
        <w:tabs>
          <w:tab w:val="left" w:leader="none" w:pos="-720"/>
        </w:tabs>
        <w:jc w:val="both"/>
        <w:rPr>
          <w:sz w:val="22"/>
          <w:szCs w:val="22"/>
          <w:vertAlign w:val="baseline"/>
        </w:rPr>
      </w:pPr>
      <w:r w:rsidDel="00000000" w:rsidR="00000000" w:rsidRPr="00000000">
        <w:rPr>
          <w:sz w:val="22"/>
          <w:szCs w:val="22"/>
          <w:vertAlign w:val="baseline"/>
          <w:rtl w:val="0"/>
        </w:rPr>
        <w:t xml:space="preserve">The undersigned, being first duly sworn, deposes and states that:</w:t>
      </w:r>
    </w:p>
    <w:p w:rsidR="00000000" w:rsidDel="00000000" w:rsidP="00000000" w:rsidRDefault="00000000" w:rsidRPr="00000000" w14:paraId="00000007">
      <w:pPr>
        <w:pageBreakBefore w:val="0"/>
        <w:tabs>
          <w:tab w:val="left" w:leader="none" w:pos="-720"/>
        </w:tabs>
        <w:ind w:left="300"/>
        <w:jc w:val="both"/>
        <w:rPr>
          <w:sz w:val="22"/>
          <w:szCs w:val="22"/>
          <w:vertAlign w:val="baseline"/>
        </w:rPr>
      </w:pPr>
      <w:r w:rsidDel="00000000" w:rsidR="00000000" w:rsidRPr="00000000">
        <w:rPr>
          <w:rtl w:val="0"/>
        </w:rPr>
      </w:r>
    </w:p>
    <w:p w:rsidR="00000000" w:rsidDel="00000000" w:rsidP="00000000" w:rsidRDefault="00000000" w:rsidRPr="00000000" w14:paraId="00000008">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I am now the owner of the property (“Property”) described in the above-referenced file.</w:t>
      </w:r>
    </w:p>
    <w:p w:rsidR="00000000" w:rsidDel="00000000" w:rsidP="00000000" w:rsidRDefault="00000000" w:rsidRPr="00000000" w14:paraId="00000009">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0A">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I have been informed that there are judgments and/or liens docketed or filed in the Office of the Register of Deeds  (“Register”) or in the courts of the County in which the Property is located (“County”) against persons whose names are similar to my name, but that </w:t>
      </w:r>
      <w:r w:rsidDel="00000000" w:rsidR="00000000" w:rsidRPr="00000000">
        <w:rPr>
          <w:sz w:val="22"/>
          <w:szCs w:val="22"/>
          <w:u w:val="single"/>
          <w:vertAlign w:val="baseline"/>
          <w:rtl w:val="0"/>
        </w:rPr>
        <w:t xml:space="preserve">none of said judgments and/or liens shown below are against me</w:t>
      </w:r>
      <w:r w:rsidDel="00000000" w:rsidR="00000000" w:rsidRPr="00000000">
        <w:rPr>
          <w:sz w:val="22"/>
          <w:szCs w:val="22"/>
          <w:vertAlign w:val="baseline"/>
          <w:rtl w:val="0"/>
        </w:rPr>
        <w:t xml:space="preserve">. </w:t>
      </w:r>
    </w:p>
    <w:p w:rsidR="00000000" w:rsidDel="00000000" w:rsidP="00000000" w:rsidRDefault="00000000" w:rsidRPr="00000000" w14:paraId="0000000B">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0C">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I further state that there have been no proceedings in bankruptcy, divorce, change of name, insanity or incompetency and that there are no unsatisfied judgments or liens docketed or filed against me in the Register's office or in any courts of the County or in any United States District Court in the State of Minnesota; and that there are no tax liens, State or Federal, filed against me.</w:t>
      </w:r>
    </w:p>
    <w:p w:rsidR="00000000" w:rsidDel="00000000" w:rsidP="00000000" w:rsidRDefault="00000000" w:rsidRPr="00000000" w14:paraId="0000000D">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0E">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During the last 10 years, I have resided at all of the following addresses in the County:</w:t>
      </w:r>
    </w:p>
    <w:p w:rsidR="00000000" w:rsidDel="00000000" w:rsidP="00000000" w:rsidRDefault="00000000" w:rsidRPr="00000000" w14:paraId="0000000F">
      <w:pPr>
        <w:pageBreakBefore w:val="0"/>
        <w:tabs>
          <w:tab w:val="left" w:leader="none" w:pos="-720"/>
        </w:tabs>
        <w:ind w:left="360"/>
        <w:jc w:val="both"/>
        <w:rPr>
          <w:sz w:val="22"/>
          <w:szCs w:val="22"/>
          <w:vertAlign w:val="baseline"/>
        </w:rPr>
      </w:pPr>
      <w:r w:rsidDel="00000000" w:rsidR="00000000" w:rsidRPr="00000000">
        <w:rPr>
          <w:sz w:val="22"/>
          <w:szCs w:val="22"/>
          <w:vertAlign w:val="baseline"/>
          <w:rtl w:val="0"/>
        </w:rPr>
        <w:t xml:space="preserve">__________________________________________________________________________________________</w:t>
      </w:r>
    </w:p>
    <w:p w:rsidR="00000000" w:rsidDel="00000000" w:rsidP="00000000" w:rsidRDefault="00000000" w:rsidRPr="00000000" w14:paraId="00000010">
      <w:pPr>
        <w:pageBreakBefore w:val="0"/>
        <w:tabs>
          <w:tab w:val="left" w:leader="none" w:pos="-720"/>
        </w:tabs>
        <w:ind w:left="360"/>
        <w:jc w:val="both"/>
        <w:rPr>
          <w:sz w:val="22"/>
          <w:szCs w:val="22"/>
          <w:vertAlign w:val="baseline"/>
        </w:rPr>
      </w:pPr>
      <w:r w:rsidDel="00000000" w:rsidR="00000000" w:rsidRPr="00000000">
        <w:rPr>
          <w:sz w:val="22"/>
          <w:szCs w:val="22"/>
          <w:vertAlign w:val="baseline"/>
          <w:rtl w:val="0"/>
        </w:rPr>
        <w:t xml:space="preserve">__________________________________________________________________________________________</w:t>
        <w:br w:type="textWrapping"/>
      </w:r>
    </w:p>
    <w:p w:rsidR="00000000" w:rsidDel="00000000" w:rsidP="00000000" w:rsidRDefault="00000000" w:rsidRPr="00000000" w14:paraId="00000011">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My Social Security No. is _________________________ (required only in connection with child support liens).</w:t>
      </w:r>
    </w:p>
    <w:p w:rsidR="00000000" w:rsidDel="00000000" w:rsidP="00000000" w:rsidRDefault="00000000" w:rsidRPr="00000000" w14:paraId="00000012">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13">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My date of birth is_________________________ (required only in connection with child support liens).</w:t>
      </w:r>
    </w:p>
    <w:p w:rsidR="00000000" w:rsidDel="00000000" w:rsidP="00000000" w:rsidRDefault="00000000" w:rsidRPr="00000000" w14:paraId="00000014">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15">
      <w:pPr>
        <w:pageBreakBefore w:val="0"/>
        <w:numPr>
          <w:ilvl w:val="0"/>
          <w:numId w:val="1"/>
        </w:numPr>
        <w:tabs>
          <w:tab w:val="left" w:leader="none" w:pos="-720"/>
        </w:tabs>
        <w:ind w:left="360" w:hanging="360"/>
        <w:jc w:val="both"/>
        <w:rPr>
          <w:sz w:val="22"/>
          <w:szCs w:val="22"/>
        </w:rPr>
      </w:pPr>
      <w:r w:rsidDel="00000000" w:rsidR="00000000" w:rsidRPr="00000000">
        <w:rPr>
          <w:sz w:val="22"/>
          <w:szCs w:val="22"/>
          <w:vertAlign w:val="baseline"/>
          <w:rtl w:val="0"/>
        </w:rPr>
        <w:t xml:space="preserve">I understand that the Knight Barry Title Group (which includes Knight Barry Title, Inc., Knight Barry Title Services LLC, Knight Barry Title Advantage LLC and Knight Barry Title United LLC) (collectively “Knight Barry”)) shall rely upon these statements and representations.  I agree to indemnify Knight Barry against any loss or damage caused by inaccuracies and/or omissions in the above information known to me and not disclosed by this affidavit, plus any cost, expense or liability, including attorney fees, arising from the enforcement of this indemnification.</w:t>
      </w:r>
    </w:p>
    <w:p w:rsidR="00000000" w:rsidDel="00000000" w:rsidP="00000000" w:rsidRDefault="00000000" w:rsidRPr="00000000" w14:paraId="00000016">
      <w:pPr>
        <w:pageBreakBefore w:val="0"/>
        <w:tabs>
          <w:tab w:val="left" w:leader="none" w:pos="-720"/>
        </w:tabs>
        <w:jc w:val="both"/>
        <w:rPr>
          <w:sz w:val="22"/>
          <w:szCs w:val="22"/>
          <w:vertAlign w:val="baseline"/>
        </w:rPr>
      </w:pPr>
      <w:r w:rsidDel="00000000" w:rsidR="00000000" w:rsidRPr="00000000">
        <w:rPr>
          <w:rtl w:val="0"/>
        </w:rPr>
      </w:r>
    </w:p>
    <w:p w:rsidR="00000000" w:rsidDel="00000000" w:rsidP="00000000" w:rsidRDefault="00000000" w:rsidRPr="00000000" w14:paraId="00000017">
      <w:pPr>
        <w:pageBreakBefore w:val="0"/>
        <w:tabs>
          <w:tab w:val="left" w:leader="none" w:pos="-720"/>
        </w:tabs>
        <w:jc w:val="both"/>
        <w:rPr>
          <w:sz w:val="22"/>
          <w:szCs w:val="22"/>
          <w:vertAlign w:val="baseline"/>
        </w:rPr>
      </w:pPr>
      <w:r w:rsidDel="00000000" w:rsidR="00000000" w:rsidRPr="00000000">
        <w:rPr>
          <w:sz w:val="22"/>
          <w:szCs w:val="22"/>
          <w:vertAlign w:val="baseline"/>
          <w:rtl w:val="0"/>
        </w:rPr>
        <w:t xml:space="preserve">Dated: _________________________</w:t>
      </w:r>
    </w:p>
    <w:p w:rsidR="00000000" w:rsidDel="00000000" w:rsidP="00000000" w:rsidRDefault="00000000" w:rsidRPr="00000000" w14:paraId="00000018">
      <w:pPr>
        <w:pageBreakBefore w:val="0"/>
        <w:rPr>
          <w:sz w:val="22"/>
          <w:szCs w:val="22"/>
          <w:vertAlign w:val="baseline"/>
        </w:rPr>
      </w:pPr>
      <w:r w:rsidDel="00000000" w:rsidR="00000000" w:rsidRPr="00000000">
        <w:rPr>
          <w:rtl w:val="0"/>
        </w:rPr>
      </w:r>
    </w:p>
    <w:tbl>
      <w:tblPr>
        <w:tblStyle w:val="Table1"/>
        <w:tblW w:w="10296.0" w:type="dxa"/>
        <w:jc w:val="left"/>
        <w:tblInd w:w="-108.0" w:type="dxa"/>
        <w:tblLayout w:type="fixed"/>
        <w:tblLook w:val="0000"/>
      </w:tblPr>
      <w:tblGrid>
        <w:gridCol w:w="5148"/>
        <w:gridCol w:w="5148"/>
        <w:tblGridChange w:id="0">
          <w:tblGrid>
            <w:gridCol w:w="5148"/>
            <w:gridCol w:w="5148"/>
          </w:tblGrid>
        </w:tblGridChange>
      </w:tblGrid>
      <w:tr>
        <w:trPr>
          <w:cantSplit w:val="0"/>
          <w:trHeight w:val="1780" w:hRule="atLeast"/>
          <w:tblHeader w:val="0"/>
        </w:trPr>
        <w:tc>
          <w:tcPr>
            <w:vAlign w:val="top"/>
          </w:tcPr>
          <w:p w:rsidR="00000000" w:rsidDel="00000000" w:rsidP="00000000" w:rsidRDefault="00000000" w:rsidRPr="00000000" w14:paraId="00000019">
            <w:pPr>
              <w:pageBreakBefore w:val="0"/>
              <w:rPr>
                <w:sz w:val="22"/>
                <w:szCs w:val="22"/>
                <w:vertAlign w:val="baseline"/>
              </w:rPr>
            </w:pPr>
            <w:r w:rsidDel="00000000" w:rsidR="00000000" w:rsidRPr="00000000">
              <w:rPr>
                <w:rtl w:val="0"/>
              </w:rPr>
            </w:r>
          </w:p>
          <w:p w:rsidR="00000000" w:rsidDel="00000000" w:rsidP="00000000" w:rsidRDefault="00000000" w:rsidRPr="00000000" w14:paraId="0000001A">
            <w:pPr>
              <w:pageBreakBefore w:val="0"/>
              <w:rPr>
                <w:sz w:val="22"/>
                <w:szCs w:val="22"/>
                <w:vertAlign w:val="baseline"/>
              </w:rPr>
            </w:pPr>
            <w:r w:rsidDel="00000000" w:rsidR="00000000" w:rsidRPr="00000000">
              <w:rPr>
                <w:rtl w:val="0"/>
              </w:rPr>
            </w:r>
          </w:p>
          <w:p w:rsidR="00000000" w:rsidDel="00000000" w:rsidP="00000000" w:rsidRDefault="00000000" w:rsidRPr="00000000" w14:paraId="0000001B">
            <w:pPr>
              <w:pageBreakBefore w:val="0"/>
              <w:rPr>
                <w:sz w:val="22"/>
                <w:szCs w:val="22"/>
                <w:vertAlign w:val="baseline"/>
              </w:rPr>
            </w:pPr>
            <w:r w:rsidDel="00000000" w:rsidR="00000000" w:rsidRPr="00000000">
              <w:rPr>
                <w:rtl w:val="0"/>
              </w:rPr>
            </w:r>
          </w:p>
          <w:p w:rsidR="00000000" w:rsidDel="00000000" w:rsidP="00000000" w:rsidRDefault="00000000" w:rsidRPr="00000000" w14:paraId="0000001C">
            <w:pPr>
              <w:pageBreakBefore w:val="0"/>
              <w:rPr>
                <w:sz w:val="22"/>
                <w:szCs w:val="22"/>
                <w:vertAlign w:val="baseline"/>
              </w:rPr>
            </w:pPr>
            <w:r w:rsidDel="00000000" w:rsidR="00000000" w:rsidRPr="00000000">
              <w:rPr>
                <w:sz w:val="22"/>
                <w:szCs w:val="22"/>
                <w:vertAlign w:val="baseline"/>
                <w:rtl w:val="0"/>
              </w:rPr>
              <w:t xml:space="preserve">Signature:  ___________________________</w:t>
            </w:r>
          </w:p>
          <w:p w:rsidR="00000000" w:rsidDel="00000000" w:rsidP="00000000" w:rsidRDefault="00000000" w:rsidRPr="00000000" w14:paraId="0000001D">
            <w:pPr>
              <w:pageBreakBefore w:val="0"/>
              <w:rPr>
                <w:sz w:val="22"/>
                <w:szCs w:val="22"/>
                <w:vertAlign w:val="baseline"/>
              </w:rPr>
            </w:pPr>
            <w:r w:rsidDel="00000000" w:rsidR="00000000" w:rsidRPr="00000000">
              <w:rPr>
                <w:sz w:val="22"/>
                <w:szCs w:val="22"/>
                <w:vertAlign w:val="baseline"/>
                <w:rtl w:val="0"/>
              </w:rPr>
              <w:t xml:space="preserve">Print Name: __________________________</w:t>
            </w:r>
          </w:p>
          <w:p w:rsidR="00000000" w:rsidDel="00000000" w:rsidP="00000000" w:rsidRDefault="00000000" w:rsidRPr="00000000" w14:paraId="0000001E">
            <w:pPr>
              <w:pageBreakBefore w:val="0"/>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01F">
            <w:pPr>
              <w:pageBreakBefore w:val="0"/>
              <w:rPr>
                <w:sz w:val="22"/>
                <w:szCs w:val="22"/>
                <w:vertAlign w:val="baseline"/>
              </w:rPr>
            </w:pPr>
            <w:r w:rsidDel="00000000" w:rsidR="00000000" w:rsidRPr="00000000">
              <w:rPr>
                <w:sz w:val="22"/>
                <w:szCs w:val="22"/>
                <w:vertAlign w:val="baseline"/>
                <w:rtl w:val="0"/>
              </w:rPr>
              <w:t xml:space="preserve">Subscribed and sworn to before me this</w:t>
            </w:r>
          </w:p>
          <w:p w:rsidR="00000000" w:rsidDel="00000000" w:rsidP="00000000" w:rsidRDefault="00000000" w:rsidRPr="00000000" w14:paraId="00000020">
            <w:pPr>
              <w:pageBreakBefore w:val="0"/>
              <w:rPr>
                <w:sz w:val="22"/>
                <w:szCs w:val="22"/>
                <w:vertAlign w:val="baseline"/>
              </w:rPr>
            </w:pPr>
            <w:r w:rsidDel="00000000" w:rsidR="00000000" w:rsidRPr="00000000">
              <w:rPr>
                <w:sz w:val="22"/>
                <w:szCs w:val="22"/>
                <w:vertAlign w:val="baseline"/>
                <w:rtl w:val="0"/>
              </w:rPr>
              <w:t xml:space="preserve">____ day of </w:t>
            </w:r>
            <w:r w:rsidDel="00000000" w:rsidR="00000000" w:rsidRPr="00000000">
              <w:rPr>
                <w:sz w:val="22"/>
                <w:szCs w:val="22"/>
                <w:u w:val="single"/>
                <w:vertAlign w:val="baseline"/>
                <w:rtl w:val="0"/>
              </w:rPr>
              <w:tab/>
              <w:tab/>
              <w:tab/>
            </w:r>
            <w:r w:rsidDel="00000000" w:rsidR="00000000" w:rsidRPr="00000000">
              <w:rPr>
                <w:sz w:val="22"/>
                <w:szCs w:val="22"/>
                <w:vertAlign w:val="baseline"/>
                <w:rtl w:val="0"/>
              </w:rPr>
              <w:t xml:space="preserve">, </w:t>
            </w:r>
            <w:r w:rsidDel="00000000" w:rsidR="00000000" w:rsidRPr="00000000">
              <w:rPr>
                <w:sz w:val="22"/>
                <w:szCs w:val="22"/>
                <w:u w:val="single"/>
                <w:vertAlign w:val="baseline"/>
                <w:rtl w:val="0"/>
              </w:rPr>
              <w:tab/>
            </w:r>
            <w:r w:rsidDel="00000000" w:rsidR="00000000" w:rsidRPr="00000000">
              <w:rPr>
                <w:sz w:val="22"/>
                <w:szCs w:val="22"/>
                <w:vertAlign w:val="baseline"/>
                <w:rtl w:val="0"/>
              </w:rPr>
              <w:t xml:space="preserve"> (year).</w:t>
            </w:r>
          </w:p>
          <w:p w:rsidR="00000000" w:rsidDel="00000000" w:rsidP="00000000" w:rsidRDefault="00000000" w:rsidRPr="00000000" w14:paraId="00000021">
            <w:pPr>
              <w:pageBreakBefore w:val="0"/>
              <w:rPr>
                <w:sz w:val="22"/>
                <w:szCs w:val="22"/>
                <w:vertAlign w:val="baseline"/>
              </w:rPr>
            </w:pPr>
            <w:r w:rsidDel="00000000" w:rsidR="00000000" w:rsidRPr="00000000">
              <w:rPr>
                <w:rtl w:val="0"/>
              </w:rPr>
            </w:r>
          </w:p>
          <w:p w:rsidR="00000000" w:rsidDel="00000000" w:rsidP="00000000" w:rsidRDefault="00000000" w:rsidRPr="00000000" w14:paraId="00000022">
            <w:pPr>
              <w:pageBreakBefore w:val="0"/>
              <w:rPr>
                <w:sz w:val="22"/>
                <w:szCs w:val="22"/>
                <w:vertAlign w:val="baseline"/>
              </w:rPr>
            </w:pPr>
            <w:r w:rsidDel="00000000" w:rsidR="00000000" w:rsidRPr="00000000">
              <w:rPr>
                <w:sz w:val="22"/>
                <w:szCs w:val="22"/>
                <w:vertAlign w:val="baseline"/>
                <w:rtl w:val="0"/>
              </w:rPr>
              <w:t xml:space="preserve">___________________________________</w:t>
            </w:r>
          </w:p>
          <w:p w:rsidR="00000000" w:rsidDel="00000000" w:rsidP="00000000" w:rsidRDefault="00000000" w:rsidRPr="00000000" w14:paraId="00000023">
            <w:pPr>
              <w:pageBreakBefore w:val="0"/>
              <w:rPr>
                <w:sz w:val="22"/>
                <w:szCs w:val="22"/>
                <w:vertAlign w:val="baseline"/>
              </w:rPr>
            </w:pPr>
            <w:r w:rsidDel="00000000" w:rsidR="00000000" w:rsidRPr="00000000">
              <w:rPr>
                <w:sz w:val="22"/>
                <w:szCs w:val="22"/>
                <w:vertAlign w:val="baseline"/>
                <w:rtl w:val="0"/>
              </w:rPr>
              <w:t xml:space="preserve">Notary Public, ___________ County, Minnesota.  </w:t>
            </w:r>
          </w:p>
          <w:p w:rsidR="00000000" w:rsidDel="00000000" w:rsidP="00000000" w:rsidRDefault="00000000" w:rsidRPr="00000000" w14:paraId="00000024">
            <w:pPr>
              <w:pageBreakBefore w:val="0"/>
              <w:rPr>
                <w:sz w:val="22"/>
                <w:szCs w:val="22"/>
                <w:u w:val="single"/>
                <w:vertAlign w:val="baseline"/>
              </w:rPr>
            </w:pPr>
            <w:r w:rsidDel="00000000" w:rsidR="00000000" w:rsidRPr="00000000">
              <w:rPr>
                <w:sz w:val="22"/>
                <w:szCs w:val="22"/>
                <w:vertAlign w:val="baseline"/>
                <w:rtl w:val="0"/>
              </w:rPr>
              <w:t xml:space="preserve">My commission (expires) (is permanent). </w:t>
            </w:r>
            <w:r w:rsidDel="00000000" w:rsidR="00000000" w:rsidRPr="00000000">
              <w:rPr>
                <w:rtl w:val="0"/>
              </w:rPr>
            </w:r>
          </w:p>
          <w:p w:rsidR="00000000" w:rsidDel="00000000" w:rsidP="00000000" w:rsidRDefault="00000000" w:rsidRPr="00000000" w14:paraId="00000025">
            <w:pPr>
              <w:pageBreakBefore w:val="0"/>
              <w:rPr>
                <w:sz w:val="22"/>
                <w:szCs w:val="22"/>
                <w:vertAlign w:val="baseline"/>
              </w:rPr>
            </w:pPr>
            <w:r w:rsidDel="00000000" w:rsidR="00000000" w:rsidRPr="00000000">
              <w:rPr>
                <w:sz w:val="22"/>
                <w:szCs w:val="22"/>
                <w:vertAlign w:val="baseline"/>
                <w:rtl w:val="0"/>
              </w:rPr>
              <w:t xml:space="preserve">_________________________________</w:t>
            </w:r>
          </w:p>
        </w:tc>
      </w:tr>
    </w:tbl>
    <w:p w:rsidR="00000000" w:rsidDel="00000000" w:rsidP="00000000" w:rsidRDefault="00000000" w:rsidRPr="00000000" w14:paraId="00000026">
      <w:pPr>
        <w:pageBreakBefore w:val="0"/>
        <w:rPr>
          <w:vertAlign w:val="baseline"/>
        </w:rPr>
      </w:pPr>
      <w:r w:rsidDel="00000000" w:rsidR="00000000" w:rsidRPr="00000000">
        <w:rPr>
          <w:rtl w:val="0"/>
        </w:rPr>
      </w:r>
    </w:p>
    <w:p w:rsidR="00000000" w:rsidDel="00000000" w:rsidP="00000000" w:rsidRDefault="00000000" w:rsidRPr="00000000" w14:paraId="00000027">
      <w:pPr>
        <w:pageBreakBefore w:val="0"/>
        <w:pBdr>
          <w:top w:color="000000" w:space="0" w:sz="4" w:val="single"/>
        </w:pBdr>
        <w:jc w:val="center"/>
        <w:rPr>
          <w:b w:val="0"/>
          <w:bCs w:val="0"/>
          <w:vertAlign w:val="baseline"/>
        </w:rPr>
      </w:pPr>
      <w:r w:rsidDel="00000000" w:rsidR="00000000" w:rsidRPr="00000000">
        <w:rPr>
          <w:b w:val="1"/>
          <w:bCs w:val="1"/>
          <w:vertAlign w:val="baseline"/>
          <w:rtl w:val="0"/>
        </w:rPr>
        <w:t xml:space="preserve">LIST OF JUDGMENTS AND/OR LIENS TO WHICH THIS AFFIDAVIT APPLIES</w:t>
      </w:r>
      <w:r w:rsidDel="00000000" w:rsidR="00000000" w:rsidRPr="00000000">
        <w:rPr>
          <w:rtl w:val="0"/>
        </w:rPr>
      </w:r>
    </w:p>
    <w:p w:rsidR="00000000" w:rsidDel="00000000" w:rsidP="00000000" w:rsidRDefault="00000000" w:rsidRPr="00000000" w14:paraId="00000028">
      <w:pPr>
        <w:pageBreakBefore w:val="0"/>
        <w:pBdr>
          <w:top w:color="000000" w:space="0" w:sz="4" w:val="single"/>
        </w:pBdr>
        <w:rPr>
          <w:b w:val="0"/>
          <w:bCs w:val="0"/>
          <w:vertAlign w:val="baseline"/>
        </w:rPr>
      </w:pPr>
      <w:r w:rsidDel="00000000" w:rsidR="00000000" w:rsidRPr="00000000">
        <w:rPr>
          <w:rtl w:val="0"/>
        </w:rPr>
      </w:r>
    </w:p>
    <w:p w:rsidR="00000000" w:rsidDel="00000000" w:rsidP="00000000" w:rsidRDefault="00000000" w:rsidRPr="00000000" w14:paraId="00000029">
      <w:pPr>
        <w:pageBreakBefore w:val="0"/>
        <w:pBdr>
          <w:top w:color="000000" w:space="0" w:sz="4" w:val="single"/>
        </w:pBdr>
        <w:rPr>
          <w:vertAlign w:val="baseline"/>
        </w:rPr>
      </w:pPr>
      <w:r w:rsidDel="00000000" w:rsidR="00000000" w:rsidRPr="00000000">
        <w:rPr>
          <w:b w:val="1"/>
          <w:bCs w:val="1"/>
          <w:vertAlign w:val="baseline"/>
          <w:rtl w:val="0"/>
        </w:rPr>
        <w:t xml:space="preserve">Case No: __________________________________</w:t>
        <w:tab/>
        <w:tab/>
        <w:t xml:space="preserve">Case No: __________________________________</w:t>
      </w:r>
      <w:r w:rsidDel="00000000" w:rsidR="00000000" w:rsidRPr="00000000">
        <w:rPr>
          <w:rtl w:val="0"/>
        </w:rPr>
      </w:r>
    </w:p>
    <w:p w:rsidR="00000000" w:rsidDel="00000000" w:rsidP="00000000" w:rsidRDefault="00000000" w:rsidRPr="00000000" w14:paraId="0000002A">
      <w:pPr>
        <w:pageBreakBefore w:val="0"/>
        <w:pBdr>
          <w:top w:color="000000" w:space="0" w:sz="4" w:val="single"/>
        </w:pBdr>
        <w:rPr>
          <w:b w:val="0"/>
          <w:bCs w:val="0"/>
          <w:vertAlign w:val="baseline"/>
        </w:rPr>
      </w:pPr>
      <w:r w:rsidDel="00000000" w:rsidR="00000000" w:rsidRPr="00000000">
        <w:rPr>
          <w:b w:val="1"/>
          <w:bCs w:val="1"/>
          <w:vertAlign w:val="baseline"/>
          <w:rtl w:val="0"/>
        </w:rPr>
        <w:t xml:space="preserve">Case No: __________________________________</w:t>
        <w:tab/>
        <w:tab/>
        <w:t xml:space="preserve">Case No: __________________________________</w:t>
      </w:r>
      <w:r w:rsidDel="00000000" w:rsidR="00000000" w:rsidRPr="00000000">
        <w:rPr>
          <w:rtl w:val="0"/>
        </w:rPr>
      </w:r>
    </w:p>
    <w:p w:rsidR="00000000" w:rsidDel="00000000" w:rsidP="00000000" w:rsidRDefault="00000000" w:rsidRPr="00000000" w14:paraId="0000002B">
      <w:pPr>
        <w:pageBreakBefore w:val="0"/>
        <w:pBdr>
          <w:top w:color="000000" w:space="0" w:sz="4" w:val="single"/>
        </w:pBd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vertAlign w:val="baseline"/>
          <w:rtl w:val="0"/>
        </w:rPr>
        <w:t xml:space="preserve">Case No: __________________________________</w:t>
        <w:tab/>
        <w:tab/>
        <w:t xml:space="preserve">Case No: __________________________________ </w:t>
      </w:r>
      <w:r w:rsidDel="00000000" w:rsidR="00000000" w:rsidRPr="00000000">
        <w:rPr>
          <w:rtl w:val="0"/>
        </w:rPr>
      </w:r>
    </w:p>
    <w:sectPr>
      <w:pgSz w:h="15840" w:w="12240" w:orient="portrait"/>
      <w:pgMar w:bottom="720" w:top="720" w:left="1080" w:right="1080" w:header="1440"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widowControl w:val="0"/>
      <w:jc w:val="center"/>
    </w:pPr>
    <w:rPr>
      <w:sz w:val="24"/>
      <w:szCs w:val="24"/>
      <w:vertAlign w:val="baseline"/>
    </w:rPr>
  </w:style>
  <w:style w:type="paragraph" w:styleId="Heading2">
    <w:name w:val="heading 2"/>
    <w:basedOn w:val="Normal"/>
    <w:next w:val="Normal"/>
    <w:pPr>
      <w:keepNext w:val="1"/>
      <w:pageBreakBefore w:val="0"/>
      <w:jc w:val="center"/>
    </w:pPr>
    <w:rPr>
      <w:sz w:val="28"/>
      <w:szCs w:val="28"/>
      <w:vertAlign w:val="baseline"/>
    </w:rPr>
  </w:style>
  <w:style w:type="paragraph" w:styleId="Heading3">
    <w:name w:val="heading 3"/>
    <w:basedOn w:val="Normal"/>
    <w:next w:val="Normal"/>
    <w:pPr>
      <w:keepNext w:val="1"/>
      <w:pageBreakBefore w:val="0"/>
      <w:widowControl w:val="0"/>
    </w:pPr>
    <w:rPr>
      <w:b w:val="1"/>
      <w:bCs w:val="1"/>
      <w:sz w:val="24"/>
      <w:szCs w:val="24"/>
      <w:vertAlign w:val="baseline"/>
    </w:rPr>
  </w:style>
  <w:style w:type="paragraph" w:styleId="Heading4">
    <w:name w:val="heading 4"/>
    <w:basedOn w:val="Normal"/>
    <w:next w:val="Normal"/>
    <w:pPr>
      <w:keepNext w:val="1"/>
      <w:pageBreakBefore w:val="0"/>
      <w:pBdr>
        <w:bottom w:color="000000" w:space="1" w:sz="12" w:val="single"/>
      </w:pBdr>
    </w:pPr>
    <w:rPr>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