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410"/>
        <w:gridCol w:w="3800"/>
        <w:gridCol w:w="1472"/>
      </w:tblGrid>
      <w:tr w:rsidR="0006605F" w:rsidTr="008619CC">
        <w:tc>
          <w:tcPr>
            <w:tcW w:w="5410" w:type="dxa"/>
            <w:tcBorders>
              <w:right w:val="single" w:sz="4" w:space="0" w:color="auto"/>
            </w:tcBorders>
          </w:tcPr>
          <w:p w:rsidR="0006605F" w:rsidRDefault="00E00A08" w:rsidP="008619C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noProof/>
                <w:lang w:eastAsia="fr-FR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-3.5pt;margin-top:2.95pt;width:259.45pt;height:62.8pt;z-index:251660288;mso-position-horizontal-relative:text;mso-position-vertical-relative:text;mso-width-relative:page;mso-height-relative:page" wrapcoords="-42 0 -42 21343 21600 21343 21600 0 -42 0">
                  <v:imagedata r:id="rId6" o:title=""/>
                  <w10:wrap type="through"/>
                </v:shape>
                <o:OLEObject Type="Embed" ProgID="PBrush" ShapeID="_x0000_s1027" DrawAspect="Content" ObjectID="_1754823807" r:id="rId7"/>
              </w:pict>
            </w:r>
            <w:r w:rsidR="0006605F">
              <w:rPr>
                <w:rFonts w:asciiTheme="majorBidi" w:hAnsiTheme="majorBidi" w:cstheme="majorBidi"/>
                <w:b/>
                <w:bCs/>
              </w:rPr>
              <w:t>L’académie régionale de l’éducatio</w:t>
            </w:r>
            <w:r w:rsidR="00FE7D85">
              <w:rPr>
                <w:rFonts w:asciiTheme="majorBidi" w:hAnsiTheme="majorBidi" w:cstheme="majorBidi"/>
                <w:b/>
                <w:bCs/>
              </w:rPr>
              <w:t>n et la formation: Souss – Mass-t</w:t>
            </w:r>
          </w:p>
          <w:p w:rsidR="0006605F" w:rsidRDefault="0006605F" w:rsidP="0006605F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Direction provinciale : Achtouken - Ait Baha</w:t>
            </w:r>
          </w:p>
          <w:p w:rsidR="0006605F" w:rsidRDefault="0006605F" w:rsidP="008619CC">
            <w:r>
              <w:rPr>
                <w:rFonts w:asciiTheme="majorBidi" w:hAnsiTheme="majorBidi" w:cstheme="majorBidi"/>
                <w:b/>
                <w:bCs/>
              </w:rPr>
              <w:t>Etablissement : Lycée Collégial Jaber Ben Hayan</w:t>
            </w:r>
          </w:p>
        </w:tc>
        <w:tc>
          <w:tcPr>
            <w:tcW w:w="3800" w:type="dxa"/>
            <w:tcBorders>
              <w:left w:val="single" w:sz="4" w:space="0" w:color="auto"/>
              <w:right w:val="single" w:sz="4" w:space="0" w:color="auto"/>
            </w:tcBorders>
          </w:tcPr>
          <w:p w:rsidR="0006605F" w:rsidRDefault="0006605F" w:rsidP="008619C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79284B">
              <w:rPr>
                <w:rFonts w:asciiTheme="majorBidi" w:hAnsiTheme="majorBidi" w:cstheme="majorBidi"/>
                <w:b/>
                <w:bCs/>
                <w:sz w:val="28"/>
              </w:rPr>
              <w:t>Evaluation diagnostique</w:t>
            </w:r>
          </w:p>
          <w:p w:rsidR="0006605F" w:rsidRDefault="0006605F" w:rsidP="0006605F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Année scolaire : 2023 -2024</w:t>
            </w: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Matière : Physique – Chimie</w:t>
            </w: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La durée : 1h</w:t>
            </w: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Nom : </w:t>
            </w:r>
            <w:r w:rsidRPr="007D5432">
              <w:rPr>
                <w:rFonts w:asciiTheme="majorBidi" w:hAnsiTheme="majorBidi" w:cstheme="majorBidi"/>
              </w:rPr>
              <w:t>……………………………….</w:t>
            </w: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Prénom : </w:t>
            </w:r>
            <w:r w:rsidRPr="007D5432">
              <w:rPr>
                <w:rFonts w:asciiTheme="majorBidi" w:hAnsiTheme="majorBidi" w:cstheme="majorBidi"/>
              </w:rPr>
              <w:t>…………………………...</w:t>
            </w:r>
          </w:p>
          <w:p w:rsidR="0006605F" w:rsidRPr="004B3172" w:rsidRDefault="0006605F" w:rsidP="008619CC">
            <w:pPr>
              <w:rPr>
                <w:rFonts w:asciiTheme="majorBidi" w:hAnsiTheme="majorBidi" w:cstheme="majorBidi"/>
                <w:lang w:val="en-US"/>
              </w:rPr>
            </w:pPr>
            <w:r w:rsidRPr="004B3172">
              <w:rPr>
                <w:rFonts w:asciiTheme="majorBidi" w:hAnsiTheme="majorBidi" w:cstheme="majorBidi"/>
                <w:b/>
                <w:bCs/>
                <w:lang w:val="en-US"/>
              </w:rPr>
              <w:t xml:space="preserve">N°: </w:t>
            </w:r>
            <w:r w:rsidRPr="004B3172">
              <w:rPr>
                <w:rFonts w:asciiTheme="majorBidi" w:hAnsiTheme="majorBidi" w:cstheme="majorBidi"/>
                <w:lang w:val="en-US"/>
              </w:rPr>
              <w:t>…………………………………</w:t>
            </w:r>
          </w:p>
          <w:p w:rsidR="0006605F" w:rsidRPr="007D5432" w:rsidRDefault="0006605F" w:rsidP="0006605F">
            <w:pPr>
              <w:rPr>
                <w:rFonts w:asciiTheme="majorBidi" w:hAnsiTheme="majorBidi" w:cstheme="majorBidi"/>
                <w:b/>
                <w:bCs/>
                <w:lang w:val="en-US"/>
              </w:rPr>
            </w:pPr>
            <w:r w:rsidRPr="007D5432">
              <w:rPr>
                <w:rFonts w:asciiTheme="majorBidi" w:hAnsiTheme="majorBidi" w:cstheme="majorBidi"/>
                <w:b/>
                <w:bCs/>
                <w:lang w:val="en-US"/>
              </w:rPr>
              <w:t xml:space="preserve">Classe : </w:t>
            </w:r>
            <w:r>
              <w:rPr>
                <w:rFonts w:asciiTheme="majorBidi" w:hAnsiTheme="majorBidi" w:cstheme="majorBidi"/>
                <w:b/>
                <w:bCs/>
                <w:lang w:val="en-US"/>
              </w:rPr>
              <w:t>2</w:t>
            </w:r>
            <w:r w:rsidRPr="007D5432">
              <w:rPr>
                <w:rFonts w:asciiTheme="majorBidi" w:hAnsiTheme="majorBidi" w:cstheme="majorBidi"/>
                <w:b/>
                <w:bCs/>
                <w:lang w:val="en-US"/>
              </w:rPr>
              <w:t xml:space="preserve">APIC/ </w:t>
            </w:r>
            <w:r w:rsidRPr="007D5432">
              <w:rPr>
                <w:rFonts w:asciiTheme="majorBidi" w:hAnsiTheme="majorBidi" w:cstheme="majorBidi"/>
                <w:lang w:val="en-US"/>
              </w:rPr>
              <w:t>…</w:t>
            </w:r>
          </w:p>
          <w:p w:rsidR="0006605F" w:rsidRPr="007D5432" w:rsidRDefault="0006605F" w:rsidP="008619CC">
            <w:pPr>
              <w:rPr>
                <w:rFonts w:asciiTheme="majorBidi" w:hAnsiTheme="majorBidi" w:cstheme="majorBidi"/>
                <w:b/>
                <w:bCs/>
                <w:lang w:val="en-US"/>
              </w:rPr>
            </w:pPr>
            <w:r w:rsidRPr="007D5432">
              <w:rPr>
                <w:rFonts w:asciiTheme="majorBidi" w:hAnsiTheme="majorBidi" w:cstheme="majorBidi"/>
                <w:b/>
                <w:bCs/>
                <w:lang w:val="en-US"/>
              </w:rPr>
              <w:t xml:space="preserve">Date: </w:t>
            </w:r>
            <w:r>
              <w:rPr>
                <w:rFonts w:asciiTheme="majorBidi" w:hAnsiTheme="majorBidi" w:cstheme="majorBidi"/>
                <w:lang w:val="en-US"/>
              </w:rPr>
              <w:t>………………………………..</w:t>
            </w:r>
          </w:p>
          <w:p w:rsidR="0006605F" w:rsidRPr="007D5432" w:rsidRDefault="0006605F" w:rsidP="008619CC">
            <w:pPr>
              <w:jc w:val="right"/>
              <w:rPr>
                <w:lang w:val="en-US"/>
              </w:rPr>
            </w:pPr>
            <w:r w:rsidRPr="007D5432">
              <w:rPr>
                <w:rFonts w:asciiTheme="majorBidi" w:hAnsiTheme="majorBidi" w:cstheme="majorBidi"/>
                <w:sz w:val="18"/>
                <w:szCs w:val="18"/>
                <w:highlight w:val="yellow"/>
                <w:lang w:val="en-US"/>
              </w:rPr>
              <w:t>Prof : Med EL-AZZAOUY</w:t>
            </w:r>
          </w:p>
        </w:tc>
        <w:tc>
          <w:tcPr>
            <w:tcW w:w="1476" w:type="dxa"/>
            <w:tcBorders>
              <w:left w:val="single" w:sz="4" w:space="0" w:color="auto"/>
            </w:tcBorders>
          </w:tcPr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D96B386" wp14:editId="0971EEDB">
                      <wp:simplePos x="0" y="0"/>
                      <wp:positionH relativeFrom="column">
                        <wp:posOffset>-63595</wp:posOffset>
                      </wp:positionH>
                      <wp:positionV relativeFrom="paragraph">
                        <wp:posOffset>12226</wp:posOffset>
                      </wp:positionV>
                      <wp:extent cx="914400" cy="1589964"/>
                      <wp:effectExtent l="0" t="0" r="19050" b="10795"/>
                      <wp:wrapNone/>
                      <wp:docPr id="1" name="Bande diagona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1589964"/>
                              </a:xfrm>
                              <a:prstGeom prst="diagStripe">
                                <a:avLst>
                                  <a:gd name="adj" fmla="val 93094"/>
                                </a:avLst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Bande diagonale 1" o:spid="_x0000_s1026" style="position:absolute;margin-left:-5pt;margin-top:.95pt;width:1in;height:1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4400,15899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" path="m,1480161l851252,r63148,l,1589964,,1480161xe" fillcolor="#4f81bd [3204]" strokecolor="#243f60 [1604]" strokeweight="2pt">
                      <v:path arrowok="t" o:connecttype="custom" o:connectlocs="0,1480161;851252,0;914400,0;0,1589964;0,1480161" o:connectangles="0,0,0,0,0"/>
                    </v:shape>
                  </w:pict>
                </mc:Fallback>
              </mc:AlternateConten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La note:</w:t>
            </w: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06605F" w:rsidRDefault="0006605F" w:rsidP="008619CC">
            <w:pPr>
              <w:rPr>
                <w:rFonts w:asciiTheme="majorBidi" w:hAnsiTheme="majorBidi" w:cstheme="majorBidi"/>
                <w:b/>
                <w:bCs/>
              </w:rPr>
            </w:pPr>
          </w:p>
          <w:p w:rsidR="0006605F" w:rsidRDefault="0006605F" w:rsidP="00E00A08">
            <w:r>
              <w:rPr>
                <w:rFonts w:asciiTheme="majorBidi" w:hAnsiTheme="majorBidi" w:cstheme="majorBidi"/>
                <w:b/>
                <w:bCs/>
              </w:rPr>
              <w:t xml:space="preserve">        </w:t>
            </w:r>
            <w:r w:rsidR="00E00A08"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8</w:t>
            </w:r>
            <w:bookmarkStart w:id="0" w:name="_GoBack"/>
            <w:bookmarkEnd w:id="0"/>
            <w:r>
              <w:rPr>
                <w:rFonts w:asciiTheme="majorBidi" w:hAnsiTheme="majorBidi" w:cstheme="majorBidi"/>
                <w:b/>
                <w:bCs/>
                <w:sz w:val="52"/>
                <w:szCs w:val="52"/>
              </w:rPr>
              <w:t>0</w:t>
            </w:r>
          </w:p>
        </w:tc>
      </w:tr>
      <w:tr w:rsidR="0006605F" w:rsidRPr="00C36433" w:rsidTr="008619CC">
        <w:tc>
          <w:tcPr>
            <w:tcW w:w="10686" w:type="dxa"/>
            <w:gridSpan w:val="3"/>
          </w:tcPr>
          <w:p w:rsidR="0006605F" w:rsidRDefault="0006605F" w:rsidP="008619CC">
            <w:r w:rsidRPr="008A7323">
              <w:rPr>
                <w:b/>
                <w:bCs/>
                <w:sz w:val="24"/>
                <w:szCs w:val="24"/>
              </w:rPr>
              <w:t>Partie A</w:t>
            </w:r>
            <w:r>
              <w:t> : la matière</w:t>
            </w:r>
            <w:r w:rsidR="00FE7D85">
              <w:t xml:space="preserve">        </w:t>
            </w:r>
            <w:r w:rsidR="00FE7D85" w:rsidRPr="00FE7D85">
              <w:rPr>
                <w:b/>
                <w:bCs/>
                <w:highlight w:val="yellow"/>
              </w:rPr>
              <w:t>40pts</w:t>
            </w:r>
          </w:p>
          <w:p w:rsidR="0006605F" w:rsidRDefault="0006605F" w:rsidP="007E58EC">
            <w:pPr>
              <w:pStyle w:val="Paragraphedeliste"/>
              <w:numPr>
                <w:ilvl w:val="0"/>
                <w:numId w:val="1"/>
              </w:numPr>
            </w:pPr>
            <w:r>
              <w:t xml:space="preserve">Compléter les phrases avec les mots suivants :                        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7.</w:t>
            </w:r>
            <w:r w:rsidR="005D4212">
              <w:rPr>
                <w:b/>
                <w:bCs/>
                <w:highlight w:val="yellow"/>
              </w:rPr>
              <w:t>5</w:t>
            </w:r>
            <w:r w:rsidRPr="007D5432">
              <w:rPr>
                <w:b/>
                <w:bCs/>
                <w:highlight w:val="yellow"/>
              </w:rPr>
              <w:t>pts</w:t>
            </w:r>
          </w:p>
          <w:p w:rsidR="0006605F" w:rsidRDefault="00DB43BE" w:rsidP="00DB43BE">
            <w:pPr>
              <w:jc w:val="center"/>
            </w:pPr>
            <w:r>
              <w:rPr>
                <w:b/>
                <w:bCs/>
              </w:rPr>
              <w:t xml:space="preserve"> Augmente - hétérogène - solvant - pression atmosphère - filtration - 100°C - gradué - gazeux</w:t>
            </w:r>
            <w:r w:rsidR="0006605F" w:rsidRPr="00DB43BE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 xml:space="preserve">plane </w:t>
            </w:r>
            <w:r w:rsidR="0006605F" w:rsidRPr="00DB43BE">
              <w:rPr>
                <w:b/>
                <w:bCs/>
              </w:rPr>
              <w:t xml:space="preserve">– </w:t>
            </w:r>
            <w:r>
              <w:rPr>
                <w:b/>
                <w:bCs/>
              </w:rPr>
              <w:t>liquide</w:t>
            </w:r>
            <w:r w:rsidR="0006605F" w:rsidRPr="00DB43BE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 xml:space="preserve">horizontale </w:t>
            </w:r>
            <w:r w:rsidR="0006605F" w:rsidRPr="00DB43BE">
              <w:rPr>
                <w:b/>
                <w:bCs/>
              </w:rPr>
              <w:t xml:space="preserve">– </w:t>
            </w:r>
            <w:r>
              <w:rPr>
                <w:b/>
                <w:bCs/>
              </w:rPr>
              <w:t>solide</w:t>
            </w:r>
            <w:r w:rsidRPr="00DB43BE">
              <w:rPr>
                <w:b/>
                <w:bCs/>
              </w:rPr>
              <w:t xml:space="preserve"> – soluté</w:t>
            </w:r>
            <w:r>
              <w:t xml:space="preserve"> – </w:t>
            </w:r>
            <w:r w:rsidRPr="00DB43BE">
              <w:rPr>
                <w:b/>
                <w:bCs/>
              </w:rPr>
              <w:t>homogène – chaleur</w:t>
            </w:r>
            <w:r>
              <w:t xml:space="preserve"> </w:t>
            </w:r>
          </w:p>
          <w:p w:rsidR="0006605F" w:rsidRDefault="00DD01C4" w:rsidP="0006605F">
            <w:pPr>
              <w:pStyle w:val="Paragraphedeliste"/>
              <w:numPr>
                <w:ilvl w:val="0"/>
                <w:numId w:val="2"/>
              </w:numPr>
            </w:pPr>
            <w:r>
              <w:t>Sur terre, l’eau existe sous trois états physiques : ………………………………………….., ……………………………………………. et …………………………………………………………………………</w:t>
            </w:r>
          </w:p>
          <w:p w:rsidR="00DD01C4" w:rsidRDefault="00DD01C4" w:rsidP="0006605F">
            <w:pPr>
              <w:pStyle w:val="Paragraphedeliste"/>
              <w:numPr>
                <w:ilvl w:val="0"/>
                <w:numId w:val="2"/>
              </w:numPr>
            </w:pPr>
            <w:r>
              <w:t>Au repos, la surface libre d’un liquide est : …………………………………………. et ……………………………………………………..</w:t>
            </w:r>
          </w:p>
          <w:p w:rsidR="001223A7" w:rsidRDefault="001223A7" w:rsidP="0006605F">
            <w:pPr>
              <w:pStyle w:val="Paragraphedeliste"/>
              <w:numPr>
                <w:ilvl w:val="0"/>
                <w:numId w:val="2"/>
              </w:numPr>
            </w:pPr>
            <w:r>
              <w:t>Pour mesurer le volume d’un liquide, on utilise un récipient …………………………………………………………………………..</w:t>
            </w:r>
          </w:p>
          <w:p w:rsidR="001959F4" w:rsidRDefault="00DB43BE" w:rsidP="00DB43BE">
            <w:pPr>
              <w:pStyle w:val="Paragraphedeliste"/>
              <w:numPr>
                <w:ilvl w:val="0"/>
                <w:numId w:val="2"/>
              </w:numPr>
            </w:pPr>
            <w:r>
              <w:t xml:space="preserve">La </w:t>
            </w:r>
            <w:r w:rsidR="001223A7">
              <w:t>………………………………………………………………………….……….. est la pression exercée par l’air atmosphérique.</w:t>
            </w:r>
          </w:p>
          <w:p w:rsidR="00DD01C4" w:rsidRDefault="001959F4" w:rsidP="001959F4">
            <w:pPr>
              <w:pStyle w:val="Paragraphedeliste"/>
              <w:numPr>
                <w:ilvl w:val="0"/>
                <w:numId w:val="2"/>
              </w:numPr>
            </w:pPr>
            <w:r>
              <w:t>Lorsqu’un corps reçoit de la …………………………………………………, sa température ……………………………………………..</w:t>
            </w:r>
          </w:p>
          <w:p w:rsidR="001959F4" w:rsidRDefault="001959F4" w:rsidP="001959F4">
            <w:pPr>
              <w:pStyle w:val="Paragraphedeliste"/>
              <w:numPr>
                <w:ilvl w:val="0"/>
                <w:numId w:val="2"/>
              </w:numPr>
            </w:pPr>
            <w:r>
              <w:t>Il y a deux types de mélanges : …………………………………………………. et ………………………………………………………………</w:t>
            </w:r>
          </w:p>
          <w:p w:rsidR="001959F4" w:rsidRDefault="00C8760D" w:rsidP="00C8760D">
            <w:pPr>
              <w:pStyle w:val="Paragraphedeliste"/>
              <w:numPr>
                <w:ilvl w:val="0"/>
                <w:numId w:val="2"/>
              </w:numPr>
            </w:pPr>
            <w:r>
              <w:t>Une solution est un mélange homogène obtenu par dissolution d'un …………………………………………………………... dans un liquide ……………………………………………………..</w:t>
            </w:r>
          </w:p>
          <w:p w:rsidR="00C8760D" w:rsidRDefault="00C8760D" w:rsidP="00C8760D">
            <w:pPr>
              <w:pStyle w:val="Paragraphedeliste"/>
              <w:numPr>
                <w:ilvl w:val="0"/>
                <w:numId w:val="2"/>
              </w:numPr>
            </w:pPr>
            <w:r>
              <w:t>La ……………………………………………………………….. est une technique qui permet de séparer les constituants d'un mélange hétérogène.</w:t>
            </w:r>
          </w:p>
          <w:p w:rsidR="00C8760D" w:rsidRDefault="00C8760D" w:rsidP="00C8760D">
            <w:pPr>
              <w:pStyle w:val="Paragraphedeliste"/>
              <w:numPr>
                <w:ilvl w:val="0"/>
                <w:numId w:val="2"/>
              </w:numPr>
            </w:pPr>
            <w:r w:rsidRPr="00C8760D">
              <w:t xml:space="preserve">La température d’ébullition (vaporisation) et de l’eau pure est </w:t>
            </w:r>
            <w:r>
              <w:t>………………………………………………………………………</w:t>
            </w:r>
          </w:p>
          <w:p w:rsidR="0006605F" w:rsidRDefault="0006605F" w:rsidP="007E58EC">
            <w:pPr>
              <w:pStyle w:val="Paragraphedeliste"/>
              <w:numPr>
                <w:ilvl w:val="0"/>
                <w:numId w:val="1"/>
              </w:numPr>
            </w:pPr>
            <w:r>
              <w:t xml:space="preserve">Répondre par vrai ou faux :                                                           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6</w:t>
            </w:r>
            <w:r w:rsidRPr="007D5432">
              <w:rPr>
                <w:b/>
                <w:bCs/>
                <w:highlight w:val="yellow"/>
              </w:rPr>
              <w:t>pts</w:t>
            </w:r>
          </w:p>
          <w:p w:rsidR="00BA0EDD" w:rsidRDefault="00BA0EDD" w:rsidP="00A2337B">
            <w:pPr>
              <w:pStyle w:val="Paragraphedeliste"/>
              <w:numPr>
                <w:ilvl w:val="0"/>
                <w:numId w:val="2"/>
              </w:numPr>
            </w:pPr>
            <w:r>
              <w:t>L’atmosphère est le plus grand réservoir de l’eau sur terre : ……………………………</w:t>
            </w:r>
            <w:r w:rsidR="00A2337B">
              <w:t>..……</w:t>
            </w:r>
          </w:p>
          <w:p w:rsidR="00A2337B" w:rsidRDefault="00A2337B" w:rsidP="00A2337B">
            <w:pPr>
              <w:pStyle w:val="Paragraphedeliste"/>
              <w:numPr>
                <w:ilvl w:val="0"/>
                <w:numId w:val="2"/>
              </w:numPr>
            </w:pPr>
            <w:r>
              <w:t>Les liquides sont compressibles et expansibles : ……………………………………………………..</w:t>
            </w:r>
          </w:p>
          <w:p w:rsidR="00A2337B" w:rsidRDefault="00A2337B" w:rsidP="00A2337B">
            <w:pPr>
              <w:pStyle w:val="Paragraphedeliste"/>
              <w:numPr>
                <w:ilvl w:val="0"/>
                <w:numId w:val="2"/>
              </w:numPr>
            </w:pPr>
            <w:r>
              <w:t>Quand on change la forme d’un solide, son volume ne change pas : ………………………</w:t>
            </w:r>
          </w:p>
          <w:p w:rsidR="00A2337B" w:rsidRDefault="00A2337B" w:rsidP="00A2337B">
            <w:pPr>
              <w:pStyle w:val="Paragraphedeliste"/>
              <w:numPr>
                <w:ilvl w:val="0"/>
                <w:numId w:val="2"/>
              </w:numPr>
            </w:pPr>
            <w:r>
              <w:t>Quand on change la forme d’un solide, sa masse ne change pas : ……….…………………</w:t>
            </w:r>
          </w:p>
          <w:p w:rsidR="0006605F" w:rsidRDefault="0006605F" w:rsidP="0006605F">
            <w:pPr>
              <w:pStyle w:val="Paragraphedeliste"/>
              <w:numPr>
                <w:ilvl w:val="0"/>
                <w:numId w:val="2"/>
              </w:numPr>
            </w:pPr>
            <w:r>
              <w:t>La masse d’un litre d’air est 1.3g sous les conditi</w:t>
            </w:r>
            <w:r w:rsidR="008619CC">
              <w:t>ons habituelles : ………………………….</w:t>
            </w:r>
          </w:p>
          <w:p w:rsidR="008619CC" w:rsidRDefault="008619CC" w:rsidP="0006605F">
            <w:pPr>
              <w:pStyle w:val="Paragraphedeliste"/>
              <w:numPr>
                <w:ilvl w:val="0"/>
                <w:numId w:val="2"/>
              </w:numPr>
            </w:pPr>
            <w:r>
              <w:t>Quand on augmente le volume d’un gaz, sa pression diminue : ……………………………..</w:t>
            </w:r>
          </w:p>
          <w:p w:rsidR="008619CC" w:rsidRDefault="008619CC" w:rsidP="0006605F">
            <w:pPr>
              <w:pStyle w:val="Paragraphedeliste"/>
              <w:numPr>
                <w:ilvl w:val="0"/>
                <w:numId w:val="2"/>
              </w:numPr>
            </w:pPr>
            <w:r>
              <w:t>A l’état solide, les particules sont compactes et désordonnées : …………………………….</w:t>
            </w:r>
          </w:p>
          <w:p w:rsidR="008619CC" w:rsidRDefault="008619CC" w:rsidP="0006605F">
            <w:pPr>
              <w:pStyle w:val="Paragraphedeliste"/>
              <w:numPr>
                <w:ilvl w:val="0"/>
                <w:numId w:val="2"/>
              </w:numPr>
            </w:pPr>
            <w:r>
              <w:t>La solidification est le passage de l’état solide à l’état liquide : ……………………………….</w:t>
            </w:r>
          </w:p>
          <w:p w:rsidR="008619CC" w:rsidRDefault="008619CC" w:rsidP="0006605F">
            <w:pPr>
              <w:pStyle w:val="Paragraphedeliste"/>
              <w:numPr>
                <w:ilvl w:val="0"/>
                <w:numId w:val="2"/>
              </w:numPr>
            </w:pPr>
            <w:r>
              <w:t>Eau + huile est un mélange homogène : ………………………………………………………………….</w:t>
            </w:r>
          </w:p>
          <w:p w:rsidR="00B94089" w:rsidRDefault="00B94089" w:rsidP="0006605F">
            <w:pPr>
              <w:pStyle w:val="Paragraphedeliste"/>
              <w:numPr>
                <w:ilvl w:val="0"/>
                <w:numId w:val="2"/>
              </w:numPr>
            </w:pPr>
            <w:r>
              <w:t>Le soluté est un corps dissous dans un solvant : ……………………………………………………..</w:t>
            </w:r>
          </w:p>
          <w:p w:rsidR="00B94089" w:rsidRDefault="00B94089" w:rsidP="00B94089">
            <w:pPr>
              <w:pStyle w:val="Paragraphedeliste"/>
              <w:numPr>
                <w:ilvl w:val="0"/>
                <w:numId w:val="2"/>
              </w:numPr>
            </w:pPr>
            <w:r w:rsidRPr="00B94089">
              <w:t xml:space="preserve">La température de solidification </w:t>
            </w:r>
            <w:r>
              <w:t>de l’eau pure est T=0°C : ……………………………………..</w:t>
            </w:r>
          </w:p>
          <w:p w:rsidR="00B94089" w:rsidRDefault="00B94089" w:rsidP="0006605F">
            <w:pPr>
              <w:pStyle w:val="Paragraphedeliste"/>
              <w:numPr>
                <w:ilvl w:val="0"/>
                <w:numId w:val="2"/>
              </w:numPr>
            </w:pPr>
            <w:r>
              <w:t>La décantation est une technique qui permet de séparer les constituants d’un mélange homogène : …………….</w:t>
            </w:r>
          </w:p>
          <w:p w:rsidR="0006605F" w:rsidRDefault="000B3265" w:rsidP="007E58EC">
            <w:pPr>
              <w:pStyle w:val="Paragraphedeliste"/>
              <w:numPr>
                <w:ilvl w:val="0"/>
                <w:numId w:val="1"/>
              </w:numPr>
            </w:pPr>
            <w:r>
              <w:t>Compléter le tableau suivant</w:t>
            </w:r>
            <w:r w:rsidR="0006605F">
              <w:t xml:space="preserve"> :                                                 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6.5</w:t>
            </w:r>
            <w:r w:rsidR="0006605F" w:rsidRPr="007D5432">
              <w:rPr>
                <w:b/>
                <w:bCs/>
                <w:highlight w:val="yellow"/>
              </w:rPr>
              <w:t>pts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2830"/>
              <w:gridCol w:w="2397"/>
              <w:gridCol w:w="2614"/>
              <w:gridCol w:w="2614"/>
            </w:tblGrid>
            <w:tr w:rsidR="0006605F" w:rsidTr="00B94089">
              <w:tc>
                <w:tcPr>
                  <w:tcW w:w="2830" w:type="dxa"/>
                </w:tcPr>
                <w:p w:rsidR="0006605F" w:rsidRPr="009101FA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Grandeur</w:t>
                  </w:r>
                </w:p>
              </w:tc>
              <w:tc>
                <w:tcPr>
                  <w:tcW w:w="2397" w:type="dxa"/>
                </w:tcPr>
                <w:p w:rsidR="0006605F" w:rsidRPr="009101FA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Symbole</w:t>
                  </w:r>
                </w:p>
              </w:tc>
              <w:tc>
                <w:tcPr>
                  <w:tcW w:w="2614" w:type="dxa"/>
                </w:tcPr>
                <w:p w:rsidR="0006605F" w:rsidRPr="009101FA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Unité de mesure</w:t>
                  </w:r>
                </w:p>
              </w:tc>
              <w:tc>
                <w:tcPr>
                  <w:tcW w:w="2614" w:type="dxa"/>
                </w:tcPr>
                <w:p w:rsidR="0006605F" w:rsidRPr="009101FA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Appareil de mesure</w:t>
                  </w:r>
                </w:p>
              </w:tc>
            </w:tr>
            <w:tr w:rsidR="0006605F" w:rsidTr="00B94089">
              <w:tc>
                <w:tcPr>
                  <w:tcW w:w="2830" w:type="dxa"/>
                </w:tcPr>
                <w:p w:rsidR="0006605F" w:rsidRPr="009101FA" w:rsidRDefault="0006605F" w:rsidP="008619CC">
                  <w:pPr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Le volume</w:t>
                  </w:r>
                </w:p>
              </w:tc>
              <w:tc>
                <w:tcPr>
                  <w:tcW w:w="2397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  <w:shd w:val="clear" w:color="auto" w:fill="000000" w:themeFill="text1"/>
                </w:tcPr>
                <w:p w:rsidR="0006605F" w:rsidRDefault="0006605F" w:rsidP="008619CC"/>
              </w:tc>
            </w:tr>
            <w:tr w:rsidR="0006605F" w:rsidTr="00B94089">
              <w:tc>
                <w:tcPr>
                  <w:tcW w:w="2830" w:type="dxa"/>
                </w:tcPr>
                <w:p w:rsidR="0006605F" w:rsidRPr="009101FA" w:rsidRDefault="0006605F" w:rsidP="008619CC">
                  <w:pPr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La masse</w:t>
                  </w:r>
                </w:p>
              </w:tc>
              <w:tc>
                <w:tcPr>
                  <w:tcW w:w="2397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r>
                    <w:t>………………………………………</w:t>
                  </w:r>
                </w:p>
              </w:tc>
            </w:tr>
            <w:tr w:rsidR="0006605F" w:rsidTr="00B94089">
              <w:tc>
                <w:tcPr>
                  <w:tcW w:w="2830" w:type="dxa"/>
                </w:tcPr>
                <w:p w:rsidR="0006605F" w:rsidRPr="009101FA" w:rsidRDefault="0006605F" w:rsidP="008619CC">
                  <w:pPr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La masse volumique</w:t>
                  </w:r>
                </w:p>
              </w:tc>
              <w:tc>
                <w:tcPr>
                  <w:tcW w:w="2397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  <w:shd w:val="clear" w:color="auto" w:fill="000000" w:themeFill="text1"/>
                </w:tcPr>
                <w:p w:rsidR="0006605F" w:rsidRPr="009101FA" w:rsidRDefault="0006605F" w:rsidP="008619CC">
                  <w:pPr>
                    <w:jc w:val="center"/>
                    <w:rPr>
                      <w:highlight w:val="yellow"/>
                    </w:rPr>
                  </w:pPr>
                </w:p>
              </w:tc>
            </w:tr>
            <w:tr w:rsidR="0006605F" w:rsidTr="00B94089">
              <w:tc>
                <w:tcPr>
                  <w:tcW w:w="2830" w:type="dxa"/>
                </w:tcPr>
                <w:p w:rsidR="0006605F" w:rsidRPr="009101FA" w:rsidRDefault="0006605F" w:rsidP="008619CC">
                  <w:pPr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La pression</w:t>
                  </w:r>
                  <w:r w:rsidR="00B94089">
                    <w:rPr>
                      <w:b/>
                      <w:bCs/>
                    </w:rPr>
                    <w:t xml:space="preserve"> atmosphérique</w:t>
                  </w:r>
                </w:p>
              </w:tc>
              <w:tc>
                <w:tcPr>
                  <w:tcW w:w="2397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r>
                    <w:t>………………………………………</w:t>
                  </w:r>
                </w:p>
              </w:tc>
            </w:tr>
            <w:tr w:rsidR="0006605F" w:rsidTr="00B94089">
              <w:tc>
                <w:tcPr>
                  <w:tcW w:w="2830" w:type="dxa"/>
                </w:tcPr>
                <w:p w:rsidR="0006605F" w:rsidRPr="009101FA" w:rsidRDefault="0006605F" w:rsidP="008619CC">
                  <w:pPr>
                    <w:rPr>
                      <w:b/>
                      <w:bCs/>
                    </w:rPr>
                  </w:pPr>
                  <w:r w:rsidRPr="009101FA">
                    <w:rPr>
                      <w:b/>
                      <w:bCs/>
                    </w:rPr>
                    <w:t>La température</w:t>
                  </w:r>
                </w:p>
              </w:tc>
              <w:tc>
                <w:tcPr>
                  <w:tcW w:w="2397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………….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r>
                    <w:t>………………………………………</w:t>
                  </w:r>
                </w:p>
              </w:tc>
            </w:tr>
          </w:tbl>
          <w:p w:rsidR="001D2BDB" w:rsidRDefault="001D2BDB" w:rsidP="007E58EC">
            <w:pPr>
              <w:pStyle w:val="Paragraphedeliste"/>
              <w:numPr>
                <w:ilvl w:val="0"/>
                <w:numId w:val="1"/>
              </w:numPr>
            </w:pPr>
            <w:r>
              <w:t xml:space="preserve">Relier par une flèche : </w:t>
            </w:r>
            <w:r w:rsidR="00A56BAD">
              <w:t xml:space="preserve">                                                                    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6</w:t>
            </w:r>
            <w:r w:rsidR="00A56BAD" w:rsidRPr="00A56BAD">
              <w:rPr>
                <w:b/>
                <w:bCs/>
                <w:highlight w:val="yellow"/>
              </w:rPr>
              <w:t>pts</w:t>
            </w:r>
          </w:p>
          <w:tbl>
            <w:tblPr>
              <w:tblStyle w:val="Grilledutableau"/>
              <w:tblW w:w="8363" w:type="dxa"/>
              <w:tblInd w:w="988" w:type="dxa"/>
              <w:tblLook w:val="04A0" w:firstRow="1" w:lastRow="0" w:firstColumn="1" w:lastColumn="0" w:noHBand="0" w:noVBand="1"/>
            </w:tblPr>
            <w:tblGrid>
              <w:gridCol w:w="2042"/>
              <w:gridCol w:w="1076"/>
              <w:gridCol w:w="1985"/>
              <w:gridCol w:w="1350"/>
              <w:gridCol w:w="1910"/>
            </w:tblGrid>
            <w:tr w:rsidR="00A56BAD" w:rsidRPr="00A56BAD" w:rsidTr="00A56BAD">
              <w:tc>
                <w:tcPr>
                  <w:tcW w:w="2042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Solide</w:t>
                  </w:r>
                </w:p>
              </w:tc>
              <w:tc>
                <w:tcPr>
                  <w:tcW w:w="1076" w:type="dxa"/>
                  <w:vMerge w:val="restart"/>
                  <w:tcBorders>
                    <w:top w:val="nil"/>
                    <w:left w:val="single" w:sz="4" w:space="0" w:color="auto"/>
                    <w:bottom w:val="nil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Mers et océans</w:t>
                  </w:r>
                </w:p>
              </w:tc>
              <w:tc>
                <w:tcPr>
                  <w:tcW w:w="1350" w:type="dxa"/>
                  <w:vMerge w:val="restart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10" w:type="dxa"/>
                  <w:vMerge w:val="restart"/>
                  <w:tcBorders>
                    <w:left w:val="single" w:sz="4" w:space="0" w:color="auto"/>
                  </w:tcBorders>
                  <w:vAlign w:val="center"/>
                </w:tcPr>
                <w:p w:rsidR="00A56BAD" w:rsidRPr="00A56BAD" w:rsidRDefault="00A56BAD" w:rsidP="00A56BAD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Eau salée</w:t>
                  </w:r>
                </w:p>
              </w:tc>
            </w:tr>
            <w:tr w:rsidR="00A56BAD" w:rsidRPr="00A56BAD" w:rsidTr="00A56BAD">
              <w:tc>
                <w:tcPr>
                  <w:tcW w:w="2042" w:type="dxa"/>
                  <w:vMerge/>
                  <w:tcBorders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076" w:type="dxa"/>
                  <w:vMerge/>
                  <w:tcBorders>
                    <w:left w:val="single" w:sz="4" w:space="0" w:color="auto"/>
                    <w:bottom w:val="nil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Fleuves</w:t>
                  </w:r>
                </w:p>
              </w:tc>
              <w:tc>
                <w:tcPr>
                  <w:tcW w:w="1350" w:type="dxa"/>
                  <w:vMerge/>
                  <w:tcBorders>
                    <w:bottom w:val="nil"/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10" w:type="dxa"/>
                  <w:vMerge/>
                  <w:tcBorders>
                    <w:left w:val="single" w:sz="4" w:space="0" w:color="auto"/>
                  </w:tcBorders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56BAD" w:rsidRPr="00A56BAD" w:rsidTr="00A56BAD">
              <w:tc>
                <w:tcPr>
                  <w:tcW w:w="2042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Liquide</w:t>
                  </w:r>
                </w:p>
              </w:tc>
              <w:tc>
                <w:tcPr>
                  <w:tcW w:w="1076" w:type="dxa"/>
                  <w:vMerge/>
                  <w:tcBorders>
                    <w:left w:val="single" w:sz="4" w:space="0" w:color="auto"/>
                    <w:bottom w:val="nil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Glaciers</w:t>
                  </w:r>
                </w:p>
              </w:tc>
              <w:tc>
                <w:tcPr>
                  <w:tcW w:w="1350" w:type="dxa"/>
                  <w:vMerge/>
                  <w:tcBorders>
                    <w:bottom w:val="nil"/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10" w:type="dxa"/>
                  <w:vMerge/>
                  <w:tcBorders>
                    <w:left w:val="single" w:sz="4" w:space="0" w:color="auto"/>
                  </w:tcBorders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56BAD" w:rsidRPr="00A56BAD" w:rsidTr="00A56BAD">
              <w:tc>
                <w:tcPr>
                  <w:tcW w:w="2042" w:type="dxa"/>
                  <w:vMerge/>
                  <w:tcBorders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076" w:type="dxa"/>
                  <w:vMerge/>
                  <w:tcBorders>
                    <w:left w:val="single" w:sz="4" w:space="0" w:color="auto"/>
                    <w:bottom w:val="nil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Nuages</w:t>
                  </w:r>
                </w:p>
              </w:tc>
              <w:tc>
                <w:tcPr>
                  <w:tcW w:w="1350" w:type="dxa"/>
                  <w:vMerge/>
                  <w:tcBorders>
                    <w:bottom w:val="nil"/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10" w:type="dxa"/>
                  <w:vMerge w:val="restart"/>
                  <w:tcBorders>
                    <w:left w:val="single" w:sz="4" w:space="0" w:color="auto"/>
                  </w:tcBorders>
                  <w:vAlign w:val="center"/>
                </w:tcPr>
                <w:p w:rsidR="00A56BAD" w:rsidRPr="00A56BAD" w:rsidRDefault="00A56BAD" w:rsidP="00A56BAD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Eau douce</w:t>
                  </w:r>
                </w:p>
              </w:tc>
            </w:tr>
            <w:tr w:rsidR="00A56BAD" w:rsidRPr="00A56BAD" w:rsidTr="00A56BAD">
              <w:tc>
                <w:tcPr>
                  <w:tcW w:w="2042" w:type="dxa"/>
                  <w:vMerge w:val="restart"/>
                  <w:tcBorders>
                    <w:right w:val="single" w:sz="4" w:space="0" w:color="auto"/>
                  </w:tcBorders>
                  <w:vAlign w:val="center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Gaz</w:t>
                  </w:r>
                </w:p>
              </w:tc>
              <w:tc>
                <w:tcPr>
                  <w:tcW w:w="1076" w:type="dxa"/>
                  <w:vMerge/>
                  <w:tcBorders>
                    <w:left w:val="single" w:sz="4" w:space="0" w:color="auto"/>
                    <w:bottom w:val="nil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Vapeur d’eau</w:t>
                  </w:r>
                </w:p>
              </w:tc>
              <w:tc>
                <w:tcPr>
                  <w:tcW w:w="1350" w:type="dxa"/>
                  <w:vMerge/>
                  <w:tcBorders>
                    <w:bottom w:val="nil"/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10" w:type="dxa"/>
                  <w:vMerge/>
                  <w:tcBorders>
                    <w:left w:val="single" w:sz="4" w:space="0" w:color="auto"/>
                  </w:tcBorders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A56BAD" w:rsidRPr="00A56BAD" w:rsidTr="00A56BAD">
              <w:tc>
                <w:tcPr>
                  <w:tcW w:w="2042" w:type="dxa"/>
                  <w:vMerge/>
                  <w:tcBorders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076" w:type="dxa"/>
                  <w:vMerge/>
                  <w:tcBorders>
                    <w:left w:val="single" w:sz="4" w:space="0" w:color="auto"/>
                    <w:bottom w:val="nil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85" w:type="dxa"/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  <w:r w:rsidRPr="00A56BAD">
                    <w:rPr>
                      <w:sz w:val="28"/>
                      <w:szCs w:val="28"/>
                    </w:rPr>
                    <w:t>Rivières</w:t>
                  </w:r>
                </w:p>
              </w:tc>
              <w:tc>
                <w:tcPr>
                  <w:tcW w:w="1350" w:type="dxa"/>
                  <w:vMerge/>
                  <w:tcBorders>
                    <w:bottom w:val="nil"/>
                    <w:right w:val="single" w:sz="4" w:space="0" w:color="auto"/>
                  </w:tcBorders>
                </w:tcPr>
                <w:p w:rsidR="00A56BAD" w:rsidRPr="00A56BAD" w:rsidRDefault="00A56BAD" w:rsidP="001D2BDB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910" w:type="dxa"/>
                  <w:vMerge/>
                  <w:tcBorders>
                    <w:left w:val="single" w:sz="4" w:space="0" w:color="auto"/>
                  </w:tcBorders>
                </w:tcPr>
                <w:p w:rsidR="00A56BAD" w:rsidRPr="00A56BAD" w:rsidRDefault="00A56BAD" w:rsidP="001D2BDB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1D2BDB" w:rsidRDefault="001D2BDB" w:rsidP="001D2BDB"/>
          <w:p w:rsidR="0006605F" w:rsidRPr="00A56BAD" w:rsidRDefault="00E00A08" w:rsidP="00FE7D85">
            <w:pPr>
              <w:pStyle w:val="Paragraphedeliste"/>
              <w:numPr>
                <w:ilvl w:val="0"/>
                <w:numId w:val="1"/>
              </w:numPr>
            </w:pPr>
            <w:r>
              <w:rPr>
                <w:noProof/>
              </w:rPr>
              <w:lastRenderedPageBreak/>
              <w:pict>
                <v:shape id="_x0000_s1033" type="#_x0000_t75" style="position:absolute;left:0;text-align:left;margin-left:125.4pt;margin-top:16.75pt;width:282.75pt;height:115.5pt;z-index:251676672;mso-position-horizontal-relative:text;mso-position-vertical-relative:text;mso-width-relative:page;mso-height-relative:page" wrapcoords="-57 0 -57 21460 21600 21460 21600 0 -57 0">
                  <v:imagedata r:id="rId8" o:title=""/>
                  <w10:wrap type="through"/>
                </v:shape>
                <o:OLEObject Type="Embed" ProgID="PBrush" ShapeID="_x0000_s1033" DrawAspect="Content" ObjectID="_1754823808" r:id="rId9"/>
              </w:pict>
            </w:r>
            <w:r w:rsidR="0059223C">
              <w:t xml:space="preserve">Déterminer le volume de liquide contenu dans chaque récipient </w:t>
            </w:r>
            <w:r w:rsidR="0006605F">
              <w:t xml:space="preserve">:                                                         </w:t>
            </w:r>
            <w:r w:rsidR="0059223C">
              <w:t xml:space="preserve">       </w:t>
            </w:r>
            <w:r w:rsidR="0006605F">
              <w:t xml:space="preserve">      </w:t>
            </w:r>
            <w:r w:rsidR="00FE7D85">
              <w:rPr>
                <w:b/>
                <w:bCs/>
                <w:highlight w:val="yellow"/>
              </w:rPr>
              <w:t>4</w:t>
            </w:r>
            <w:r w:rsidR="0006605F" w:rsidRPr="007D5432">
              <w:rPr>
                <w:b/>
                <w:bCs/>
                <w:highlight w:val="yellow"/>
              </w:rPr>
              <w:t>pts</w:t>
            </w:r>
          </w:p>
          <w:p w:rsidR="00A56BAD" w:rsidRDefault="00A56BAD" w:rsidP="00A56BAD"/>
          <w:p w:rsidR="00A56BAD" w:rsidRDefault="00A56BAD" w:rsidP="00A56BAD"/>
          <w:p w:rsidR="00A56BAD" w:rsidRDefault="00A56BAD" w:rsidP="00A56BAD"/>
          <w:p w:rsidR="00A56BAD" w:rsidRDefault="00A56BAD" w:rsidP="00A56BAD"/>
          <w:p w:rsidR="00A56BAD" w:rsidRDefault="00A56BAD" w:rsidP="00A56BAD"/>
          <w:p w:rsidR="00A56BAD" w:rsidRDefault="00A56BAD" w:rsidP="00A56BAD"/>
          <w:p w:rsidR="00A56BAD" w:rsidRDefault="00A56BAD" w:rsidP="00A56BAD"/>
          <w:p w:rsidR="00A56BAD" w:rsidRDefault="00A56BAD" w:rsidP="00A56BAD"/>
          <w:p w:rsidR="00A56BAD" w:rsidRDefault="00A56BAD" w:rsidP="00A56BAD"/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5225"/>
              <w:gridCol w:w="5226"/>
            </w:tblGrid>
            <w:tr w:rsidR="00A56BAD" w:rsidTr="00A56BAD">
              <w:tc>
                <w:tcPr>
                  <w:tcW w:w="5225" w:type="dxa"/>
                </w:tcPr>
                <w:p w:rsidR="00A56BAD" w:rsidRPr="0059223C" w:rsidRDefault="0059223C" w:rsidP="0059223C">
                  <w:pPr>
                    <w:rPr>
                      <w:u w:val="single"/>
                    </w:rPr>
                  </w:pPr>
                  <w:r w:rsidRPr="0059223C">
                    <w:rPr>
                      <w:u w:val="single"/>
                    </w:rPr>
                    <w:t>Récipient (a) :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A56BAD" w:rsidRDefault="0059223C" w:rsidP="0059223C">
                  <w:r>
                    <w:t>……………………………………………………………………………………</w:t>
                  </w:r>
                </w:p>
              </w:tc>
              <w:tc>
                <w:tcPr>
                  <w:tcW w:w="5226" w:type="dxa"/>
                </w:tcPr>
                <w:p w:rsidR="00A56BAD" w:rsidRPr="0059223C" w:rsidRDefault="0059223C" w:rsidP="0059223C">
                  <w:pPr>
                    <w:rPr>
                      <w:u w:val="single"/>
                    </w:rPr>
                  </w:pPr>
                  <w:r w:rsidRPr="0059223C">
                    <w:rPr>
                      <w:u w:val="single"/>
                    </w:rPr>
                    <w:t>Récipient (b) :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  <w:p w:rsidR="0059223C" w:rsidRDefault="0059223C" w:rsidP="0059223C">
                  <w:r>
                    <w:t>……………………………………………………………………………………</w:t>
                  </w:r>
                </w:p>
              </w:tc>
            </w:tr>
          </w:tbl>
          <w:p w:rsidR="00A56BAD" w:rsidRDefault="006A5BE4" w:rsidP="00FE7D85">
            <w:pPr>
              <w:pStyle w:val="Paragraphedeliste"/>
              <w:numPr>
                <w:ilvl w:val="0"/>
                <w:numId w:val="1"/>
              </w:numPr>
            </w:pPr>
            <w:r>
              <w:t>Déterminer la masse du liquide :</w:t>
            </w:r>
            <w:r w:rsidR="005741DF">
              <w:t xml:space="preserve">                                                                                                                           </w:t>
            </w:r>
            <w:r w:rsidR="00FE7D85">
              <w:rPr>
                <w:b/>
                <w:bCs/>
                <w:highlight w:val="yellow"/>
              </w:rPr>
              <w:t>2.5</w:t>
            </w:r>
            <w:r w:rsidR="005741DF" w:rsidRPr="005741DF">
              <w:rPr>
                <w:b/>
                <w:bCs/>
                <w:highlight w:val="yellow"/>
              </w:rPr>
              <w:t>pts</w:t>
            </w:r>
          </w:p>
          <w:p w:rsidR="0059223C" w:rsidRDefault="00E00A08" w:rsidP="0059223C">
            <w:r>
              <w:rPr>
                <w:noProof/>
              </w:rPr>
              <w:pict>
                <v:shape id="_x0000_s1034" type="#_x0000_t75" style="position:absolute;margin-left:125.4pt;margin-top:4.6pt;width:273.75pt;height:100.5pt;z-index:251678720;mso-position-horizontal-relative:text;mso-position-vertical-relative:text;mso-width-relative:page;mso-height-relative:page" wrapcoords="-59 0 -59 21439 21600 21439 21600 0 -59 0">
                  <v:imagedata r:id="rId10" o:title=""/>
                  <w10:wrap type="through"/>
                </v:shape>
                <o:OLEObject Type="Embed" ProgID="PBrush" ShapeID="_x0000_s1034" DrawAspect="Content" ObjectID="_1754823809" r:id="rId11"/>
              </w:pict>
            </w:r>
          </w:p>
          <w:p w:rsidR="0006605F" w:rsidRPr="00A56BAD" w:rsidRDefault="0006605F" w:rsidP="008619CC">
            <w:pPr>
              <w:jc w:val="center"/>
              <w:rPr>
                <w:rFonts w:cstheme="minorHAnsi"/>
              </w:rPr>
            </w:pPr>
          </w:p>
          <w:p w:rsidR="00A56BAD" w:rsidRDefault="00A56BAD" w:rsidP="008619CC">
            <w:pPr>
              <w:jc w:val="center"/>
              <w:rPr>
                <w:rFonts w:cstheme="minorHAnsi"/>
              </w:rPr>
            </w:pPr>
          </w:p>
          <w:p w:rsidR="006A5BE4" w:rsidRDefault="006A5BE4" w:rsidP="008619CC">
            <w:pPr>
              <w:jc w:val="center"/>
              <w:rPr>
                <w:rFonts w:cstheme="minorHAnsi"/>
              </w:rPr>
            </w:pPr>
          </w:p>
          <w:p w:rsidR="006A5BE4" w:rsidRDefault="006A5BE4" w:rsidP="008619CC">
            <w:pPr>
              <w:jc w:val="center"/>
              <w:rPr>
                <w:rFonts w:cstheme="minorHAnsi"/>
              </w:rPr>
            </w:pPr>
          </w:p>
          <w:p w:rsidR="006A5BE4" w:rsidRDefault="006A5BE4" w:rsidP="008619CC">
            <w:pPr>
              <w:jc w:val="center"/>
              <w:rPr>
                <w:rFonts w:cstheme="minorHAnsi"/>
              </w:rPr>
            </w:pPr>
          </w:p>
          <w:p w:rsidR="006A5BE4" w:rsidRDefault="006A5BE4" w:rsidP="008619CC">
            <w:pPr>
              <w:jc w:val="center"/>
              <w:rPr>
                <w:rFonts w:cstheme="minorHAnsi"/>
              </w:rPr>
            </w:pPr>
          </w:p>
          <w:p w:rsidR="006A5BE4" w:rsidRDefault="006A5BE4" w:rsidP="008619CC">
            <w:pPr>
              <w:jc w:val="center"/>
              <w:rPr>
                <w:rFonts w:cstheme="minorHAnsi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10451"/>
            </w:tblGrid>
            <w:tr w:rsidR="006A5BE4" w:rsidTr="006A5BE4">
              <w:tc>
                <w:tcPr>
                  <w:tcW w:w="10451" w:type="dxa"/>
                </w:tcPr>
                <w:p w:rsidR="006A5BE4" w:rsidRDefault="006A5BE4" w:rsidP="006A5BE4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La masse du liquide :</w:t>
                  </w:r>
                </w:p>
                <w:p w:rsidR="006A5BE4" w:rsidRDefault="006A5BE4" w:rsidP="006A5BE4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………………………………………………………………………………………………………………………………………………………………………………….</w:t>
                  </w:r>
                </w:p>
                <w:p w:rsidR="006A5BE4" w:rsidRDefault="006A5BE4" w:rsidP="006A5BE4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………………………………………………………………………………………………………………………………………………………………………………….</w:t>
                  </w:r>
                </w:p>
                <w:p w:rsidR="006A5BE4" w:rsidRDefault="006A5BE4" w:rsidP="006A5BE4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………………………………………………………………………………………………………………………………………………………………………………….</w:t>
                  </w:r>
                </w:p>
                <w:p w:rsidR="006A5BE4" w:rsidRDefault="006A5BE4" w:rsidP="006A5BE4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………………………………………………………………………………………………………………………………………………………………………………….</w:t>
                  </w:r>
                </w:p>
                <w:p w:rsidR="006A5BE4" w:rsidRDefault="006A5BE4" w:rsidP="006A5BE4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………………………………………………………………………………………………………………………………………………………………………………….</w:t>
                  </w:r>
                </w:p>
                <w:p w:rsidR="006A5BE4" w:rsidRDefault="006A5BE4" w:rsidP="006A5BE4">
                  <w:pPr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………………………………………………………………………………………………………………………………………………………………………………….</w:t>
                  </w:r>
                </w:p>
              </w:tc>
            </w:tr>
          </w:tbl>
          <w:p w:rsidR="006A5BE4" w:rsidRDefault="00787901" w:rsidP="007E58EC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Compléter le schéma suivant : </w:t>
            </w:r>
            <w:r w:rsidR="005741DF">
              <w:rPr>
                <w:rFonts w:cstheme="minorHAnsi"/>
              </w:rPr>
              <w:t xml:space="preserve">                                                 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4.5</w:t>
            </w:r>
            <w:r w:rsidR="005741DF" w:rsidRPr="005741DF">
              <w:rPr>
                <w:b/>
                <w:bCs/>
                <w:highlight w:val="yellow"/>
              </w:rPr>
              <w:t>pts</w:t>
            </w:r>
          </w:p>
          <w:p w:rsidR="005741DF" w:rsidRDefault="00E00A08" w:rsidP="005741DF">
            <w:pPr>
              <w:rPr>
                <w:rFonts w:cstheme="minorHAnsi"/>
              </w:rPr>
            </w:pPr>
            <w:r>
              <w:rPr>
                <w:noProof/>
              </w:rPr>
              <w:pict>
                <v:shape id="_x0000_s1038" type="#_x0000_t75" style="position:absolute;margin-left:102.2pt;margin-top:6.75pt;width:339pt;height:201pt;z-index:251680768;mso-position-horizontal-relative:text;mso-position-vertical-relative:text;mso-width-relative:page;mso-height-relative:page" wrapcoords="-48 0 -48 21519 21600 21519 21600 0 -48 0">
                  <v:imagedata r:id="rId12" o:title=""/>
                  <w10:wrap type="through"/>
                </v:shape>
                <o:OLEObject Type="Embed" ProgID="PBrush" ShapeID="_x0000_s1038" DrawAspect="Content" ObjectID="_1754823810" r:id="rId13"/>
              </w:pict>
            </w: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CE4FA5" w:rsidRDefault="00CE4FA5" w:rsidP="005741DF">
            <w:pPr>
              <w:rPr>
                <w:rFonts w:cstheme="minorHAnsi"/>
              </w:rPr>
            </w:pPr>
          </w:p>
          <w:p w:rsidR="005741DF" w:rsidRDefault="005741DF" w:rsidP="005741DF">
            <w:pPr>
              <w:rPr>
                <w:rFonts w:cstheme="minorHAnsi"/>
              </w:rPr>
            </w:pPr>
          </w:p>
          <w:p w:rsidR="00CE4FA5" w:rsidRPr="00CE4FA5" w:rsidRDefault="00CE4FA5" w:rsidP="007E58EC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Relier par une flèche :                                                                                                                                             </w:t>
            </w:r>
            <w:r w:rsidR="007E58EC">
              <w:rPr>
                <w:rFonts w:cstheme="minorHAnsi"/>
                <w:b/>
                <w:bCs/>
                <w:highlight w:val="yellow"/>
              </w:rPr>
              <w:t>1.5</w:t>
            </w:r>
            <w:r w:rsidRPr="00CE4FA5">
              <w:rPr>
                <w:rFonts w:cstheme="minorHAnsi"/>
                <w:b/>
                <w:bCs/>
                <w:highlight w:val="yellow"/>
              </w:rPr>
              <w:t>pts</w:t>
            </w:r>
            <w:r>
              <w:rPr>
                <w:rFonts w:cstheme="minorHAnsi"/>
              </w:rPr>
              <w:t xml:space="preserve"> </w:t>
            </w: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16"/>
              <w:gridCol w:w="5383"/>
            </w:tblGrid>
            <w:tr w:rsidR="00CE4FA5" w:rsidTr="00CE4FA5">
              <w:trPr>
                <w:trHeight w:val="305"/>
              </w:trPr>
              <w:tc>
                <w:tcPr>
                  <w:tcW w:w="2040" w:type="dxa"/>
                </w:tcPr>
                <w:p w:rsidR="00CE4FA5" w:rsidRPr="00CE4FA5" w:rsidRDefault="00CE4FA5" w:rsidP="00CE4FA5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rFonts w:cstheme="minorHAnsi"/>
                      <w:b/>
                      <w:bCs/>
                    </w:rPr>
                  </w:pPr>
                  <w:r w:rsidRPr="00CE4FA5">
                    <w:rPr>
                      <w:rFonts w:cstheme="minorHAnsi"/>
                      <w:b/>
                      <w:bCs/>
                    </w:rPr>
                    <w:t>Filtration</w:t>
                  </w:r>
                </w:p>
              </w:tc>
              <w:tc>
                <w:tcPr>
                  <w:tcW w:w="5383" w:type="dxa"/>
                </w:tcPr>
                <w:p w:rsidR="00CE4FA5" w:rsidRPr="00CE4FA5" w:rsidRDefault="00CE4FA5" w:rsidP="00CE4FA5">
                  <w:pPr>
                    <w:pStyle w:val="Paragraphedeliste"/>
                    <w:numPr>
                      <w:ilvl w:val="0"/>
                      <w:numId w:val="2"/>
                    </w:numPr>
                    <w:ind w:left="1897" w:hanging="284"/>
                    <w:rPr>
                      <w:rFonts w:cstheme="minorHAnsi"/>
                      <w:b/>
                      <w:bCs/>
                    </w:rPr>
                  </w:pPr>
                  <w:r w:rsidRPr="00CE4FA5">
                    <w:rPr>
                      <w:rFonts w:cstheme="minorHAnsi"/>
                      <w:b/>
                      <w:bCs/>
                    </w:rPr>
                    <w:t>Nécessite un filtre</w:t>
                  </w:r>
                </w:p>
              </w:tc>
            </w:tr>
            <w:tr w:rsidR="00CE4FA5" w:rsidTr="00CE4FA5">
              <w:trPr>
                <w:trHeight w:val="321"/>
              </w:trPr>
              <w:tc>
                <w:tcPr>
                  <w:tcW w:w="2040" w:type="dxa"/>
                </w:tcPr>
                <w:p w:rsidR="00CE4FA5" w:rsidRPr="00CE4FA5" w:rsidRDefault="00CE4FA5" w:rsidP="00CE4FA5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rFonts w:cstheme="minorHAnsi"/>
                      <w:b/>
                      <w:bCs/>
                    </w:rPr>
                  </w:pPr>
                  <w:r w:rsidRPr="00CE4FA5">
                    <w:rPr>
                      <w:rFonts w:cstheme="minorHAnsi"/>
                      <w:b/>
                      <w:bCs/>
                    </w:rPr>
                    <w:t>Décantation</w:t>
                  </w:r>
                </w:p>
              </w:tc>
              <w:tc>
                <w:tcPr>
                  <w:tcW w:w="5383" w:type="dxa"/>
                </w:tcPr>
                <w:p w:rsidR="00CE4FA5" w:rsidRPr="00CE4FA5" w:rsidRDefault="00CE4FA5" w:rsidP="00CE4FA5">
                  <w:pPr>
                    <w:pStyle w:val="Paragraphedeliste"/>
                    <w:numPr>
                      <w:ilvl w:val="0"/>
                      <w:numId w:val="2"/>
                    </w:numPr>
                    <w:ind w:left="1897" w:hanging="284"/>
                    <w:rPr>
                      <w:rFonts w:cstheme="minorHAnsi"/>
                      <w:b/>
                      <w:bCs/>
                    </w:rPr>
                  </w:pPr>
                  <w:r w:rsidRPr="00CE4FA5">
                    <w:rPr>
                      <w:rFonts w:cstheme="minorHAnsi"/>
                      <w:b/>
                      <w:bCs/>
                    </w:rPr>
                    <w:t>Nécessite un chauffage</w:t>
                  </w:r>
                </w:p>
              </w:tc>
            </w:tr>
            <w:tr w:rsidR="00CE4FA5" w:rsidTr="00CE4FA5">
              <w:trPr>
                <w:trHeight w:val="321"/>
              </w:trPr>
              <w:tc>
                <w:tcPr>
                  <w:tcW w:w="2040" w:type="dxa"/>
                </w:tcPr>
                <w:p w:rsidR="00CE4FA5" w:rsidRPr="00CE4FA5" w:rsidRDefault="00CE4FA5" w:rsidP="00CE4FA5">
                  <w:pPr>
                    <w:pStyle w:val="Paragraphedeliste"/>
                    <w:numPr>
                      <w:ilvl w:val="0"/>
                      <w:numId w:val="2"/>
                    </w:numPr>
                    <w:bidi/>
                    <w:rPr>
                      <w:rFonts w:cstheme="minorHAnsi"/>
                      <w:b/>
                      <w:bCs/>
                    </w:rPr>
                  </w:pPr>
                  <w:r w:rsidRPr="00CE4FA5">
                    <w:rPr>
                      <w:rFonts w:cstheme="minorHAnsi"/>
                      <w:b/>
                      <w:bCs/>
                    </w:rPr>
                    <w:t>Distillation</w:t>
                  </w:r>
                </w:p>
              </w:tc>
              <w:tc>
                <w:tcPr>
                  <w:tcW w:w="5383" w:type="dxa"/>
                </w:tcPr>
                <w:p w:rsidR="00CE4FA5" w:rsidRPr="00CE4FA5" w:rsidRDefault="00CE4FA5" w:rsidP="00CE4FA5">
                  <w:pPr>
                    <w:pStyle w:val="Paragraphedeliste"/>
                    <w:numPr>
                      <w:ilvl w:val="0"/>
                      <w:numId w:val="2"/>
                    </w:numPr>
                    <w:ind w:left="1897" w:hanging="284"/>
                    <w:rPr>
                      <w:rFonts w:cstheme="minorHAnsi"/>
                      <w:b/>
                      <w:bCs/>
                    </w:rPr>
                  </w:pPr>
                  <w:r w:rsidRPr="00CE4FA5">
                    <w:rPr>
                      <w:rFonts w:cstheme="minorHAnsi"/>
                      <w:b/>
                      <w:bCs/>
                    </w:rPr>
                    <w:t>Donne un mélange hétérogène</w:t>
                  </w:r>
                </w:p>
              </w:tc>
            </w:tr>
          </w:tbl>
          <w:p w:rsidR="00CE4FA5" w:rsidRDefault="00751E9A" w:rsidP="007E58EC">
            <w:pPr>
              <w:pStyle w:val="Paragraphedeliste"/>
              <w:numPr>
                <w:ilvl w:val="0"/>
                <w:numId w:val="1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Donner le nom de chaque technique de séparation :</w:t>
            </w:r>
            <w:r w:rsidR="002067F4">
              <w:rPr>
                <w:rFonts w:cstheme="minorHAnsi"/>
              </w:rPr>
              <w:t xml:space="preserve">                                                                                        </w:t>
            </w:r>
            <w:r w:rsidR="007E58EC">
              <w:rPr>
                <w:rFonts w:cstheme="minorHAnsi"/>
                <w:b/>
                <w:bCs/>
                <w:highlight w:val="yellow"/>
              </w:rPr>
              <w:t>1.5</w:t>
            </w:r>
            <w:r w:rsidR="002067F4" w:rsidRPr="002067F4">
              <w:rPr>
                <w:rFonts w:cstheme="minorHAnsi"/>
                <w:b/>
                <w:bCs/>
                <w:highlight w:val="yellow"/>
              </w:rPr>
              <w:t>pts</w:t>
            </w:r>
            <w:r w:rsidR="002067F4">
              <w:rPr>
                <w:rFonts w:cstheme="minorHAnsi"/>
              </w:rPr>
              <w:t xml:space="preserve"> </w:t>
            </w:r>
          </w:p>
          <w:p w:rsidR="00AA7B7C" w:rsidRPr="00AA7B7C" w:rsidRDefault="00AA7B7C" w:rsidP="00AA7B7C">
            <w:pPr>
              <w:pStyle w:val="Paragraphedeliste"/>
              <w:jc w:val="center"/>
              <w:rPr>
                <w:rFonts w:cstheme="minorHAnsi"/>
                <w:b/>
                <w:bCs/>
              </w:rPr>
            </w:pPr>
            <w:r w:rsidRPr="00AA7B7C">
              <w:rPr>
                <w:rFonts w:cstheme="minorHAnsi"/>
                <w:b/>
                <w:bCs/>
              </w:rPr>
              <w:t>Décantation  - filtration – distillation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3371"/>
              <w:gridCol w:w="3371"/>
              <w:gridCol w:w="3714"/>
            </w:tblGrid>
            <w:tr w:rsidR="00751E9A" w:rsidTr="00751E9A">
              <w:tc>
                <w:tcPr>
                  <w:tcW w:w="3483" w:type="dxa"/>
                </w:tcPr>
                <w:p w:rsidR="00751E9A" w:rsidRDefault="00E00A08" w:rsidP="00751E9A">
                  <w:pPr>
                    <w:rPr>
                      <w:rFonts w:cstheme="minorHAnsi"/>
                    </w:rPr>
                  </w:pPr>
                  <w:r>
                    <w:rPr>
                      <w:noProof/>
                    </w:rPr>
                    <w:pict>
                      <v:shape id="_x0000_s1042" type="#_x0000_t75" style="position:absolute;margin-left:.2pt;margin-top:.2pt;width:151pt;height:127.15pt;z-index:251688960;mso-position-horizontal:absolute;mso-position-horizontal-relative:text;mso-position-vertical:absolute;mso-position-vertical-relative:text;mso-width-relative:page;mso-height-relative:page" wrapcoords="-159 0 -159 21363 21600 21363 21600 0 -159 0">
                        <v:imagedata r:id="rId14" o:title=""/>
                        <w10:wrap type="through"/>
                      </v:shape>
                      <o:OLEObject Type="Embed" ProgID="PBrush" ShapeID="_x0000_s1042" DrawAspect="Content" ObjectID="_1754823811" r:id="rId15"/>
                    </w:pict>
                  </w:r>
                  <w:r w:rsidR="00751E9A">
                    <w:rPr>
                      <w:rFonts w:cstheme="minorHAnsi"/>
                    </w:rPr>
                    <w:t>…………………………………………………….</w:t>
                  </w:r>
                </w:p>
              </w:tc>
              <w:tc>
                <w:tcPr>
                  <w:tcW w:w="3484" w:type="dxa"/>
                </w:tcPr>
                <w:p w:rsidR="00751E9A" w:rsidRDefault="00E00A08" w:rsidP="00CE4FA5">
                  <w:pPr>
                    <w:rPr>
                      <w:rFonts w:cstheme="minorHAnsi"/>
                    </w:rPr>
                  </w:pPr>
                  <w:r>
                    <w:rPr>
                      <w:noProof/>
                    </w:rPr>
                    <w:pict>
                      <v:shape id="_x0000_s1044" type="#_x0000_t75" style="position:absolute;margin-left:13.15pt;margin-top:4.7pt;width:124.85pt;height:127.55pt;z-index:251693056;mso-position-horizontal-relative:text;mso-position-vertical-relative:text;mso-width-relative:page;mso-height-relative:page" wrapcoords="-71 0 -71 21559 21600 21559 21600 0 -71 0">
                        <v:imagedata r:id="rId16" o:title=""/>
                        <w10:wrap type="through"/>
                      </v:shape>
                      <o:OLEObject Type="Embed" ProgID="PBrush" ShapeID="_x0000_s1044" DrawAspect="Content" ObjectID="_1754823812" r:id="rId17"/>
                    </w:pict>
                  </w:r>
                  <w:r w:rsidR="00751E9A">
                    <w:rPr>
                      <w:rFonts w:cstheme="minorHAnsi"/>
                    </w:rPr>
                    <w:t>…………………………………………………….</w:t>
                  </w:r>
                </w:p>
              </w:tc>
              <w:tc>
                <w:tcPr>
                  <w:tcW w:w="3484" w:type="dxa"/>
                </w:tcPr>
                <w:p w:rsidR="00751E9A" w:rsidRDefault="00E00A08" w:rsidP="00CE4FA5">
                  <w:pPr>
                    <w:rPr>
                      <w:rFonts w:cstheme="minorHAnsi"/>
                    </w:rPr>
                  </w:pPr>
                  <w:r>
                    <w:rPr>
                      <w:noProof/>
                    </w:rPr>
                    <w:pict>
                      <v:shape id="_x0000_s1043" type="#_x0000_t75" style="position:absolute;margin-left:-.15pt;margin-top:.5pt;width:174.75pt;height:127.05pt;z-index:251691008;mso-position-horizontal:absolute;mso-position-horizontal-relative:text;mso-position-vertical:absolute;mso-position-vertical-relative:text;mso-width-relative:page;mso-height-relative:page" wrapcoords="-53 0 -53 21539 21600 21539 21600 0 -53 0">
                        <v:imagedata r:id="rId18" o:title=""/>
                        <w10:wrap type="through"/>
                      </v:shape>
                      <o:OLEObject Type="Embed" ProgID="PBrush" ShapeID="_x0000_s1043" DrawAspect="Content" ObjectID="_1754823813" r:id="rId19"/>
                    </w:pict>
                  </w:r>
                  <w:r w:rsidR="00751E9A">
                    <w:rPr>
                      <w:rFonts w:cstheme="minorHAnsi"/>
                    </w:rPr>
                    <w:t>……………………………………………………………</w:t>
                  </w:r>
                </w:p>
              </w:tc>
            </w:tr>
          </w:tbl>
          <w:p w:rsidR="006A5BE4" w:rsidRPr="00A56BAD" w:rsidRDefault="006A5BE4" w:rsidP="008619CC">
            <w:pPr>
              <w:jc w:val="center"/>
              <w:rPr>
                <w:rFonts w:cstheme="minorHAnsi"/>
              </w:rPr>
            </w:pPr>
          </w:p>
        </w:tc>
      </w:tr>
      <w:tr w:rsidR="0006605F" w:rsidRPr="007D5432" w:rsidTr="008619CC">
        <w:tc>
          <w:tcPr>
            <w:tcW w:w="10686" w:type="dxa"/>
            <w:gridSpan w:val="3"/>
          </w:tcPr>
          <w:p w:rsidR="0006605F" w:rsidRDefault="0006605F" w:rsidP="008619CC">
            <w:r w:rsidRPr="00D36C9B">
              <w:rPr>
                <w:b/>
                <w:bCs/>
                <w:sz w:val="24"/>
                <w:szCs w:val="24"/>
              </w:rPr>
              <w:lastRenderedPageBreak/>
              <w:t>Partie B</w:t>
            </w:r>
            <w:r w:rsidRPr="00D36C9B">
              <w:t>: l’</w:t>
            </w:r>
            <w:r>
              <w:t>é</w:t>
            </w:r>
            <w:r w:rsidRPr="00D36C9B">
              <w:t>lectricité</w:t>
            </w:r>
            <w:r w:rsidR="00FE7D85">
              <w:t xml:space="preserve">          </w:t>
            </w:r>
            <w:r w:rsidR="00FE7D85" w:rsidRPr="00FE7D85">
              <w:rPr>
                <w:b/>
                <w:bCs/>
                <w:highlight w:val="yellow"/>
              </w:rPr>
              <w:t>40pts</w:t>
            </w:r>
          </w:p>
          <w:p w:rsidR="00AA7B7C" w:rsidRDefault="00DD30D5" w:rsidP="007E58EC">
            <w:pPr>
              <w:pStyle w:val="Paragraphedeliste"/>
              <w:numPr>
                <w:ilvl w:val="0"/>
                <w:numId w:val="5"/>
              </w:numPr>
            </w:pPr>
            <w:r>
              <w:t xml:space="preserve">Compléter les phrases avec les mots suivants :   </w:t>
            </w:r>
            <w:r w:rsidR="00F15A42">
              <w:t xml:space="preserve">                     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4</w:t>
            </w:r>
            <w:r w:rsidR="00F15A42" w:rsidRPr="00F15A42">
              <w:rPr>
                <w:b/>
                <w:bCs/>
                <w:highlight w:val="yellow"/>
              </w:rPr>
              <w:t>pts</w:t>
            </w:r>
            <w:r w:rsidR="00F15A42">
              <w:t xml:space="preserve"> </w:t>
            </w:r>
          </w:p>
          <w:p w:rsidR="002067F4" w:rsidRPr="00F15A42" w:rsidRDefault="00DD30D5" w:rsidP="00F15A42">
            <w:pPr>
              <w:rPr>
                <w:b/>
                <w:bCs/>
              </w:rPr>
            </w:pPr>
            <w:r>
              <w:t xml:space="preserve">                                       </w:t>
            </w:r>
            <w:r w:rsidR="00F15A42" w:rsidRPr="00F15A42">
              <w:rPr>
                <w:b/>
                <w:bCs/>
              </w:rPr>
              <w:t xml:space="preserve">fusible – énergie – positive – ohmmètre – nœud – négative – dérivation – hydraulique </w:t>
            </w:r>
            <w:r w:rsidRPr="00F15A42">
              <w:rPr>
                <w:b/>
                <w:bCs/>
              </w:rPr>
              <w:t xml:space="preserve"> </w:t>
            </w:r>
          </w:p>
          <w:p w:rsidR="003B1B38" w:rsidRDefault="003B1B38" w:rsidP="003B1B38">
            <w:pPr>
              <w:pStyle w:val="Paragraphedeliste"/>
              <w:numPr>
                <w:ilvl w:val="0"/>
                <w:numId w:val="6"/>
              </w:numPr>
            </w:pPr>
            <w:r>
              <w:t>L’électricité est une forme d’…………………………</w:t>
            </w:r>
            <w:r w:rsidR="00DD30D5">
              <w:t>…………………………</w:t>
            </w:r>
            <w:r>
              <w:t>…</w:t>
            </w:r>
            <w:r w:rsidR="00DD30D5">
              <w:t>………….</w:t>
            </w:r>
            <w:r>
              <w:t>………………………</w:t>
            </w:r>
          </w:p>
          <w:p w:rsidR="00E17D17" w:rsidRDefault="00F15A42" w:rsidP="003B1B38">
            <w:pPr>
              <w:pStyle w:val="Paragraphedeliste"/>
              <w:numPr>
                <w:ilvl w:val="0"/>
                <w:numId w:val="6"/>
              </w:numPr>
            </w:pPr>
            <w:r>
              <w:t xml:space="preserve">Le centrale </w:t>
            </w:r>
            <w:r w:rsidR="00E17D17">
              <w:t>………………………………</w:t>
            </w:r>
            <w:r w:rsidR="00DD30D5">
              <w:t>………………………..</w:t>
            </w:r>
            <w:r w:rsidR="00E17D17">
              <w:t>…………..est un élément qui produit de l’électricité.</w:t>
            </w:r>
          </w:p>
          <w:p w:rsidR="002067F4" w:rsidRDefault="00E17D17" w:rsidP="00E17D17">
            <w:pPr>
              <w:pStyle w:val="Paragraphedeliste"/>
              <w:numPr>
                <w:ilvl w:val="0"/>
                <w:numId w:val="6"/>
              </w:numPr>
            </w:pPr>
            <w:r>
              <w:t>Dans un circuit électrique en ………………………………………………, il existe plus d’une boucle.</w:t>
            </w:r>
          </w:p>
          <w:p w:rsidR="00E17D17" w:rsidRDefault="00E17D17" w:rsidP="00E17D17">
            <w:pPr>
              <w:pStyle w:val="Paragraphedeliste"/>
              <w:numPr>
                <w:ilvl w:val="0"/>
                <w:numId w:val="6"/>
              </w:numPr>
            </w:pPr>
            <w:r>
              <w:t>Le courant électrique continu circule de la borne ……………………………. Vers la borne ……………………………………… à l’extérieur du générateur.</w:t>
            </w:r>
          </w:p>
          <w:p w:rsidR="00E17D17" w:rsidRDefault="00E17D17" w:rsidP="00E17D17">
            <w:pPr>
              <w:pStyle w:val="Paragraphedeliste"/>
              <w:numPr>
                <w:ilvl w:val="0"/>
                <w:numId w:val="6"/>
              </w:numPr>
            </w:pPr>
            <w:r>
              <w:t xml:space="preserve">Pour mesurer </w:t>
            </w:r>
            <w:r w:rsidR="0042131C">
              <w:t>la résistance électrique d’un conducteur ohmique, on utilise l’…………………………………………………</w:t>
            </w:r>
          </w:p>
          <w:p w:rsidR="0042131C" w:rsidRDefault="00F15A42" w:rsidP="00F15A42">
            <w:pPr>
              <w:pStyle w:val="Paragraphedeliste"/>
              <w:numPr>
                <w:ilvl w:val="0"/>
                <w:numId w:val="6"/>
              </w:numPr>
            </w:pPr>
            <w:r>
              <w:t xml:space="preserve">Un </w:t>
            </w:r>
            <w:r w:rsidR="0042131C">
              <w:t>………………………</w:t>
            </w:r>
            <w:r w:rsidR="00DD30D5">
              <w:t>………….</w:t>
            </w:r>
            <w:r w:rsidR="0042131C">
              <w:t>…………</w:t>
            </w:r>
            <w:r w:rsidR="00DD30D5">
              <w:t xml:space="preserve"> </w:t>
            </w:r>
            <w:r w:rsidR="0042131C">
              <w:t>est un point auquel se relié au moins trois fils de connexion.</w:t>
            </w:r>
          </w:p>
          <w:p w:rsidR="0042131C" w:rsidRDefault="00F15A42" w:rsidP="00E17D17">
            <w:pPr>
              <w:pStyle w:val="Paragraphedeliste"/>
              <w:numPr>
                <w:ilvl w:val="0"/>
                <w:numId w:val="6"/>
              </w:numPr>
            </w:pPr>
            <w:r>
              <w:t xml:space="preserve">Le </w:t>
            </w:r>
            <w:r w:rsidR="0042131C">
              <w:t xml:space="preserve">……………………………………………. </w:t>
            </w:r>
            <w:r w:rsidR="00DD30D5">
              <w:t>e</w:t>
            </w:r>
            <w:r w:rsidR="0042131C">
              <w:t>st un dipôle destiné</w:t>
            </w:r>
            <w:r w:rsidR="00DD30D5">
              <w:t xml:space="preserve"> à protéger les circuits électriques.  </w:t>
            </w:r>
            <w:r w:rsidR="0042131C">
              <w:t xml:space="preserve">  </w:t>
            </w:r>
          </w:p>
          <w:p w:rsidR="002067F4" w:rsidRDefault="00F15A42" w:rsidP="007E58EC">
            <w:pPr>
              <w:pStyle w:val="Paragraphedeliste"/>
              <w:numPr>
                <w:ilvl w:val="0"/>
                <w:numId w:val="5"/>
              </w:numPr>
            </w:pPr>
            <w:r>
              <w:t xml:space="preserve">Répondre par vrai ou faux :                                                          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2</w:t>
            </w:r>
            <w:r w:rsidRPr="00F15A42">
              <w:rPr>
                <w:b/>
                <w:bCs/>
                <w:highlight w:val="yellow"/>
              </w:rPr>
              <w:t>pts</w:t>
            </w:r>
            <w:r>
              <w:t xml:space="preserve"> </w:t>
            </w:r>
          </w:p>
          <w:p w:rsidR="002067F4" w:rsidRDefault="009012CF" w:rsidP="009012CF">
            <w:pPr>
              <w:pStyle w:val="Paragraphedeliste"/>
              <w:numPr>
                <w:ilvl w:val="0"/>
                <w:numId w:val="6"/>
              </w:numPr>
            </w:pPr>
            <w:r>
              <w:t>L’électricité est produite dans un centrale hydraulique : ………………………….</w:t>
            </w:r>
          </w:p>
          <w:p w:rsidR="009012CF" w:rsidRDefault="009012CF" w:rsidP="009012CF">
            <w:pPr>
              <w:pStyle w:val="Paragraphedeliste"/>
              <w:numPr>
                <w:ilvl w:val="0"/>
                <w:numId w:val="6"/>
              </w:numPr>
            </w:pPr>
            <w:r>
              <w:t>Les deux bornes de la lampe sont le plot et l’ampoule : …………………………..</w:t>
            </w:r>
          </w:p>
          <w:p w:rsidR="009012CF" w:rsidRDefault="009012CF" w:rsidP="009012CF">
            <w:pPr>
              <w:pStyle w:val="Paragraphedeliste"/>
              <w:numPr>
                <w:ilvl w:val="0"/>
                <w:numId w:val="6"/>
              </w:numPr>
            </w:pPr>
            <w:r>
              <w:t>Dans un circuit électrique en série, les dipôles électriques forment une seule boucle : ……………………………….</w:t>
            </w:r>
          </w:p>
          <w:p w:rsidR="002067F4" w:rsidRDefault="009012CF" w:rsidP="009012CF">
            <w:pPr>
              <w:pStyle w:val="Paragraphedeliste"/>
              <w:numPr>
                <w:ilvl w:val="0"/>
                <w:numId w:val="6"/>
              </w:numPr>
            </w:pPr>
            <w:r>
              <w:t>L’ampèremètre est toujours branché en série : ………………………………………...</w:t>
            </w:r>
          </w:p>
          <w:p w:rsidR="00C05C58" w:rsidRDefault="00C05C58" w:rsidP="007E58EC">
            <w:pPr>
              <w:pStyle w:val="Paragraphedeliste"/>
              <w:numPr>
                <w:ilvl w:val="0"/>
                <w:numId w:val="5"/>
              </w:numPr>
            </w:pPr>
            <w:r>
              <w:t xml:space="preserve">Classer dans le tableau ci-dessous les matériaux suivants : </w:t>
            </w:r>
            <w:r w:rsidR="00F15A42">
              <w:t xml:space="preserve">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7</w:t>
            </w:r>
            <w:r w:rsidR="00F15A42" w:rsidRPr="00F15A42">
              <w:rPr>
                <w:b/>
                <w:bCs/>
                <w:highlight w:val="yellow"/>
              </w:rPr>
              <w:t>pts</w:t>
            </w:r>
            <w:r w:rsidR="00F15A42" w:rsidRPr="00F15A42">
              <w:rPr>
                <w:b/>
                <w:bCs/>
              </w:rPr>
              <w:t xml:space="preserve"> </w:t>
            </w:r>
          </w:p>
          <w:p w:rsidR="00C05C58" w:rsidRPr="00F15A42" w:rsidRDefault="00C05C58" w:rsidP="00C05C58">
            <w:pPr>
              <w:rPr>
                <w:b/>
                <w:bCs/>
              </w:rPr>
            </w:pPr>
            <w:r w:rsidRPr="00F15A42">
              <w:rPr>
                <w:b/>
                <w:bCs/>
              </w:rPr>
              <w:t xml:space="preserve">Papier – argent – or – verre – graphite – cuire </w:t>
            </w:r>
            <w:r w:rsidR="000E33B6" w:rsidRPr="00F15A42">
              <w:rPr>
                <w:b/>
                <w:bCs/>
              </w:rPr>
              <w:t>–</w:t>
            </w:r>
            <w:r w:rsidRPr="00F15A42">
              <w:rPr>
                <w:b/>
                <w:bCs/>
              </w:rPr>
              <w:t xml:space="preserve"> </w:t>
            </w:r>
            <w:r w:rsidR="000E33B6" w:rsidRPr="00F15A42">
              <w:rPr>
                <w:b/>
                <w:bCs/>
              </w:rPr>
              <w:t xml:space="preserve">aluminium – plastique – zinc – air – eau salée – fer – bois – cuivre 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5225"/>
              <w:gridCol w:w="5226"/>
            </w:tblGrid>
            <w:tr w:rsidR="000E33B6" w:rsidTr="000E33B6">
              <w:tc>
                <w:tcPr>
                  <w:tcW w:w="5225" w:type="dxa"/>
                </w:tcPr>
                <w:p w:rsidR="000E33B6" w:rsidRPr="000E33B6" w:rsidRDefault="000E33B6" w:rsidP="000E33B6">
                  <w:pPr>
                    <w:jc w:val="center"/>
                    <w:rPr>
                      <w:b/>
                      <w:bCs/>
                    </w:rPr>
                  </w:pPr>
                  <w:r w:rsidRPr="000E33B6">
                    <w:rPr>
                      <w:b/>
                      <w:bCs/>
                    </w:rPr>
                    <w:t>Conducteur électrique</w:t>
                  </w:r>
                </w:p>
              </w:tc>
              <w:tc>
                <w:tcPr>
                  <w:tcW w:w="5226" w:type="dxa"/>
                </w:tcPr>
                <w:p w:rsidR="000E33B6" w:rsidRPr="000E33B6" w:rsidRDefault="000E33B6" w:rsidP="000E33B6">
                  <w:pPr>
                    <w:jc w:val="center"/>
                    <w:rPr>
                      <w:b/>
                      <w:bCs/>
                    </w:rPr>
                  </w:pPr>
                  <w:r w:rsidRPr="000E33B6">
                    <w:rPr>
                      <w:b/>
                      <w:bCs/>
                    </w:rPr>
                    <w:t>Isolant électrique</w:t>
                  </w:r>
                </w:p>
              </w:tc>
            </w:tr>
            <w:tr w:rsidR="000E33B6" w:rsidTr="000E33B6">
              <w:tc>
                <w:tcPr>
                  <w:tcW w:w="5225" w:type="dxa"/>
                </w:tcPr>
                <w:p w:rsidR="000E33B6" w:rsidRDefault="000E33B6" w:rsidP="00C05C58"/>
                <w:p w:rsidR="000E33B6" w:rsidRDefault="000E33B6" w:rsidP="00C05C58"/>
                <w:p w:rsidR="000E33B6" w:rsidRDefault="000E33B6" w:rsidP="00C05C58"/>
              </w:tc>
              <w:tc>
                <w:tcPr>
                  <w:tcW w:w="5226" w:type="dxa"/>
                </w:tcPr>
                <w:p w:rsidR="000E33B6" w:rsidRDefault="000E33B6" w:rsidP="00C05C58"/>
              </w:tc>
            </w:tr>
          </w:tbl>
          <w:p w:rsidR="00F15A42" w:rsidRDefault="000E33B6" w:rsidP="00FE7D85">
            <w:pPr>
              <w:pStyle w:val="Paragraphedeliste"/>
              <w:numPr>
                <w:ilvl w:val="0"/>
                <w:numId w:val="5"/>
              </w:numPr>
            </w:pPr>
            <w:r>
              <w:t xml:space="preserve">Représenter le schéma correspond à chaque circuit électrique : </w:t>
            </w:r>
            <w:r w:rsidR="00F15A42">
              <w:t xml:space="preserve">   </w:t>
            </w:r>
            <w:r w:rsidR="00BA43EC">
              <w:t xml:space="preserve">                                                           </w:t>
            </w:r>
            <w:r w:rsidR="00F15A42">
              <w:t xml:space="preserve">    </w:t>
            </w:r>
            <w:r w:rsidR="00FE7D85">
              <w:rPr>
                <w:b/>
                <w:bCs/>
                <w:highlight w:val="yellow"/>
              </w:rPr>
              <w:t>5</w:t>
            </w:r>
            <w:r w:rsidR="00BA43EC" w:rsidRPr="00BA43EC">
              <w:rPr>
                <w:b/>
                <w:bCs/>
                <w:highlight w:val="yellow"/>
              </w:rPr>
              <w:t>pts</w:t>
            </w:r>
          </w:p>
          <w:p w:rsidR="00BA43EC" w:rsidRDefault="00E00A08" w:rsidP="00BA43EC">
            <w:r>
              <w:rPr>
                <w:b/>
                <w:bCs/>
                <w:noProof/>
                <w:sz w:val="24"/>
                <w:szCs w:val="24"/>
                <w:lang w:eastAsia="fr-FR"/>
              </w:rPr>
              <w:pict>
                <v:shape id="_x0000_s1051" type="#_x0000_t75" style="position:absolute;margin-left:5.85pt;margin-top:10.7pt;width:513.75pt;height:134.65pt;z-index:251700224;mso-position-horizontal-relative:text;mso-position-vertical-relative:text;mso-width-relative:page;mso-height-relative:page" wrapcoords="-32 0 -32 21490 21600 21490 21600 0 -32 0">
                  <v:imagedata r:id="rId20" o:title=""/>
                  <w10:wrap type="through"/>
                </v:shape>
                <o:OLEObject Type="Embed" ProgID="PBrush" ShapeID="_x0000_s1051" DrawAspect="Content" ObjectID="_1754823814" r:id="rId21"/>
              </w:pic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5225"/>
              <w:gridCol w:w="5226"/>
            </w:tblGrid>
            <w:tr w:rsidR="00F15A42" w:rsidTr="00F15A42">
              <w:tc>
                <w:tcPr>
                  <w:tcW w:w="5225" w:type="dxa"/>
                </w:tcPr>
                <w:p w:rsidR="00F15A42" w:rsidRDefault="00F15A42" w:rsidP="00F15A42">
                  <w:r>
                    <w:t xml:space="preserve"> </w:t>
                  </w:r>
                  <w:r w:rsidR="00BA43EC">
                    <w:t xml:space="preserve">Schéma 1 </w:t>
                  </w:r>
                </w:p>
                <w:p w:rsidR="00F15A42" w:rsidRDefault="00F15A42" w:rsidP="00F15A42"/>
                <w:p w:rsidR="00F15A42" w:rsidRDefault="00F15A42" w:rsidP="00F15A42"/>
                <w:p w:rsidR="00F15A42" w:rsidRDefault="00F15A42" w:rsidP="00F15A42"/>
                <w:p w:rsidR="00F15A42" w:rsidRDefault="00F15A42" w:rsidP="00F15A42"/>
                <w:p w:rsidR="00F15A42" w:rsidRDefault="00F15A42" w:rsidP="00F15A42"/>
                <w:p w:rsidR="00D471F7" w:rsidRDefault="00D471F7" w:rsidP="00F15A42"/>
                <w:p w:rsidR="00F15A42" w:rsidRDefault="00F15A42" w:rsidP="00F15A42"/>
              </w:tc>
              <w:tc>
                <w:tcPr>
                  <w:tcW w:w="5226" w:type="dxa"/>
                </w:tcPr>
                <w:p w:rsidR="00F15A42" w:rsidRDefault="00BA43EC" w:rsidP="00F15A42">
                  <w:r>
                    <w:t>Schéma 2</w:t>
                  </w:r>
                </w:p>
              </w:tc>
            </w:tr>
          </w:tbl>
          <w:p w:rsidR="0006605F" w:rsidRDefault="0006605F" w:rsidP="007E58EC">
            <w:pPr>
              <w:pStyle w:val="Paragraphedeliste"/>
              <w:numPr>
                <w:ilvl w:val="0"/>
                <w:numId w:val="5"/>
              </w:numPr>
            </w:pPr>
            <w:r>
              <w:lastRenderedPageBreak/>
              <w:t xml:space="preserve">Compléter les tableaux suivants :                                                                                                                           </w:t>
            </w:r>
            <w:r w:rsidR="007E58EC">
              <w:rPr>
                <w:b/>
                <w:bCs/>
                <w:highlight w:val="yellow"/>
              </w:rPr>
              <w:t>8.5</w:t>
            </w:r>
            <w:r w:rsidRPr="007D5432">
              <w:rPr>
                <w:b/>
                <w:bCs/>
                <w:highlight w:val="yellow"/>
              </w:rPr>
              <w:t>pts</w:t>
            </w: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5227"/>
              <w:gridCol w:w="5228"/>
            </w:tblGrid>
            <w:tr w:rsidR="0006605F" w:rsidTr="008619CC">
              <w:tc>
                <w:tcPr>
                  <w:tcW w:w="5227" w:type="dxa"/>
                </w:tcPr>
                <w:p w:rsidR="0006605F" w:rsidRPr="00D36C9B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D36C9B">
                    <w:rPr>
                      <w:b/>
                      <w:bCs/>
                    </w:rPr>
                    <w:t>Nom</w:t>
                  </w:r>
                </w:p>
              </w:tc>
              <w:tc>
                <w:tcPr>
                  <w:tcW w:w="5228" w:type="dxa"/>
                </w:tcPr>
                <w:p w:rsidR="0006605F" w:rsidRPr="00D36C9B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Symbole normalisé</w:t>
                  </w:r>
                </w:p>
              </w:tc>
            </w:tr>
            <w:tr w:rsidR="0006605F" w:rsidTr="008619CC">
              <w:tc>
                <w:tcPr>
                  <w:tcW w:w="5227" w:type="dxa"/>
                </w:tcPr>
                <w:p w:rsidR="0006605F" w:rsidRDefault="0006605F" w:rsidP="008619CC">
                  <w:r>
                    <w:t xml:space="preserve">Lampe </w:t>
                  </w:r>
                </w:p>
              </w:tc>
              <w:tc>
                <w:tcPr>
                  <w:tcW w:w="5228" w:type="dxa"/>
                </w:tcPr>
                <w:p w:rsidR="0006605F" w:rsidRDefault="0006605F" w:rsidP="008619CC"/>
              </w:tc>
            </w:tr>
            <w:tr w:rsidR="0006605F" w:rsidTr="008619CC">
              <w:tc>
                <w:tcPr>
                  <w:tcW w:w="5227" w:type="dxa"/>
                </w:tcPr>
                <w:p w:rsidR="0006605F" w:rsidRDefault="0006605F" w:rsidP="008619CC">
                  <w:r>
                    <w:t xml:space="preserve">Pile </w:t>
                  </w:r>
                </w:p>
              </w:tc>
              <w:tc>
                <w:tcPr>
                  <w:tcW w:w="5228" w:type="dxa"/>
                </w:tcPr>
                <w:p w:rsidR="0006605F" w:rsidRDefault="0006605F" w:rsidP="008619CC"/>
              </w:tc>
            </w:tr>
            <w:tr w:rsidR="0006605F" w:rsidTr="008619CC">
              <w:tc>
                <w:tcPr>
                  <w:tcW w:w="5227" w:type="dxa"/>
                </w:tcPr>
                <w:p w:rsidR="0006605F" w:rsidRDefault="0006605F" w:rsidP="008619CC">
                  <w:r>
                    <w:t xml:space="preserve">Interrupteur ouvert </w:t>
                  </w:r>
                </w:p>
              </w:tc>
              <w:tc>
                <w:tcPr>
                  <w:tcW w:w="5228" w:type="dxa"/>
                </w:tcPr>
                <w:p w:rsidR="0006605F" w:rsidRDefault="0006605F" w:rsidP="008619CC"/>
              </w:tc>
            </w:tr>
            <w:tr w:rsidR="0006605F" w:rsidTr="008619CC">
              <w:tc>
                <w:tcPr>
                  <w:tcW w:w="5227" w:type="dxa"/>
                </w:tcPr>
                <w:p w:rsidR="0006605F" w:rsidRDefault="0006605F" w:rsidP="008619CC">
                  <w:r>
                    <w:t>Interrupteur fermé</w:t>
                  </w:r>
                </w:p>
              </w:tc>
              <w:tc>
                <w:tcPr>
                  <w:tcW w:w="5228" w:type="dxa"/>
                </w:tcPr>
                <w:p w:rsidR="0006605F" w:rsidRDefault="0006605F" w:rsidP="008619CC"/>
              </w:tc>
            </w:tr>
            <w:tr w:rsidR="0006605F" w:rsidTr="008619CC">
              <w:tc>
                <w:tcPr>
                  <w:tcW w:w="5227" w:type="dxa"/>
                </w:tcPr>
                <w:p w:rsidR="0006605F" w:rsidRDefault="0006605F" w:rsidP="008619CC">
                  <w:r>
                    <w:t xml:space="preserve">Voltmètre </w:t>
                  </w:r>
                </w:p>
              </w:tc>
              <w:tc>
                <w:tcPr>
                  <w:tcW w:w="5228" w:type="dxa"/>
                </w:tcPr>
                <w:p w:rsidR="0006605F" w:rsidRDefault="0006605F" w:rsidP="008619CC"/>
              </w:tc>
            </w:tr>
            <w:tr w:rsidR="0006605F" w:rsidTr="008619CC">
              <w:tc>
                <w:tcPr>
                  <w:tcW w:w="5227" w:type="dxa"/>
                </w:tcPr>
                <w:p w:rsidR="0006605F" w:rsidRDefault="0006605F" w:rsidP="008619CC">
                  <w:r>
                    <w:t xml:space="preserve">Ampèremètre </w:t>
                  </w:r>
                </w:p>
              </w:tc>
              <w:tc>
                <w:tcPr>
                  <w:tcW w:w="5228" w:type="dxa"/>
                </w:tcPr>
                <w:p w:rsidR="0006605F" w:rsidRDefault="0006605F" w:rsidP="008619CC"/>
              </w:tc>
            </w:tr>
            <w:tr w:rsidR="0006605F" w:rsidTr="008619CC">
              <w:trPr>
                <w:trHeight w:val="139"/>
              </w:trPr>
              <w:tc>
                <w:tcPr>
                  <w:tcW w:w="5227" w:type="dxa"/>
                  <w:tcBorders>
                    <w:bottom w:val="single" w:sz="4" w:space="0" w:color="000000" w:themeColor="text1"/>
                  </w:tcBorders>
                </w:tcPr>
                <w:p w:rsidR="0006605F" w:rsidRDefault="0006605F" w:rsidP="008619CC">
                  <w:r>
                    <w:t xml:space="preserve">Moteur </w:t>
                  </w:r>
                </w:p>
              </w:tc>
              <w:tc>
                <w:tcPr>
                  <w:tcW w:w="5228" w:type="dxa"/>
                  <w:tcBorders>
                    <w:bottom w:val="single" w:sz="4" w:space="0" w:color="000000" w:themeColor="text1"/>
                  </w:tcBorders>
                </w:tcPr>
                <w:p w:rsidR="0006605F" w:rsidRDefault="0006605F" w:rsidP="008619CC"/>
              </w:tc>
            </w:tr>
            <w:tr w:rsidR="0006605F" w:rsidTr="008619CC">
              <w:trPr>
                <w:trHeight w:val="150"/>
              </w:trPr>
              <w:tc>
                <w:tcPr>
                  <w:tcW w:w="5227" w:type="dxa"/>
                  <w:tcBorders>
                    <w:top w:val="single" w:sz="4" w:space="0" w:color="000000" w:themeColor="text1"/>
                    <w:bottom w:val="single" w:sz="4" w:space="0" w:color="000000" w:themeColor="text1"/>
                  </w:tcBorders>
                </w:tcPr>
                <w:p w:rsidR="0006605F" w:rsidRDefault="0006605F" w:rsidP="008619CC">
                  <w:r>
                    <w:t xml:space="preserve">Conducteur ohmique </w:t>
                  </w:r>
                </w:p>
              </w:tc>
              <w:tc>
                <w:tcPr>
                  <w:tcW w:w="5228" w:type="dxa"/>
                  <w:tcBorders>
                    <w:top w:val="single" w:sz="4" w:space="0" w:color="000000" w:themeColor="text1"/>
                    <w:bottom w:val="single" w:sz="4" w:space="0" w:color="000000" w:themeColor="text1"/>
                  </w:tcBorders>
                </w:tcPr>
                <w:p w:rsidR="0006605F" w:rsidRDefault="0006605F" w:rsidP="008619CC"/>
              </w:tc>
            </w:tr>
          </w:tbl>
          <w:p w:rsidR="0006605F" w:rsidRPr="00D36C9B" w:rsidRDefault="0006605F" w:rsidP="008619CC">
            <w:pPr>
              <w:rPr>
                <w:b/>
                <w:bCs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3256"/>
              <w:gridCol w:w="1971"/>
              <w:gridCol w:w="2614"/>
              <w:gridCol w:w="2614"/>
            </w:tblGrid>
            <w:tr w:rsidR="0006605F" w:rsidRPr="00D36C9B" w:rsidTr="008619CC">
              <w:tc>
                <w:tcPr>
                  <w:tcW w:w="3256" w:type="dxa"/>
                </w:tcPr>
                <w:p w:rsidR="0006605F" w:rsidRPr="00D36C9B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D36C9B">
                    <w:rPr>
                      <w:b/>
                      <w:bCs/>
                    </w:rPr>
                    <w:t>Grandeur</w:t>
                  </w:r>
                </w:p>
              </w:tc>
              <w:tc>
                <w:tcPr>
                  <w:tcW w:w="1971" w:type="dxa"/>
                </w:tcPr>
                <w:p w:rsidR="0006605F" w:rsidRPr="00D36C9B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D36C9B">
                    <w:rPr>
                      <w:b/>
                      <w:bCs/>
                    </w:rPr>
                    <w:t>Symbole</w:t>
                  </w:r>
                </w:p>
              </w:tc>
              <w:tc>
                <w:tcPr>
                  <w:tcW w:w="2614" w:type="dxa"/>
                </w:tcPr>
                <w:p w:rsidR="0006605F" w:rsidRPr="00D36C9B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D36C9B">
                    <w:rPr>
                      <w:b/>
                      <w:bCs/>
                    </w:rPr>
                    <w:t>Unité de mesure</w:t>
                  </w:r>
                </w:p>
              </w:tc>
              <w:tc>
                <w:tcPr>
                  <w:tcW w:w="2614" w:type="dxa"/>
                </w:tcPr>
                <w:p w:rsidR="0006605F" w:rsidRPr="00D36C9B" w:rsidRDefault="0006605F" w:rsidP="008619CC">
                  <w:pPr>
                    <w:jc w:val="center"/>
                    <w:rPr>
                      <w:b/>
                      <w:bCs/>
                    </w:rPr>
                  </w:pPr>
                  <w:r w:rsidRPr="00D36C9B">
                    <w:rPr>
                      <w:b/>
                      <w:bCs/>
                    </w:rPr>
                    <w:t>Appareil de mesure</w:t>
                  </w:r>
                </w:p>
              </w:tc>
            </w:tr>
            <w:tr w:rsidR="0006605F" w:rsidTr="008619CC">
              <w:tc>
                <w:tcPr>
                  <w:tcW w:w="3256" w:type="dxa"/>
                </w:tcPr>
                <w:p w:rsidR="0006605F" w:rsidRPr="00D36C9B" w:rsidRDefault="0006605F" w:rsidP="008619CC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L’i</w:t>
                  </w:r>
                  <w:r w:rsidRPr="00D36C9B">
                    <w:rPr>
                      <w:b/>
                      <w:bCs/>
                    </w:rPr>
                    <w:t xml:space="preserve">ntensité du courant électrique </w:t>
                  </w:r>
                </w:p>
              </w:tc>
              <w:tc>
                <w:tcPr>
                  <w:tcW w:w="1971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………………………………………</w:t>
                  </w:r>
                </w:p>
              </w:tc>
            </w:tr>
            <w:tr w:rsidR="0006605F" w:rsidTr="008619CC">
              <w:tc>
                <w:tcPr>
                  <w:tcW w:w="3256" w:type="dxa"/>
                </w:tcPr>
                <w:p w:rsidR="0006605F" w:rsidRPr="00D36C9B" w:rsidRDefault="0006605F" w:rsidP="008619CC">
                  <w:pPr>
                    <w:rPr>
                      <w:b/>
                      <w:bCs/>
                    </w:rPr>
                  </w:pPr>
                  <w:r w:rsidRPr="00D36C9B">
                    <w:rPr>
                      <w:b/>
                      <w:bCs/>
                    </w:rPr>
                    <w:t xml:space="preserve">La tension électrique </w:t>
                  </w:r>
                </w:p>
              </w:tc>
              <w:tc>
                <w:tcPr>
                  <w:tcW w:w="1971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………………………………………</w:t>
                  </w:r>
                </w:p>
              </w:tc>
            </w:tr>
            <w:tr w:rsidR="0006605F" w:rsidTr="008619CC">
              <w:tc>
                <w:tcPr>
                  <w:tcW w:w="3256" w:type="dxa"/>
                </w:tcPr>
                <w:p w:rsidR="0006605F" w:rsidRPr="00D36C9B" w:rsidRDefault="0006605F" w:rsidP="008619CC">
                  <w:pPr>
                    <w:rPr>
                      <w:b/>
                      <w:bCs/>
                    </w:rPr>
                  </w:pPr>
                  <w:r w:rsidRPr="00D36C9B">
                    <w:rPr>
                      <w:b/>
                      <w:bCs/>
                    </w:rPr>
                    <w:t xml:space="preserve">La résistance électrique </w:t>
                  </w:r>
                </w:p>
              </w:tc>
              <w:tc>
                <w:tcPr>
                  <w:tcW w:w="1971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</w:t>
                  </w:r>
                </w:p>
              </w:tc>
              <w:tc>
                <w:tcPr>
                  <w:tcW w:w="2614" w:type="dxa"/>
                </w:tcPr>
                <w:p w:rsidR="0006605F" w:rsidRDefault="0006605F" w:rsidP="008619CC">
                  <w:pPr>
                    <w:jc w:val="center"/>
                  </w:pPr>
                  <w:r>
                    <w:t>………………………………………</w:t>
                  </w:r>
                </w:p>
              </w:tc>
            </w:tr>
          </w:tbl>
          <w:p w:rsidR="0006605F" w:rsidRDefault="00E00A08" w:rsidP="00FE7D85">
            <w:pPr>
              <w:pStyle w:val="Paragraphedeliste"/>
              <w:numPr>
                <w:ilvl w:val="0"/>
                <w:numId w:val="5"/>
              </w:numPr>
            </w:pPr>
            <w:r>
              <w:rPr>
                <w:noProof/>
              </w:rPr>
              <w:pict>
                <v:shape id="_x0000_s1046" type="#_x0000_t75" style="position:absolute;left:0;text-align:left;margin-left:298.5pt;margin-top:596.6pt;width:225.65pt;height:93.75pt;z-index:251697152;mso-position-horizontal-relative:text;mso-position-vertical-relative:text;mso-width-relative:page;mso-height-relative:page" wrapcoords="-51 0 -51 21458 21600 21458 21600 0 -51 0">
                  <v:imagedata r:id="rId22" o:title=""/>
                  <w10:wrap type="through"/>
                </v:shape>
                <o:OLEObject Type="Embed" ProgID="PBrush" ShapeID="_x0000_s1046" DrawAspect="Content" ObjectID="_1754823815" r:id="rId23"/>
              </w:pict>
            </w:r>
            <w:r w:rsidR="0006605F">
              <w:t xml:space="preserve">Déterminer le type de chaque montage :                                                                                                                  </w:t>
            </w:r>
            <w:r w:rsidR="00FE7D85">
              <w:rPr>
                <w:b/>
                <w:bCs/>
                <w:highlight w:val="yellow"/>
              </w:rPr>
              <w:t>6</w:t>
            </w:r>
            <w:r w:rsidR="0006605F" w:rsidRPr="007D5432">
              <w:rPr>
                <w:b/>
                <w:bCs/>
                <w:highlight w:val="yellow"/>
              </w:rPr>
              <w:t>pts</w:t>
            </w:r>
          </w:p>
          <w:tbl>
            <w:tblPr>
              <w:tblStyle w:val="Grilledutableau"/>
              <w:tblpPr w:leftFromText="141" w:rightFromText="141" w:vertAnchor="text" w:horzAnchor="margin" w:tblpY="21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5227"/>
              <w:gridCol w:w="5228"/>
            </w:tblGrid>
            <w:tr w:rsidR="00FF3E93" w:rsidTr="008D443F">
              <w:tc>
                <w:tcPr>
                  <w:tcW w:w="5227" w:type="dxa"/>
                </w:tcPr>
                <w:p w:rsidR="00FF3E93" w:rsidRPr="007431BC" w:rsidRDefault="00FF3E93" w:rsidP="00FF3E93">
                  <w:pPr>
                    <w:jc w:val="center"/>
                    <w:rPr>
                      <w:b/>
                      <w:bCs/>
                    </w:rPr>
                  </w:pPr>
                  <w:r w:rsidRPr="007431BC">
                    <w:rPr>
                      <w:b/>
                      <w:bCs/>
                    </w:rPr>
                    <w:t>Le montage</w:t>
                  </w:r>
                </w:p>
              </w:tc>
              <w:tc>
                <w:tcPr>
                  <w:tcW w:w="5228" w:type="dxa"/>
                </w:tcPr>
                <w:p w:rsidR="00FF3E93" w:rsidRPr="007431BC" w:rsidRDefault="00FF3E93" w:rsidP="00FF3E93">
                  <w:pPr>
                    <w:jc w:val="center"/>
                    <w:rPr>
                      <w:b/>
                      <w:bCs/>
                    </w:rPr>
                  </w:pPr>
                  <w:r w:rsidRPr="007431BC">
                    <w:rPr>
                      <w:b/>
                      <w:bCs/>
                    </w:rPr>
                    <w:t>Le type ( en série / en dérivation )</w:t>
                  </w:r>
                </w:p>
              </w:tc>
            </w:tr>
            <w:tr w:rsidR="00FF3E93" w:rsidTr="008D443F">
              <w:tc>
                <w:tcPr>
                  <w:tcW w:w="5227" w:type="dxa"/>
                </w:tcPr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>
                  <w:r>
                    <w:rPr>
                      <w:noProof/>
                    </w:rPr>
                    <w:pict>
                      <v:shape id="_x0000_s1055" type="#_x0000_t75" style="position:absolute;margin-left:60.3pt;margin-top:-59.95pt;width:121.45pt;height:58.3pt;z-index:251702272;mso-position-horizontal-relative:text;mso-position-vertical-relative:text;mso-width-relative:page;mso-height-relative:page" wrapcoords="-133 0 -133 21471 21600 21471 21600 0 -133 0">
                        <v:imagedata r:id="rId24" o:title=""/>
                        <w10:wrap type="through"/>
                      </v:shape>
                      <o:OLEObject Type="Embed" ProgID="PBrush" ShapeID="_x0000_s1055" DrawAspect="Content" ObjectID="_1754823816" r:id="rId25"/>
                    </w:pict>
                  </w:r>
                </w:p>
              </w:tc>
              <w:tc>
                <w:tcPr>
                  <w:tcW w:w="5228" w:type="dxa"/>
                  <w:vAlign w:val="center"/>
                </w:tcPr>
                <w:p w:rsidR="00FF3E93" w:rsidRDefault="00FF3E93" w:rsidP="00FF3E93">
                  <w:pPr>
                    <w:jc w:val="center"/>
                  </w:pPr>
                  <w:r>
                    <w:t>…………………………………………………………………………………….</w:t>
                  </w:r>
                </w:p>
              </w:tc>
            </w:tr>
            <w:tr w:rsidR="00FF3E93" w:rsidTr="00FF3E93">
              <w:trPr>
                <w:trHeight w:val="1342"/>
              </w:trPr>
              <w:tc>
                <w:tcPr>
                  <w:tcW w:w="5227" w:type="dxa"/>
                </w:tcPr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>
                  <w:r>
                    <w:rPr>
                      <w:noProof/>
                    </w:rPr>
                    <w:pict>
                      <v:shape id="_x0000_s1058" type="#_x0000_t75" style="position:absolute;margin-left:33.3pt;margin-top:-53.7pt;width:167.1pt;height:62.45pt;z-index:251705344;mso-position-horizontal-relative:text;mso-position-vertical-relative:text;mso-width-relative:page;mso-height-relative:page" wrapcoords="-97 0 -97 21431 21600 21431 21600 0 -97 0">
                        <v:imagedata r:id="rId26" o:title=""/>
                        <w10:wrap type="through"/>
                      </v:shape>
                      <o:OLEObject Type="Embed" ProgID="PBrush" ShapeID="_x0000_s1058" DrawAspect="Content" ObjectID="_1754823817" r:id="rId27"/>
                    </w:pict>
                  </w:r>
                </w:p>
              </w:tc>
              <w:tc>
                <w:tcPr>
                  <w:tcW w:w="5228" w:type="dxa"/>
                  <w:vAlign w:val="center"/>
                </w:tcPr>
                <w:p w:rsidR="00FF3E93" w:rsidRDefault="00FF3E93" w:rsidP="00FF3E93">
                  <w:pPr>
                    <w:jc w:val="center"/>
                  </w:pPr>
                  <w:r>
                    <w:t>…………………………………………………………………………………….</w:t>
                  </w:r>
                </w:p>
              </w:tc>
            </w:tr>
            <w:tr w:rsidR="00FF3E93" w:rsidTr="008D443F">
              <w:tc>
                <w:tcPr>
                  <w:tcW w:w="5227" w:type="dxa"/>
                </w:tcPr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>
                  <w:r>
                    <w:rPr>
                      <w:noProof/>
                    </w:rPr>
                    <w:pict>
                      <v:shape id="_x0000_s1057" type="#_x0000_t75" style="position:absolute;margin-left:37.05pt;margin-top:-53.7pt;width:163.35pt;height:62.55pt;z-index:251704320;mso-position-horizontal-relative:text;mso-position-vertical-relative:text;mso-width-relative:page;mso-height-relative:page" wrapcoords="-99 0 -99 21443 21600 21443 21600 0 -99 0">
                        <v:imagedata r:id="rId28" o:title=""/>
                        <w10:wrap type="through"/>
                      </v:shape>
                      <o:OLEObject Type="Embed" ProgID="PBrush" ShapeID="_x0000_s1057" DrawAspect="Content" ObjectID="_1754823818" r:id="rId29"/>
                    </w:pict>
                  </w:r>
                </w:p>
              </w:tc>
              <w:tc>
                <w:tcPr>
                  <w:tcW w:w="5228" w:type="dxa"/>
                  <w:vAlign w:val="center"/>
                </w:tcPr>
                <w:p w:rsidR="00FF3E93" w:rsidRDefault="00FF3E93" w:rsidP="00FF3E93">
                  <w:pPr>
                    <w:jc w:val="center"/>
                  </w:pPr>
                  <w:r>
                    <w:t>…………………………………………………………………………………….</w:t>
                  </w:r>
                </w:p>
              </w:tc>
            </w:tr>
            <w:tr w:rsidR="00FF3E93" w:rsidTr="008D443F">
              <w:tc>
                <w:tcPr>
                  <w:tcW w:w="5227" w:type="dxa"/>
                </w:tcPr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>
                  <w:r>
                    <w:rPr>
                      <w:noProof/>
                    </w:rPr>
                    <w:pict>
                      <v:shape id="_x0000_s1056" type="#_x0000_t75" style="position:absolute;margin-left:53.3pt;margin-top:-72.65pt;width:112.3pt;height:64.9pt;z-index:251703296;mso-position-horizontal-relative:text;mso-position-vertical-relative:text;mso-width-relative:page;mso-height-relative:page" wrapcoords="-144 0 -144 21430 21600 21430 21600 0 -144 0">
                        <v:imagedata r:id="rId30" o:title=""/>
                        <w10:wrap type="through"/>
                      </v:shape>
                      <o:OLEObject Type="Embed" ProgID="PBrush" ShapeID="_x0000_s1056" DrawAspect="Content" ObjectID="_1754823819" r:id="rId31"/>
                    </w:pict>
                  </w:r>
                </w:p>
              </w:tc>
              <w:tc>
                <w:tcPr>
                  <w:tcW w:w="5228" w:type="dxa"/>
                  <w:vAlign w:val="center"/>
                </w:tcPr>
                <w:p w:rsidR="00FF3E93" w:rsidRDefault="00FF3E93" w:rsidP="00FF3E93">
                  <w:pPr>
                    <w:jc w:val="center"/>
                  </w:pPr>
                  <w:r>
                    <w:t>…………………………………………………………………………………….</w:t>
                  </w:r>
                </w:p>
              </w:tc>
            </w:tr>
            <w:tr w:rsidR="00FF3E93" w:rsidTr="008D443F">
              <w:tc>
                <w:tcPr>
                  <w:tcW w:w="5227" w:type="dxa"/>
                </w:tcPr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>
                  <w:r>
                    <w:rPr>
                      <w:noProof/>
                    </w:rPr>
                    <w:pict>
                      <v:shape id="_x0000_s1059" type="#_x0000_t75" style="position:absolute;margin-left:53.3pt;margin-top:-80.4pt;width:116.05pt;height:65.35pt;z-index:251706368;mso-position-horizontal-relative:text;mso-position-vertical-relative:text;mso-width-relative:page;mso-height-relative:page" wrapcoords="-139 0 -139 21462 21600 21462 21600 0 -139 0">
                        <v:imagedata r:id="rId32" o:title=""/>
                        <w10:wrap type="through"/>
                      </v:shape>
                      <o:OLEObject Type="Embed" ProgID="PBrush" ShapeID="_x0000_s1059" DrawAspect="Content" ObjectID="_1754823820" r:id="rId33"/>
                    </w:pict>
                  </w:r>
                </w:p>
              </w:tc>
              <w:tc>
                <w:tcPr>
                  <w:tcW w:w="5228" w:type="dxa"/>
                  <w:vAlign w:val="center"/>
                </w:tcPr>
                <w:p w:rsidR="00FF3E93" w:rsidRDefault="00FF3E93" w:rsidP="00FF3E93">
                  <w:pPr>
                    <w:jc w:val="center"/>
                  </w:pPr>
                  <w:r>
                    <w:t>…………………………………………………………………………………….</w:t>
                  </w:r>
                </w:p>
              </w:tc>
            </w:tr>
            <w:tr w:rsidR="00FF3E93" w:rsidTr="008D443F">
              <w:tc>
                <w:tcPr>
                  <w:tcW w:w="5227" w:type="dxa"/>
                </w:tcPr>
                <w:p w:rsidR="00FF3E93" w:rsidRDefault="00FF3E93" w:rsidP="00FF3E93"/>
                <w:p w:rsidR="00FF3E93" w:rsidRDefault="00FF3E93" w:rsidP="00FF3E93"/>
                <w:p w:rsidR="00FF3E93" w:rsidRDefault="00FF3E93" w:rsidP="00FF3E93"/>
                <w:p w:rsidR="00FF3E93" w:rsidRDefault="00FF3E93" w:rsidP="00FF3E93">
                  <w:r>
                    <w:rPr>
                      <w:noProof/>
                    </w:rPr>
                    <w:pict>
                      <v:shape id="_x0000_s1060" type="#_x0000_t75" style="position:absolute;margin-left:56pt;margin-top:-39.95pt;width:118.75pt;height:48.8pt;z-index:251707392;mso-position-horizontal-relative:text;mso-position-vertical-relative:text;mso-width-relative:page;mso-height-relative:page" wrapcoords="-137 0 -137 21455 21600 21455 21600 0 -137 0">
                        <v:imagedata r:id="rId34" o:title=""/>
                        <w10:wrap type="through"/>
                      </v:shape>
                      <o:OLEObject Type="Embed" ProgID="PBrush" ShapeID="_x0000_s1060" DrawAspect="Content" ObjectID="_1754823821" r:id="rId35"/>
                    </w:pict>
                  </w:r>
                </w:p>
              </w:tc>
              <w:tc>
                <w:tcPr>
                  <w:tcW w:w="5228" w:type="dxa"/>
                  <w:vAlign w:val="center"/>
                </w:tcPr>
                <w:p w:rsidR="00FF3E93" w:rsidRDefault="00FF3E93" w:rsidP="00FF3E93">
                  <w:pPr>
                    <w:jc w:val="center"/>
                  </w:pPr>
                  <w:r>
                    <w:t>…………………………………………………………………………………….</w:t>
                  </w:r>
                </w:p>
              </w:tc>
            </w:tr>
          </w:tbl>
          <w:p w:rsidR="00FF3E93" w:rsidRPr="00FF3E93" w:rsidRDefault="00FF3E93" w:rsidP="00FF3E93">
            <w:pPr>
              <w:rPr>
                <w:b/>
                <w:bCs/>
                <w:sz w:val="24"/>
                <w:szCs w:val="24"/>
              </w:rPr>
            </w:pPr>
          </w:p>
          <w:p w:rsidR="0006605F" w:rsidRPr="0020445F" w:rsidRDefault="00F2632C" w:rsidP="007E58EC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0445F">
              <w:rPr>
                <w:sz w:val="24"/>
                <w:szCs w:val="24"/>
              </w:rPr>
              <w:t xml:space="preserve">Calculer la tension électrique </w:t>
            </w:r>
            <w:r w:rsidR="0020445F">
              <w:rPr>
                <w:sz w:val="24"/>
                <w:szCs w:val="24"/>
              </w:rPr>
              <w:t>indiquée</w:t>
            </w:r>
            <w:r w:rsidRPr="0020445F">
              <w:rPr>
                <w:sz w:val="24"/>
                <w:szCs w:val="24"/>
              </w:rPr>
              <w:t xml:space="preserve"> par le voltmètre : </w:t>
            </w:r>
            <w:r w:rsidR="00B6088E">
              <w:rPr>
                <w:sz w:val="24"/>
                <w:szCs w:val="24"/>
              </w:rPr>
              <w:t xml:space="preserve">                                                                  </w:t>
            </w:r>
            <w:r w:rsidR="007E58EC">
              <w:rPr>
                <w:b/>
                <w:bCs/>
                <w:sz w:val="24"/>
                <w:szCs w:val="24"/>
                <w:highlight w:val="yellow"/>
              </w:rPr>
              <w:t>1.5</w:t>
            </w:r>
            <w:r w:rsidR="00B6088E" w:rsidRPr="00B6088E">
              <w:rPr>
                <w:b/>
                <w:bCs/>
                <w:sz w:val="24"/>
                <w:szCs w:val="24"/>
                <w:highlight w:val="yellow"/>
              </w:rPr>
              <w:t>pts</w:t>
            </w:r>
          </w:p>
          <w:p w:rsidR="00F2632C" w:rsidRPr="00F2632C" w:rsidRDefault="00F2632C" w:rsidP="00F2632C">
            <w:pPr>
              <w:rPr>
                <w:sz w:val="24"/>
                <w:szCs w:val="24"/>
              </w:rPr>
            </w:pPr>
            <w:r w:rsidRPr="00F2632C">
              <w:rPr>
                <w:sz w:val="24"/>
                <w:szCs w:val="24"/>
              </w:rPr>
              <w:t>…………………………………………………………………………………………</w:t>
            </w:r>
          </w:p>
          <w:p w:rsidR="00F2632C" w:rsidRPr="00F2632C" w:rsidRDefault="00F2632C" w:rsidP="00F2632C">
            <w:pPr>
              <w:rPr>
                <w:sz w:val="24"/>
                <w:szCs w:val="24"/>
              </w:rPr>
            </w:pPr>
            <w:r w:rsidRPr="00F2632C">
              <w:rPr>
                <w:sz w:val="24"/>
                <w:szCs w:val="24"/>
              </w:rPr>
              <w:t>…………………………………………………………………………………………</w:t>
            </w:r>
          </w:p>
          <w:p w:rsidR="00F2632C" w:rsidRPr="00F2632C" w:rsidRDefault="00F2632C" w:rsidP="00F2632C">
            <w:pPr>
              <w:rPr>
                <w:sz w:val="24"/>
                <w:szCs w:val="24"/>
              </w:rPr>
            </w:pPr>
            <w:r w:rsidRPr="00F2632C">
              <w:rPr>
                <w:sz w:val="24"/>
                <w:szCs w:val="24"/>
              </w:rPr>
              <w:t>…………………………………………………………………………………………</w:t>
            </w:r>
          </w:p>
          <w:p w:rsidR="00F2632C" w:rsidRPr="00F2632C" w:rsidRDefault="00F2632C" w:rsidP="00F2632C">
            <w:pPr>
              <w:rPr>
                <w:sz w:val="24"/>
                <w:szCs w:val="24"/>
              </w:rPr>
            </w:pPr>
            <w:r w:rsidRPr="00F2632C">
              <w:rPr>
                <w:sz w:val="24"/>
                <w:szCs w:val="24"/>
              </w:rPr>
              <w:t>…………………………………………………………………………………………</w:t>
            </w:r>
          </w:p>
          <w:p w:rsidR="00F2632C" w:rsidRDefault="00F2632C" w:rsidP="00F2632C">
            <w:pPr>
              <w:rPr>
                <w:sz w:val="24"/>
                <w:szCs w:val="24"/>
              </w:rPr>
            </w:pPr>
            <w:r w:rsidRPr="00F2632C">
              <w:rPr>
                <w:sz w:val="24"/>
                <w:szCs w:val="24"/>
              </w:rPr>
              <w:t>…………………………………………………………………………………………</w:t>
            </w:r>
          </w:p>
          <w:p w:rsidR="00FF3E93" w:rsidRPr="00F2632C" w:rsidRDefault="00FF3E93" w:rsidP="00F2632C">
            <w:pPr>
              <w:rPr>
                <w:sz w:val="24"/>
                <w:szCs w:val="24"/>
              </w:rPr>
            </w:pPr>
          </w:p>
          <w:p w:rsidR="00F2632C" w:rsidRPr="0020445F" w:rsidRDefault="00CC4A3B" w:rsidP="00CC4A3B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0445F">
              <w:rPr>
                <w:sz w:val="24"/>
                <w:szCs w:val="24"/>
              </w:rPr>
              <w:lastRenderedPageBreak/>
              <w:t>Déterminer la résistance électrique de chaque conducteur ohmique :</w:t>
            </w:r>
            <w:r w:rsidR="00B6088E">
              <w:rPr>
                <w:sz w:val="24"/>
                <w:szCs w:val="24"/>
              </w:rPr>
              <w:t xml:space="preserve">                                            </w:t>
            </w:r>
            <w:r w:rsidR="00B6088E" w:rsidRPr="00B6088E">
              <w:rPr>
                <w:b/>
                <w:bCs/>
                <w:sz w:val="24"/>
                <w:szCs w:val="24"/>
                <w:highlight w:val="yellow"/>
              </w:rPr>
              <w:t>3pts</w:t>
            </w:r>
          </w:p>
          <w:p w:rsidR="00CC4A3B" w:rsidRDefault="00E00A08" w:rsidP="00CC4A3B">
            <w:r>
              <w:rPr>
                <w:noProof/>
              </w:rPr>
              <w:pict>
                <v:shape id="_x0000_s1047" type="#_x0000_t75" style="position:absolute;margin-left:.1pt;margin-top:0;width:501.75pt;height:81pt;z-index:251699200;mso-position-horizontal:absolute;mso-position-horizontal-relative:text;mso-position-vertical:absolute;mso-position-vertical-relative:text;mso-width-relative:page;mso-height-relative:page" wrapcoords="-32 0 -32 21400 21600 21400 21600 0 -32 0">
                  <v:imagedata r:id="rId36" o:title=""/>
                  <w10:wrap type="through"/>
                </v:shape>
                <o:OLEObject Type="Embed" ProgID="PBrush" ShapeID="_x0000_s1047" DrawAspect="Content" ObjectID="_1754823822" r:id="rId37"/>
              </w:pict>
            </w:r>
          </w:p>
          <w:p w:rsidR="00CC4A3B" w:rsidRPr="00CC4A3B" w:rsidRDefault="00CC4A3B" w:rsidP="00CC4A3B">
            <w:pPr>
              <w:rPr>
                <w:b/>
                <w:bCs/>
                <w:sz w:val="24"/>
                <w:szCs w:val="24"/>
              </w:rPr>
            </w:pPr>
          </w:p>
          <w:p w:rsidR="00F2632C" w:rsidRDefault="00F2632C" w:rsidP="00F2632C">
            <w:pPr>
              <w:rPr>
                <w:b/>
                <w:bCs/>
                <w:sz w:val="24"/>
                <w:szCs w:val="24"/>
              </w:rPr>
            </w:pPr>
          </w:p>
          <w:p w:rsidR="00F2632C" w:rsidRDefault="00F2632C" w:rsidP="00F2632C">
            <w:pPr>
              <w:rPr>
                <w:b/>
                <w:bCs/>
                <w:sz w:val="24"/>
                <w:szCs w:val="24"/>
              </w:rPr>
            </w:pPr>
          </w:p>
          <w:p w:rsidR="00F2632C" w:rsidRDefault="00F2632C" w:rsidP="00F2632C">
            <w:pPr>
              <w:rPr>
                <w:b/>
                <w:bCs/>
                <w:sz w:val="24"/>
                <w:szCs w:val="24"/>
              </w:rPr>
            </w:pPr>
          </w:p>
          <w:p w:rsidR="00F2632C" w:rsidRDefault="00F2632C" w:rsidP="00F2632C">
            <w:pPr>
              <w:rPr>
                <w:b/>
                <w:bCs/>
                <w:sz w:val="24"/>
                <w:szCs w:val="24"/>
              </w:rPr>
            </w:pPr>
          </w:p>
          <w:p w:rsidR="00F2632C" w:rsidRDefault="00CC4A3B" w:rsidP="00F2632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Le tableau du code des couleurs : </w:t>
            </w:r>
          </w:p>
          <w:p w:rsidR="00CC4A3B" w:rsidRDefault="00C92424" w:rsidP="00F2632C">
            <w:pPr>
              <w:rPr>
                <w:b/>
                <w:bCs/>
                <w:sz w:val="24"/>
                <w:szCs w:val="24"/>
              </w:rPr>
            </w:pPr>
            <w:r>
              <w:object w:dxaOrig="10815" w:dyaOrig="690">
                <v:shape id="_x0000_i1025" type="#_x0000_t75" style="width:522.75pt;height:33pt" o:ole="">
                  <v:imagedata r:id="rId38" o:title=""/>
                </v:shape>
                <o:OLEObject Type="Embed" ProgID="PBrush" ShapeID="_x0000_i1025" DrawAspect="Content" ObjectID="_1754823804" r:id="rId39"/>
              </w:object>
            </w:r>
          </w:p>
          <w:p w:rsidR="00F2632C" w:rsidRPr="0020445F" w:rsidRDefault="00C92424" w:rsidP="00C92424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0445F">
              <w:rPr>
                <w:sz w:val="24"/>
                <w:szCs w:val="24"/>
              </w:rPr>
              <w:t xml:space="preserve">On a les trois figures suivantes : </w:t>
            </w:r>
            <w:r w:rsidR="00B6088E">
              <w:rPr>
                <w:sz w:val="24"/>
                <w:szCs w:val="24"/>
              </w:rPr>
              <w:t xml:space="preserve">                                                                                                             </w:t>
            </w:r>
            <w:r w:rsidR="00B6088E" w:rsidRPr="00B6088E">
              <w:rPr>
                <w:b/>
                <w:bCs/>
                <w:sz w:val="24"/>
                <w:szCs w:val="24"/>
                <w:highlight w:val="yellow"/>
              </w:rPr>
              <w:t>3pts</w:t>
            </w:r>
          </w:p>
          <w:p w:rsidR="00C92424" w:rsidRDefault="00C92424" w:rsidP="00C92424">
            <w:r>
              <w:object w:dxaOrig="9600" w:dyaOrig="1665">
                <v:shape id="_x0000_i1026" type="#_x0000_t75" style="width:480pt;height:83.25pt" o:ole="">
                  <v:imagedata r:id="rId40" o:title=""/>
                </v:shape>
                <o:OLEObject Type="Embed" ProgID="PBrush" ShapeID="_x0000_i1026" DrawAspect="Content" ObjectID="_1754823805" r:id="rId41"/>
              </w:object>
            </w:r>
          </w:p>
          <w:p w:rsidR="00C92424" w:rsidRDefault="00C92424" w:rsidP="00C92424">
            <w:r>
              <w:t>Pour chaque figure, donner la relation entre les intensités du courant ?</w:t>
            </w:r>
          </w:p>
          <w:p w:rsidR="00C92424" w:rsidRDefault="005C396E" w:rsidP="00C92424">
            <w:r>
              <w:object w:dxaOrig="10725" w:dyaOrig="1065">
                <v:shape id="_x0000_i1027" type="#_x0000_t75" style="width:522.75pt;height:51.75pt" o:ole="">
                  <v:imagedata r:id="rId42" o:title=""/>
                </v:shape>
                <o:OLEObject Type="Embed" ProgID="PBrush" ShapeID="_x0000_i1027" DrawAspect="Content" ObjectID="_1754823806" r:id="rId43"/>
              </w:object>
            </w:r>
          </w:p>
          <w:p w:rsidR="009012CF" w:rsidRPr="007D5432" w:rsidRDefault="009012CF" w:rsidP="009012CF"/>
        </w:tc>
      </w:tr>
    </w:tbl>
    <w:p w:rsidR="00461A38" w:rsidRPr="00867F9D" w:rsidRDefault="00867F9D" w:rsidP="00867F9D">
      <w:pPr>
        <w:jc w:val="center"/>
        <w:rPr>
          <w:rFonts w:ascii="Calisto MT" w:hAnsi="Calisto MT"/>
          <w:b/>
          <w:bCs/>
          <w:i/>
          <w:iCs/>
          <w:sz w:val="24"/>
          <w:szCs w:val="24"/>
        </w:rPr>
      </w:pPr>
      <w:r w:rsidRPr="00867F9D">
        <w:rPr>
          <w:rFonts w:ascii="Calisto MT" w:hAnsi="Calisto MT"/>
          <w:b/>
          <w:bCs/>
          <w:i/>
          <w:iCs/>
          <w:sz w:val="24"/>
          <w:szCs w:val="24"/>
        </w:rPr>
        <w:lastRenderedPageBreak/>
        <w:t>Bonne chance</w:t>
      </w:r>
    </w:p>
    <w:sectPr w:rsidR="00461A38" w:rsidRPr="00867F9D" w:rsidSect="0006605F">
      <w:pgSz w:w="11906" w:h="16838"/>
      <w:pgMar w:top="720" w:right="720" w:bottom="720" w:left="720" w:header="709" w:footer="709" w:gutter="0"/>
      <w:pgBorders w:offsetFrom="page">
        <w:top w:val="dotDash" w:sz="4" w:space="24" w:color="auto"/>
        <w:left w:val="dotDash" w:sz="4" w:space="24" w:color="auto"/>
        <w:bottom w:val="dotDash" w:sz="4" w:space="24" w:color="auto"/>
        <w:right w:val="dotDash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066A9"/>
    <w:multiLevelType w:val="hybridMultilevel"/>
    <w:tmpl w:val="D46E373C"/>
    <w:lvl w:ilvl="0" w:tplc="5B240AEA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9261F"/>
    <w:multiLevelType w:val="hybridMultilevel"/>
    <w:tmpl w:val="32E86DFA"/>
    <w:lvl w:ilvl="0" w:tplc="A774934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6B00C0"/>
    <w:multiLevelType w:val="hybridMultilevel"/>
    <w:tmpl w:val="C4EE79EE"/>
    <w:lvl w:ilvl="0" w:tplc="2954CD2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9F7B73"/>
    <w:multiLevelType w:val="hybridMultilevel"/>
    <w:tmpl w:val="1F568926"/>
    <w:lvl w:ilvl="0" w:tplc="A5BEFD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7E318C"/>
    <w:multiLevelType w:val="hybridMultilevel"/>
    <w:tmpl w:val="7B784F58"/>
    <w:lvl w:ilvl="0" w:tplc="6B8C58E4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126487"/>
    <w:multiLevelType w:val="hybridMultilevel"/>
    <w:tmpl w:val="7188E978"/>
    <w:lvl w:ilvl="0" w:tplc="38B4A7E6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05F"/>
    <w:rsid w:val="0006605F"/>
    <w:rsid w:val="000B3265"/>
    <w:rsid w:val="000E33B6"/>
    <w:rsid w:val="001223A7"/>
    <w:rsid w:val="001764C5"/>
    <w:rsid w:val="001959F4"/>
    <w:rsid w:val="001D2BDB"/>
    <w:rsid w:val="0020445F"/>
    <w:rsid w:val="002067F4"/>
    <w:rsid w:val="00217352"/>
    <w:rsid w:val="0022209F"/>
    <w:rsid w:val="00395E74"/>
    <w:rsid w:val="003B1B38"/>
    <w:rsid w:val="0042131C"/>
    <w:rsid w:val="00461A38"/>
    <w:rsid w:val="00502398"/>
    <w:rsid w:val="005741DF"/>
    <w:rsid w:val="0059223C"/>
    <w:rsid w:val="005C396E"/>
    <w:rsid w:val="005D4212"/>
    <w:rsid w:val="005E06A9"/>
    <w:rsid w:val="006A5BE4"/>
    <w:rsid w:val="0071703F"/>
    <w:rsid w:val="00751E9A"/>
    <w:rsid w:val="00787901"/>
    <w:rsid w:val="007E58EC"/>
    <w:rsid w:val="008619CC"/>
    <w:rsid w:val="00867F9D"/>
    <w:rsid w:val="009012CF"/>
    <w:rsid w:val="009F57E7"/>
    <w:rsid w:val="00A2337B"/>
    <w:rsid w:val="00A56BAD"/>
    <w:rsid w:val="00AA7B7C"/>
    <w:rsid w:val="00B6088E"/>
    <w:rsid w:val="00B94089"/>
    <w:rsid w:val="00BA0EDD"/>
    <w:rsid w:val="00BA43EC"/>
    <w:rsid w:val="00C02BD0"/>
    <w:rsid w:val="00C05C58"/>
    <w:rsid w:val="00C452A0"/>
    <w:rsid w:val="00C8760D"/>
    <w:rsid w:val="00C92424"/>
    <w:rsid w:val="00CC4A3B"/>
    <w:rsid w:val="00CE4FA5"/>
    <w:rsid w:val="00D471F7"/>
    <w:rsid w:val="00DB43BE"/>
    <w:rsid w:val="00DD01C4"/>
    <w:rsid w:val="00DD30D5"/>
    <w:rsid w:val="00E00A08"/>
    <w:rsid w:val="00E17D17"/>
    <w:rsid w:val="00F15A42"/>
    <w:rsid w:val="00F2632C"/>
    <w:rsid w:val="00FE7D85"/>
    <w:rsid w:val="00FF07C5"/>
    <w:rsid w:val="00FF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05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66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06605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66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60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05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660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06605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66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60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4.bin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png"/><Relationship Id="rId42" Type="http://schemas.openxmlformats.org/officeDocument/2006/relationships/image" Target="media/image19.png"/><Relationship Id="rId7" Type="http://schemas.openxmlformats.org/officeDocument/2006/relationships/oleObject" Target="embeddings/oleObject1.bin"/><Relationship Id="rId12" Type="http://schemas.openxmlformats.org/officeDocument/2006/relationships/image" Target="media/image4.png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3.bin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37" Type="http://schemas.openxmlformats.org/officeDocument/2006/relationships/oleObject" Target="embeddings/oleObject16.bin"/><Relationship Id="rId40" Type="http://schemas.openxmlformats.org/officeDocument/2006/relationships/image" Target="media/image18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png"/><Relationship Id="rId36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oleObject" Target="embeddings/oleObject11.bin"/><Relationship Id="rId30" Type="http://schemas.openxmlformats.org/officeDocument/2006/relationships/image" Target="media/image13.png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5</Pages>
  <Words>1402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mohamed</cp:lastModifiedBy>
  <cp:revision>32</cp:revision>
  <dcterms:created xsi:type="dcterms:W3CDTF">2023-08-05T12:07:00Z</dcterms:created>
  <dcterms:modified xsi:type="dcterms:W3CDTF">2023-08-29T14:15:00Z</dcterms:modified>
</cp:coreProperties>
</file>