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entury Gothic" w:cs="Century Gothic" w:eastAsia="Century Gothic" w:hAnsi="Century Gothic"/>
          <w:sz w:val="28"/>
          <w:szCs w:val="28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vertAlign w:val="baseline"/>
          <w:rtl w:val="0"/>
        </w:rPr>
        <w:t xml:space="preserve">LECTURE INTERACTIVE</w:t>
      </w:r>
    </w:p>
    <w:tbl>
      <w:tblPr>
        <w:tblStyle w:val="Table1"/>
        <w:tblW w:w="145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7"/>
        <w:gridCol w:w="3969"/>
        <w:gridCol w:w="9972"/>
        <w:tblGridChange w:id="0">
          <w:tblGrid>
            <w:gridCol w:w="567"/>
            <w:gridCol w:w="3969"/>
            <w:gridCol w:w="9972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shd w:fill="bfbfbf" w:val="clear"/>
            <w:vAlign w:val="top"/>
          </w:tcPr>
          <w:p w:rsidR="00000000" w:rsidDel="00000000" w:rsidP="00000000" w:rsidRDefault="00000000" w:rsidRPr="00000000" w14:paraId="00000002">
            <w:pPr>
              <w:ind w:left="113" w:right="113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vertAlign w:val="baseline"/>
                <w:rtl w:val="0"/>
              </w:rPr>
              <w:t xml:space="preserve">AVANT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ffffff" w:space="0" w:sz="4" w:val="single"/>
            </w:tcBorders>
            <w:shd w:fill="000000" w:val="clear"/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entury Gothic" w:cs="Century Gothic" w:eastAsia="Century Gothic" w:hAnsi="Century Gothic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vertAlign w:val="baseline"/>
                <w:rtl w:val="0"/>
              </w:rPr>
              <w:t xml:space="preserve">Livre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</w:tcBorders>
            <w:shd w:fill="000000" w:val="clear"/>
            <w:vAlign w:val="top"/>
          </w:tcPr>
          <w:p w:rsidR="00000000" w:rsidDel="00000000" w:rsidP="00000000" w:rsidRDefault="00000000" w:rsidRPr="00000000" w14:paraId="00000004">
            <w:pPr>
              <w:rPr>
                <w:rFonts w:ascii="Century Gothic" w:cs="Century Gothic" w:eastAsia="Century Gothic" w:hAnsi="Century Gothic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vertAlign w:val="baseline"/>
                <w:rtl w:val="0"/>
              </w:rPr>
              <w:t xml:space="preserve">Questions utiles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entury Gothic" w:cs="Century Gothic" w:eastAsia="Century Gothic" w:hAnsi="Century Gothic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vertAlign w:val="baseline"/>
              </w:rPr>
              <w:drawing>
                <wp:inline distB="0" distT="0" distL="114300" distR="114300">
                  <wp:extent cx="1885315" cy="2629535"/>
                  <wp:effectExtent b="0" l="0" r="0" t="0"/>
                  <wp:docPr id="1030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315" cy="26295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Century Gothic" w:cs="Century Gothic" w:eastAsia="Century Gothic" w:hAnsi="Century Gothic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La rumeur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08">
            <w:pPr>
              <w:rPr>
                <w:rFonts w:ascii="Century Gothic" w:cs="Century Gothic" w:eastAsia="Century Gothic" w:hAnsi="Century Gothic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vertAlign w:val="baseline"/>
                <w:rtl w:val="0"/>
              </w:rPr>
              <w:t xml:space="preserve">Retour sur la façon de procéder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Century Gothic" w:cs="Century Gothic" w:eastAsia="Century Gothic" w:hAnsi="Century Gothic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vertAlign w:val="baseline"/>
                <w:rtl w:val="0"/>
              </w:rPr>
              <w:t xml:space="preserve">-Pourquoi fait-on une lecture interactive?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pour partager nos impressions, nos sentiments, nos réactions…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Century Gothic" w:cs="Century Gothic" w:eastAsia="Century Gothic" w:hAnsi="Century Gothic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vertAlign w:val="baseline"/>
                <w:rtl w:val="0"/>
              </w:rPr>
              <w:t xml:space="preserve">-Comment fait-on une lecture interactive?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 participant aux discussions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 donnant son point de vue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 écoutant attentivement l’histoire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Century Gothic" w:cs="Century Gothic" w:eastAsia="Century Gothic" w:hAnsi="Century Gothic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Century Gothic" w:cs="Century Gothic" w:eastAsia="Century Gothic" w:hAnsi="Century Gothic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vertAlign w:val="baseline"/>
                <w:rtl w:val="0"/>
              </w:rPr>
              <w:t xml:space="preserve">Présentation de l’album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Century Gothic" w:cs="Century Gothic" w:eastAsia="Century Gothic" w:hAnsi="Century Gothic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vertAlign w:val="baseline"/>
                <w:rtl w:val="0"/>
              </w:rPr>
              <w:t xml:space="preserve">J’ai choisi de te lire ce livre car il parle des sentiments que l’on peut vivre dans nos relations avec les autres/amis et que nous pourrons le comparer avec nos autres lectures.</w:t>
            </w:r>
          </w:p>
          <w:p w:rsidR="00000000" w:rsidDel="00000000" w:rsidP="00000000" w:rsidRDefault="00000000" w:rsidRPr="00000000" w14:paraId="00000014">
            <w:pPr>
              <w:rPr>
                <w:rFonts w:ascii="Century Gothic" w:cs="Century Gothic" w:eastAsia="Century Gothic" w:hAnsi="Century Gothic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vertAlign w:val="baseline"/>
                <w:rtl w:val="0"/>
              </w:rPr>
              <w:t xml:space="preserve">(Interdit aux éléphants, Ninon dit non)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bfbfbf" w:val="clear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Century Gothic" w:cs="Century Gothic" w:eastAsia="Century Gothic" w:hAnsi="Century Gothic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Century Gothic" w:cs="Century Gothic" w:eastAsia="Century Gothic" w:hAnsi="Century Gothic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vertAlign w:val="baseline"/>
                <w:rtl w:val="0"/>
              </w:rPr>
              <w:t xml:space="preserve">Construction de l’intention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Century Gothic" w:cs="Century Gothic" w:eastAsia="Century Gothic" w:hAnsi="Century Gothic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5"/>
              </w:numPr>
              <w:ind w:left="720" w:hanging="360"/>
              <w:rPr>
                <w:rFonts w:ascii="Century Gothic" w:cs="Century Gothic" w:eastAsia="Century Gothic" w:hAnsi="Century Gothic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u w:val="single"/>
                <w:vertAlign w:val="baseline"/>
                <w:rtl w:val="0"/>
              </w:rPr>
              <w:t xml:space="preserve">Lire le titre</w:t>
            </w:r>
            <w:r w:rsidDel="00000000" w:rsidR="00000000" w:rsidRPr="00000000">
              <w:rPr>
                <w:rFonts w:ascii="Century Gothic" w:cs="Century Gothic" w:eastAsia="Century Gothic" w:hAnsi="Century Gothic"/>
                <w:vertAlign w:val="baseline"/>
                <w:rtl w:val="0"/>
              </w:rPr>
              <w:t xml:space="preserve"> :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vertAlign w:val="baseline"/>
                <w:rtl w:val="0"/>
              </w:rPr>
              <w:t xml:space="preserve">La rumeur</w:t>
            </w:r>
            <w:r w:rsidDel="00000000" w:rsidR="00000000" w:rsidRPr="00000000">
              <w:rPr>
                <w:rFonts w:ascii="Century Gothic" w:cs="Century Gothic" w:eastAsia="Century Gothic" w:hAnsi="Century Gothic"/>
                <w:vertAlign w:val="baseline"/>
                <w:rtl w:val="0"/>
              </w:rPr>
              <w:t xml:space="preserve"> : Qu’est-ce qu’une rumeur?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Century Gothic" w:cs="Century Gothic" w:eastAsia="Century Gothic" w:hAnsi="Century Gothic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5"/>
              </w:numPr>
              <w:ind w:left="720" w:hanging="360"/>
              <w:rPr>
                <w:rFonts w:ascii="Century Gothic" w:cs="Century Gothic" w:eastAsia="Century Gothic" w:hAnsi="Century Gothic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u w:val="single"/>
                <w:vertAlign w:val="baseline"/>
                <w:rtl w:val="0"/>
              </w:rPr>
              <w:t xml:space="preserve">Questionner l’illustration de la 1</w:t>
            </w:r>
            <w:r w:rsidDel="00000000" w:rsidR="00000000" w:rsidRPr="00000000">
              <w:rPr>
                <w:rFonts w:ascii="Century Gothic" w:cs="Century Gothic" w:eastAsia="Century Gothic" w:hAnsi="Century Gothic"/>
                <w:u w:val="single"/>
                <w:vertAlign w:val="superscript"/>
                <w:rtl w:val="0"/>
              </w:rPr>
              <w:t xml:space="preserve">e</w:t>
            </w:r>
            <w:r w:rsidDel="00000000" w:rsidR="00000000" w:rsidRPr="00000000">
              <w:rPr>
                <w:rFonts w:ascii="Century Gothic" w:cs="Century Gothic" w:eastAsia="Century Gothic" w:hAnsi="Century Gothic"/>
                <w:u w:val="single"/>
                <w:vertAlign w:val="baseline"/>
                <w:rtl w:val="0"/>
              </w:rPr>
              <w:t xml:space="preserve"> de couverture</w:t>
            </w:r>
            <w:r w:rsidDel="00000000" w:rsidR="00000000" w:rsidRPr="00000000">
              <w:rPr>
                <w:rFonts w:ascii="Century Gothic" w:cs="Century Gothic" w:eastAsia="Century Gothic" w:hAnsi="Century Gothic"/>
                <w:vertAlign w:val="baseline"/>
                <w:rtl w:val="0"/>
              </w:rPr>
              <w:t xml:space="preserve"> : Que remarques-tu sur la 1</w:t>
            </w:r>
            <w:r w:rsidDel="00000000" w:rsidR="00000000" w:rsidRPr="00000000">
              <w:rPr>
                <w:rFonts w:ascii="Century Gothic" w:cs="Century Gothic" w:eastAsia="Century Gothic" w:hAnsi="Century Gothic"/>
                <w:vertAlign w:val="superscript"/>
                <w:rtl w:val="0"/>
              </w:rPr>
              <w:t xml:space="preserve">re</w:t>
            </w:r>
            <w:r w:rsidDel="00000000" w:rsidR="00000000" w:rsidRPr="00000000">
              <w:rPr>
                <w:rFonts w:ascii="Century Gothic" w:cs="Century Gothic" w:eastAsia="Century Gothic" w:hAnsi="Century Gothic"/>
                <w:vertAlign w:val="baseline"/>
                <w:rtl w:val="0"/>
              </w:rPr>
              <w:t xml:space="preserve"> de couverture? Que fait Hérisson? Que remarques-tu d’autre?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5"/>
              </w:numPr>
              <w:ind w:left="720" w:hanging="360"/>
              <w:rPr>
                <w:rFonts w:ascii="Century Gothic" w:cs="Century Gothic" w:eastAsia="Century Gothic" w:hAnsi="Century Gothic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u w:val="single"/>
                <w:vertAlign w:val="baseline"/>
                <w:rtl w:val="0"/>
              </w:rPr>
              <w:t xml:space="preserve">Observer la quatrième de couverture</w:t>
            </w:r>
            <w:r w:rsidDel="00000000" w:rsidR="00000000" w:rsidRPr="00000000">
              <w:rPr>
                <w:rFonts w:ascii="Century Gothic" w:cs="Century Gothic" w:eastAsia="Century Gothic" w:hAnsi="Century Gothic"/>
                <w:vertAlign w:val="baseline"/>
                <w:rtl w:val="0"/>
              </w:rPr>
              <w:t xml:space="preserve"> :  Qu’apprend-t-on de plus en lisant le résumé?  Que fait Hérisson sur l’image? Quelle est son attitude?</w:t>
            </w:r>
          </w:p>
          <w:p w:rsidR="00000000" w:rsidDel="00000000" w:rsidP="00000000" w:rsidRDefault="00000000" w:rsidRPr="00000000" w14:paraId="0000001F">
            <w:pPr>
              <w:rPr>
                <w:rFonts w:ascii="Century Gothic" w:cs="Century Gothic" w:eastAsia="Century Gothic" w:hAnsi="Century Gothic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5"/>
              </w:numPr>
              <w:ind w:left="720" w:hanging="360"/>
              <w:rPr>
                <w:rFonts w:ascii="Century Gothic" w:cs="Century Gothic" w:eastAsia="Century Gothic" w:hAnsi="Century Gothic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u w:val="single"/>
                <w:vertAlign w:val="baseline"/>
                <w:rtl w:val="0"/>
              </w:rPr>
              <w:t xml:space="preserve">Inviter l’élève à proposer une intention :</w:t>
            </w:r>
            <w:r w:rsidDel="00000000" w:rsidR="00000000" w:rsidRPr="00000000">
              <w:rPr>
                <w:rFonts w:ascii="Century Gothic" w:cs="Century Gothic" w:eastAsia="Century Gothic" w:hAnsi="Century Gothic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ind w:left="720" w:firstLine="0"/>
              <w:rPr>
                <w:rFonts w:ascii="Century Gothic" w:cs="Century Gothic" w:eastAsia="Century Gothic" w:hAnsi="Century Gothic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vertAlign w:val="baseline"/>
                <w:rtl w:val="0"/>
              </w:rPr>
              <w:t xml:space="preserve">Exemple :</w:t>
            </w:r>
            <w:r w:rsidDel="00000000" w:rsidR="00000000" w:rsidRPr="00000000">
              <w:rPr>
                <w:rFonts w:ascii="Century Gothic" w:cs="Century Gothic" w:eastAsia="Century Gothic" w:hAnsi="Century Gothic"/>
                <w:vertAlign w:val="baseline"/>
                <w:rtl w:val="0"/>
              </w:rPr>
              <w:t xml:space="preserve"> Est-ce que Hérisson parviendra à arrêter la rumeur? </w:t>
            </w:r>
          </w:p>
          <w:p w:rsidR="00000000" w:rsidDel="00000000" w:rsidP="00000000" w:rsidRDefault="00000000" w:rsidRPr="00000000" w14:paraId="00000022">
            <w:pPr>
              <w:ind w:left="720" w:firstLine="0"/>
              <w:rPr>
                <w:rFonts w:ascii="Century Gothic" w:cs="Century Gothic" w:eastAsia="Century Gothic" w:hAnsi="Century Gothic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0" w:hRule="atLeast"/>
          <w:tblHeader w:val="0"/>
        </w:trPr>
        <w:tc>
          <w:tcPr>
            <w:vMerge w:val="continue"/>
            <w:shd w:fill="bfbfbf" w:val="clear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Century Gothic" w:cs="Century Gothic" w:eastAsia="Century Gothic" w:hAnsi="Century Gothic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vertAlign w:val="baseline"/>
                <w:rtl w:val="0"/>
              </w:rPr>
              <w:t xml:space="preserve">Au besoin, expliquer quelques mots difficiles… </w:t>
            </w:r>
          </w:p>
          <w:p w:rsidR="00000000" w:rsidDel="00000000" w:rsidP="00000000" w:rsidRDefault="00000000" w:rsidRPr="00000000" w14:paraId="00000026">
            <w:pPr>
              <w:rPr>
                <w:rFonts w:ascii="Century Gothic" w:cs="Century Gothic" w:eastAsia="Century Gothic" w:hAnsi="Century Gothic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entury Gothic" w:cs="Century Gothic" w:eastAsia="Century Gothic" w:hAnsi="Century Gothic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iCs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vertAlign w:val="baseline"/>
                <w:rtl w:val="0"/>
              </w:rPr>
              <w:t xml:space="preserve">Moche, cantine, penaud, hargne, goûter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bfbfbf" w:val="clear"/>
            <w:vAlign w:val="top"/>
          </w:tcPr>
          <w:p w:rsidR="00000000" w:rsidDel="00000000" w:rsidP="00000000" w:rsidRDefault="00000000" w:rsidRPr="00000000" w14:paraId="00000028">
            <w:pPr>
              <w:ind w:left="113" w:right="113" w:firstLine="0"/>
              <w:jc w:val="center"/>
              <w:rPr>
                <w:rFonts w:ascii="Century Gothic" w:cs="Century Gothic" w:eastAsia="Century Gothic" w:hAnsi="Century Gothic"/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PENDANT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0000" w:val="clear"/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entury Gothic" w:cs="Century Gothic" w:eastAsia="Century Gothic" w:hAnsi="Century Gothic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vertAlign w:val="baseline"/>
                <w:rtl w:val="0"/>
              </w:rPr>
              <w:t xml:space="preserve">LECTURE PROPREMENT DITE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01" w:hRule="atLeast"/>
          <w:tblHeader w:val="0"/>
        </w:trPr>
        <w:tc>
          <w:tcPr>
            <w:vMerge w:val="continue"/>
            <w:shd w:fill="bfbfbf" w:val="clear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Century Gothic" w:cs="Century Gothic" w:eastAsia="Century Gothic" w:hAnsi="Century Gothic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Century Gothic" w:cs="Century Gothic" w:eastAsia="Century Gothic" w:hAnsi="Century Gothic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Century Gothic" w:cs="Century Gothic" w:eastAsia="Century Gothic" w:hAnsi="Century Gothic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vertAlign w:val="baseline"/>
                <w:rtl w:val="0"/>
              </w:rPr>
              <w:t xml:space="preserve">Arrêts favorisant l’anticipation (prédiction)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Century Gothic" w:cs="Century Gothic" w:eastAsia="Century Gothic" w:hAnsi="Century Gothic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vertAlign w:val="baseline"/>
                <w:rtl w:val="0"/>
              </w:rPr>
              <w:t xml:space="preserve">Au moment où on accuse Hérisson d’avoir volé le goûter de Chiot : que va-t-il se passer ensuite? Qu’est-ce qui te fait penser ça?</w:t>
            </w:r>
          </w:p>
          <w:p w:rsidR="00000000" w:rsidDel="00000000" w:rsidP="00000000" w:rsidRDefault="00000000" w:rsidRPr="00000000" w14:paraId="00000030">
            <w:pPr>
              <w:rPr>
                <w:rFonts w:ascii="Century Gothic" w:cs="Century Gothic" w:eastAsia="Century Gothic" w:hAnsi="Century Gothic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Century Gothic" w:cs="Century Gothic" w:eastAsia="Century Gothic" w:hAnsi="Century Gothic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Century Gothic" w:cs="Century Gothic" w:eastAsia="Century Gothic" w:hAnsi="Century Gothic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a6a6a6" w:val="clear"/>
            <w:vAlign w:val="top"/>
          </w:tcPr>
          <w:p w:rsidR="00000000" w:rsidDel="00000000" w:rsidP="00000000" w:rsidRDefault="00000000" w:rsidRPr="00000000" w14:paraId="00000033">
            <w:pPr>
              <w:ind w:left="113" w:right="113" w:firstLine="0"/>
              <w:rPr>
                <w:rFonts w:ascii="Century Gothic" w:cs="Century Gothic" w:eastAsia="Century Gothic" w:hAnsi="Century Gothic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0000" w:val="clear"/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entury Gothic" w:cs="Century Gothic" w:eastAsia="Century Gothic" w:hAnsi="Century Gothic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vertAlign w:val="baseline"/>
                <w:rtl w:val="0"/>
              </w:rPr>
              <w:t xml:space="preserve">RAPPEL DE L’HISTOIRE (demander à un élève de raconter l’histoire dans ses mots)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Century Gothic" w:cs="Century Gothic" w:eastAsia="Century Gothic" w:hAnsi="Century Gothic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a6a6a6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Century Gothic" w:cs="Century Gothic" w:eastAsia="Century Gothic" w:hAnsi="Century Gothic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Century Gothic" w:cs="Century Gothic" w:eastAsia="Century Gothic" w:hAnsi="Century Gothic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vertAlign w:val="baseline"/>
                <w:rtl w:val="0"/>
              </w:rPr>
              <w:t xml:space="preserve">Questions pour favoriser la compréhension implicite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6"/>
              </w:numPr>
              <w:ind w:left="720" w:hanging="360"/>
              <w:rPr>
                <w:rFonts w:ascii="Century Gothic" w:cs="Century Gothic" w:eastAsia="Century Gothic" w:hAnsi="Century Gothic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vertAlign w:val="baseline"/>
                <w:rtl w:val="0"/>
              </w:rPr>
              <w:t xml:space="preserve">Pourquoi les élèves trouvent-ils Hérisson bizarre?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6"/>
              </w:numPr>
              <w:ind w:left="720" w:hanging="360"/>
              <w:rPr>
                <w:rFonts w:ascii="Century Gothic" w:cs="Century Gothic" w:eastAsia="Century Gothic" w:hAnsi="Century Gothic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vertAlign w:val="baseline"/>
                <w:rtl w:val="0"/>
              </w:rPr>
              <w:t xml:space="preserve">Comment l’illustratrice a réussi à nous faire comprendre que Hérisson est en colère?</w:t>
            </w:r>
          </w:p>
          <w:p w:rsidR="00000000" w:rsidDel="00000000" w:rsidP="00000000" w:rsidRDefault="00000000" w:rsidRPr="00000000" w14:paraId="0000003C">
            <w:pPr>
              <w:rPr>
                <w:rFonts w:ascii="Century Gothic" w:cs="Century Gothic" w:eastAsia="Century Gothic" w:hAnsi="Century Gothic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Century Gothic" w:cs="Century Gothic" w:eastAsia="Century Gothic" w:hAnsi="Century Gothic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29" w:hRule="atLeast"/>
          <w:tblHeader w:val="0"/>
        </w:trPr>
        <w:tc>
          <w:tcPr>
            <w:vMerge w:val="continue"/>
            <w:shd w:fill="a6a6a6" w:val="clear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F">
            <w:pPr>
              <w:rPr>
                <w:rFonts w:ascii="Century Gothic" w:cs="Century Gothic" w:eastAsia="Century Gothic" w:hAnsi="Century Gothic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Century Gothic" w:cs="Century Gothic" w:eastAsia="Century Gothic" w:hAnsi="Century Gothic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vertAlign w:val="baseline"/>
                <w:rtl w:val="0"/>
              </w:rPr>
              <w:t xml:space="preserve">Questions pour favoriser l’interprétation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Century Gothic" w:cs="Century Gothic" w:eastAsia="Century Gothic" w:hAnsi="Century Gothic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2"/>
              </w:numPr>
              <w:ind w:left="720" w:hanging="360"/>
              <w:rPr>
                <w:rFonts w:ascii="Century Gothic" w:cs="Century Gothic" w:eastAsia="Century Gothic" w:hAnsi="Century Gothic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vertAlign w:val="baseline"/>
                <w:rtl w:val="0"/>
              </w:rPr>
              <w:t xml:space="preserve">Pourquoi l’auteur a écrit ce livre? Quel est son message?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2"/>
              </w:numPr>
              <w:ind w:left="720" w:hanging="360"/>
              <w:rPr>
                <w:rFonts w:ascii="Century Gothic" w:cs="Century Gothic" w:eastAsia="Century Gothic" w:hAnsi="Century Gothic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vertAlign w:val="baseline"/>
                <w:rtl w:val="0"/>
              </w:rPr>
              <w:t xml:space="preserve">À la fin de l’histoire, les élèves se demandent si Hérisson va revenir. Qu’en penses-tu?</w:t>
            </w:r>
          </w:p>
          <w:p w:rsidR="00000000" w:rsidDel="00000000" w:rsidP="00000000" w:rsidRDefault="00000000" w:rsidRPr="00000000" w14:paraId="00000044">
            <w:pPr>
              <w:rPr>
                <w:rFonts w:ascii="Century Gothic" w:cs="Century Gothic" w:eastAsia="Century Gothic" w:hAnsi="Century Gothic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left="720" w:firstLine="0"/>
              <w:rPr>
                <w:rFonts w:ascii="Century Gothic" w:cs="Century Gothic" w:eastAsia="Century Gothic" w:hAnsi="Century Gothic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40" w:hRule="atLeast"/>
          <w:tblHeader w:val="0"/>
        </w:trPr>
        <w:tc>
          <w:tcPr>
            <w:vMerge w:val="continue"/>
            <w:shd w:fill="a6a6a6" w:val="clear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Century Gothic" w:cs="Century Gothic" w:eastAsia="Century Gothic" w:hAnsi="Century Gothic"/>
                <w:b w:val="0"/>
                <w:bCs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Century Gothic" w:cs="Century Gothic" w:eastAsia="Century Gothic" w:hAnsi="Century Gothic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vertAlign w:val="baseline"/>
                <w:rtl w:val="0"/>
              </w:rPr>
              <w:t xml:space="preserve">Questions pour favoriser la réaction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3"/>
              </w:numPr>
              <w:ind w:left="720" w:hanging="360"/>
              <w:rPr>
                <w:rFonts w:ascii="Century Gothic" w:cs="Century Gothic" w:eastAsia="Century Gothic" w:hAnsi="Century Gothic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vertAlign w:val="baseline"/>
                <w:rtl w:val="0"/>
              </w:rPr>
              <w:t xml:space="preserve">Quel personnage te ressemble le plus? Pourquoi? </w:t>
            </w:r>
          </w:p>
          <w:p w:rsidR="00000000" w:rsidDel="00000000" w:rsidP="00000000" w:rsidRDefault="00000000" w:rsidRPr="00000000" w14:paraId="0000004B">
            <w:pPr>
              <w:ind w:left="716" w:firstLine="0"/>
              <w:rPr>
                <w:rFonts w:ascii="Century Gothic" w:cs="Century Gothic" w:eastAsia="Century Gothic" w:hAnsi="Century Gothic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vertAlign w:val="baseline"/>
                <w:rtl w:val="0"/>
              </w:rPr>
              <w:t xml:space="preserve">(Chaton qui juge, Chiot qui accuse, les autres qui participent ou sont témoins, Hérisson qui est différent.)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3"/>
              </w:numPr>
              <w:ind w:left="720" w:hanging="360"/>
              <w:rPr>
                <w:rFonts w:ascii="Century Gothic" w:cs="Century Gothic" w:eastAsia="Century Gothic" w:hAnsi="Century Gothic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vertAlign w:val="baseline"/>
                <w:rtl w:val="0"/>
              </w:rPr>
              <w:t xml:space="preserve">Comment t’es-tu senti à la lecture de cet album? Explique.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3"/>
              </w:numPr>
              <w:ind w:left="720" w:hanging="360"/>
              <w:rPr>
                <w:rFonts w:ascii="Century Gothic" w:cs="Century Gothic" w:eastAsia="Century Gothic" w:hAnsi="Century Gothic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vertAlign w:val="baseline"/>
                <w:rtl w:val="0"/>
              </w:rPr>
              <w:t xml:space="preserve">À la place de Hérisson, aurais-tu réagi de la même façon? Explique.</w:t>
            </w:r>
          </w:p>
          <w:p w:rsidR="00000000" w:rsidDel="00000000" w:rsidP="00000000" w:rsidRDefault="00000000" w:rsidRPr="00000000" w14:paraId="0000004E">
            <w:pPr>
              <w:rPr>
                <w:rFonts w:ascii="Century Gothic" w:cs="Century Gothic" w:eastAsia="Century Gothic" w:hAnsi="Century Gothic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Century Gothic" w:cs="Century Gothic" w:eastAsia="Century Gothic" w:hAnsi="Century Gothic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40" w:hRule="atLeast"/>
          <w:tblHeader w:val="0"/>
        </w:trPr>
        <w:tc>
          <w:tcPr>
            <w:vMerge w:val="continue"/>
            <w:shd w:fill="a6a6a6" w:val="clear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Century Gothic" w:cs="Century Gothic" w:eastAsia="Century Gothic" w:hAnsi="Century Gothic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Century Gothic" w:cs="Century Gothic" w:eastAsia="Century Gothic" w:hAnsi="Century Gothic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vertAlign w:val="baseline"/>
                <w:rtl w:val="0"/>
              </w:rPr>
              <w:t xml:space="preserve">Questions pour favoriser l’appréciation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Century Gothic" w:cs="Century Gothic" w:eastAsia="Century Gothic" w:hAnsi="Century Gothic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Quel mot décrit le mieux cet album selon toi?  TOUCHANT, SURPRENANT, ENNUYEUX ?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On peut demander à l’élève d’expliquer en nous montrant la page du livre en lien avec sa réponse.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Century Gothic" w:cs="Century Gothic" w:eastAsia="Century Gothic" w:hAnsi="Century Gothic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Century Gothic" w:cs="Century Gothic" w:eastAsia="Century Gothic" w:hAnsi="Century Gothic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a6a6a6" w:val="clear"/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0000" w:val="clear"/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Century Gothic" w:cs="Century Gothic" w:eastAsia="Century Gothic" w:hAnsi="Century Gothic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vertAlign w:val="baseline"/>
                <w:rtl w:val="0"/>
              </w:rPr>
              <w:t xml:space="preserve">RETOUR SUR L’INTENTION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highlight w:val="black"/>
                <w:vertAlign w:val="baseline"/>
                <w:rtl w:val="0"/>
              </w:rPr>
              <w:t xml:space="preserve">DE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vertAlign w:val="baseline"/>
                <w:rtl w:val="0"/>
              </w:rPr>
              <w:t xml:space="preserve"> LECTURE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9" w:hRule="atLeast"/>
          <w:tblHeader w:val="0"/>
        </w:trPr>
        <w:tc>
          <w:tcPr>
            <w:shd w:fill="a6a6a6" w:val="clear"/>
            <w:vAlign w:val="top"/>
          </w:tcPr>
          <w:p w:rsidR="00000000" w:rsidDel="00000000" w:rsidP="00000000" w:rsidRDefault="00000000" w:rsidRPr="00000000" w14:paraId="0000005B">
            <w:pPr>
              <w:rPr>
                <w:rFonts w:ascii="Century Gothic" w:cs="Century Gothic" w:eastAsia="Century Gothic" w:hAnsi="Century Gothic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Century Gothic" w:cs="Century Gothic" w:eastAsia="Century Gothic" w:hAnsi="Century Gothic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5D">
            <w:pPr>
              <w:rPr>
                <w:rFonts w:ascii="Century Gothic" w:cs="Century Gothic" w:eastAsia="Century Gothic" w:hAnsi="Century Gothic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Century Gothic" w:cs="Century Gothic" w:eastAsia="Century Gothic" w:hAnsi="Century Gothic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vertAlign w:val="baseline"/>
                <w:rtl w:val="0"/>
              </w:rPr>
              <w:t xml:space="preserve">Prolongement possible :</w:t>
            </w:r>
            <w:r w:rsidDel="00000000" w:rsidR="00000000" w:rsidRPr="00000000">
              <w:rPr>
                <w:rFonts w:ascii="Century Gothic" w:cs="Century Gothic" w:eastAsia="Century Gothic" w:hAnsi="Century Gothic"/>
                <w:vertAlign w:val="baseline"/>
                <w:rtl w:val="0"/>
              </w:rPr>
              <w:t xml:space="preserve"> Utiliser le double page où hérisson s’exprime pour travailler la fluidité avec les élèves. </w:t>
            </w:r>
          </w:p>
        </w:tc>
      </w:tr>
    </w:tbl>
    <w:p w:rsidR="00000000" w:rsidDel="00000000" w:rsidP="00000000" w:rsidRDefault="00000000" w:rsidRPr="00000000" w14:paraId="0000005F">
      <w:pPr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-76199</wp:posOffset>
                </wp:positionH>
                <wp:positionV relativeFrom="paragraph">
                  <wp:posOffset>1201420</wp:posOffset>
                </wp:positionV>
                <wp:extent cx="368300" cy="1419860"/>
                <wp:effectExtent b="0" l="0" r="0" t="0"/>
                <wp:wrapNone/>
                <wp:docPr id="102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66613" y="3074833"/>
                          <a:ext cx="358775" cy="141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APRÈS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-76199</wp:posOffset>
                </wp:positionH>
                <wp:positionV relativeFrom="paragraph">
                  <wp:posOffset>1201420</wp:posOffset>
                </wp:positionV>
                <wp:extent cx="368300" cy="1419860"/>
                <wp:effectExtent b="0" l="0" r="0" t="0"/>
                <wp:wrapNone/>
                <wp:docPr id="102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300" cy="1419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footerReference r:id="rId9" w:type="default"/>
      <w:pgSz w:h="12240" w:w="15840" w:orient="landscape"/>
      <w:pgMar w:bottom="567" w:top="567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2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superscript"/>
        <w:rtl w:val="0"/>
      </w:rPr>
      <w:t xml:space="preserve">e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année – Vie affective                                                                                                                                                                  Valérie Gauthier, Centre de services scolaire du Chemin-Du-Roy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C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fr-CA"/>
    </w:rPr>
  </w:style>
  <w:style w:type="character" w:styleId="Policepardéfaut">
    <w:name w:val="Police par défaut"/>
    <w:next w:val="Policepardéfau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xtedebulles">
    <w:name w:val="Texte de bulles"/>
    <w:basedOn w:val="Normal"/>
    <w:next w:val="Textedebulles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fr-CA"/>
    </w:rPr>
  </w:style>
  <w:style w:type="character" w:styleId="TextedebullesCar">
    <w:name w:val="Texte de bulles Car"/>
    <w:next w:val="Textedebulles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table" w:styleId="Grilledutableau">
    <w:name w:val="Grille du tableau"/>
    <w:basedOn w:val="TableauNormal"/>
    <w:next w:val="Grilledutablea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lledutableau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edeliste">
    <w:name w:val="Paragraphe de liste"/>
    <w:basedOn w:val="Normal"/>
    <w:next w:val="Paragraphedeliste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fr-CA"/>
    </w:rPr>
  </w:style>
  <w:style w:type="paragraph" w:styleId="En-tête">
    <w:name w:val="En-tête"/>
    <w:basedOn w:val="Normal"/>
    <w:next w:val="En-tête"/>
    <w:autoRedefine w:val="0"/>
    <w:hidden w:val="0"/>
    <w:qFormat w:val="1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fr-CA"/>
    </w:rPr>
  </w:style>
  <w:style w:type="character" w:styleId="En-têteCar">
    <w:name w:val="En-tête Car"/>
    <w:next w:val="En-têteC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eddepage">
    <w:name w:val="Pied de page"/>
    <w:basedOn w:val="Normal"/>
    <w:next w:val="Pieddepage"/>
    <w:autoRedefine w:val="0"/>
    <w:hidden w:val="0"/>
    <w:qFormat w:val="1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fr-CA"/>
    </w:rPr>
  </w:style>
  <w:style w:type="character" w:styleId="PieddepageCar">
    <w:name w:val="Pied de page Car"/>
    <w:next w:val="PieddepageC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ODhyf9FANyVkZ7Or2yVjtOpN4w==">CgMxLjA4AHIhMWNySHhnVVhERGs2bVBKcjZvV04tUUhDM3RkRWdaQkJE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2022-03-31T15:19:00Z</dcterms:created>
  <dc:creator>utilisateur</dc:creator>
</cp:coreProperties>
</file>