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jc w:val="center"/>
        <w:rPr>
          <w:rFonts w:ascii="Arial" w:cs="Arial" w:eastAsia="Arial" w:hAnsi="Arial"/>
          <w:b w:val="1"/>
          <w:color w:val="ffffff"/>
          <w:sz w:val="26"/>
          <w:szCs w:val="26"/>
          <w:shd w:fill="0b4b93" w:val="clear"/>
        </w:rPr>
      </w:pPr>
      <w:r w:rsidDel="00000000" w:rsidR="00000000" w:rsidRPr="00000000">
        <w:rPr>
          <w:rFonts w:ascii="Arial" w:cs="Arial" w:eastAsia="Arial" w:hAnsi="Arial"/>
          <w:b w:val="1"/>
          <w:color w:val="ffffff"/>
          <w:sz w:val="26"/>
          <w:szCs w:val="26"/>
          <w:shd w:fill="0b4b93" w:val="clear"/>
          <w:rtl w:val="0"/>
        </w:rPr>
        <w:t xml:space="preserve">Medical Sales Representative</w:t>
      </w:r>
    </w:p>
    <w:p w:rsidR="00000000" w:rsidDel="00000000" w:rsidP="00000000" w:rsidRDefault="00000000" w:rsidRPr="00000000" w14:paraId="00000002">
      <w:pPr>
        <w:jc w:val="center"/>
        <w:rPr>
          <w:rFonts w:ascii="Arial" w:cs="Arial" w:eastAsia="Arial" w:hAnsi="Arial"/>
          <w:b w:val="1"/>
          <w:color w:val="ffffff"/>
          <w:sz w:val="26"/>
          <w:szCs w:val="26"/>
          <w:shd w:fill="0b4b93" w:val="clear"/>
        </w:rPr>
      </w:pPr>
      <w:r w:rsidDel="00000000" w:rsidR="00000000" w:rsidRPr="00000000">
        <w:rPr>
          <w:rtl w:val="0"/>
        </w:rPr>
      </w:r>
    </w:p>
    <w:tbl>
      <w:tblPr>
        <w:tblStyle w:val="Table1"/>
        <w:tblW w:w="10695.0" w:type="dxa"/>
        <w:jc w:val="center"/>
        <w:tblBorders>
          <w:top w:color="000000" w:space="0" w:sz="0" w:val="nil"/>
          <w:left w:color="000000" w:space="0" w:sz="0" w:val="nil"/>
          <w:bottom w:color="000000" w:space="0" w:sz="0" w:val="nil"/>
          <w:right w:color="000000" w:space="0" w:sz="0" w:val="nil"/>
          <w:insideH w:color="d0cece" w:space="0" w:sz="4" w:val="single"/>
          <w:insideV w:color="d0cece" w:space="0" w:sz="4" w:val="single"/>
        </w:tblBorders>
        <w:tblLayout w:type="fixed"/>
        <w:tblLook w:val="0400"/>
      </w:tblPr>
      <w:tblGrid>
        <w:gridCol w:w="4050"/>
        <w:gridCol w:w="2865"/>
        <w:gridCol w:w="3780"/>
        <w:tblGridChange w:id="0">
          <w:tblGrid>
            <w:gridCol w:w="4050"/>
            <w:gridCol w:w="2865"/>
            <w:gridCol w:w="3780"/>
          </w:tblGrid>
        </w:tblGridChange>
      </w:tblGrid>
      <w:tr>
        <w:trPr>
          <w:cantSplit w:val="0"/>
          <w:trHeight w:val="227" w:hRule="atLeast"/>
          <w:tblHeader w:val="0"/>
        </w:trPr>
        <w:tc>
          <w:tcPr>
            <w:tcBorders>
              <w:right w:color="000000" w:space="0" w:sz="0" w:val="nil"/>
            </w:tcBorders>
            <w:shd w:fill="auto" w:val="clear"/>
            <w:tcMar>
              <w:left w:w="0.0" w:type="dxa"/>
              <w:right w:w="227.0" w:type="dxa"/>
            </w:tcMar>
            <w:vAlign w:val="center"/>
          </w:tcPr>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0" w:before="20" w:line="240" w:lineRule="auto"/>
              <w:ind w:right="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color w:val="ffffff"/>
                <w:sz w:val="22"/>
                <w:szCs w:val="22"/>
                <w:rtl w:val="0"/>
              </w:rPr>
              <w:t xml:space="preserve">      City, Country |      +1 0000000000 | </w:t>
            </w:r>
            <w:r w:rsidDel="00000000" w:rsidR="00000000" w:rsidRPr="00000000">
              <w:rPr>
                <w:rtl w:val="0"/>
              </w:rPr>
            </w:r>
          </w:p>
        </w:tc>
        <w:tc>
          <w:tcPr>
            <w:tcBorders>
              <w:left w:color="000000" w:space="0" w:sz="0" w:val="nil"/>
              <w:right w:color="000000" w:space="0" w:sz="0" w:val="nil"/>
            </w:tcBorders>
            <w:shd w:fill="auto" w:val="clear"/>
            <w:tcMar>
              <w:left w:w="227.0" w:type="dxa"/>
              <w:right w:w="227.0" w:type="dxa"/>
            </w:tcMar>
            <w:vAlign w:val="center"/>
          </w:tcPr>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20" w:line="240" w:lineRule="auto"/>
              <w:ind w:right="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color w:val="ffffff"/>
                <w:sz w:val="22"/>
                <w:szCs w:val="22"/>
                <w:rtl w:val="0"/>
              </w:rPr>
              <w:t xml:space="preserve">username@email.com | </w:t>
            </w:r>
            <w:r w:rsidDel="00000000" w:rsidR="00000000" w:rsidRPr="00000000">
              <w:rPr>
                <w:rtl w:val="0"/>
              </w:rPr>
            </w:r>
          </w:p>
        </w:tc>
        <w:tc>
          <w:tcPr>
            <w:tcBorders>
              <w:left w:color="000000" w:space="0" w:sz="0" w:val="nil"/>
            </w:tcBorders>
            <w:shd w:fill="auto" w:val="clear"/>
            <w:tcMar>
              <w:left w:w="227.0" w:type="dxa"/>
              <w:right w:w="227.0" w:type="dxa"/>
            </w:tcMar>
            <w:vAlign w:val="center"/>
          </w:tcPr>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20" w:line="240" w:lineRule="auto"/>
              <w:ind w:right="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color w:val="ffffff"/>
                <w:sz w:val="22"/>
                <w:szCs w:val="22"/>
                <w:rtl w:val="0"/>
              </w:rPr>
              <w:t xml:space="preserve">linkedin.com/in/username</w:t>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2"/>
        <w:tblW w:w="11535.0" w:type="dxa"/>
        <w:jc w:val="left"/>
        <w:tblInd w:w="-4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95"/>
        <w:gridCol w:w="7440"/>
        <w:tblGridChange w:id="0">
          <w:tblGrid>
            <w:gridCol w:w="4095"/>
            <w:gridCol w:w="7440"/>
          </w:tblGrid>
        </w:tblGridChange>
      </w:tblGrid>
      <w:tr>
        <w:trPr>
          <w:cantSplit w:val="0"/>
          <w:trHeight w:val="13627.3779296875" w:hRule="atLeast"/>
          <w:tblHeader w:val="0"/>
        </w:trPr>
        <w:tc>
          <w:tcPr>
            <w:tcBorders>
              <w:right w:color="d0cece" w:space="0" w:sz="4" w:val="single"/>
            </w:tcBorders>
            <w:shd w:fill="auto" w:val="clear"/>
            <w:tcMar>
              <w:left w:w="0.0" w:type="dxa"/>
              <w:right w:w="397.0" w:type="dxa"/>
            </w:tcMar>
          </w:tcPr>
          <w:p w:rsidR="00000000" w:rsidDel="00000000" w:rsidP="00000000" w:rsidRDefault="00000000" w:rsidRPr="00000000" w14:paraId="00000008">
            <w:pPr>
              <w:keepNext w:val="0"/>
              <w:keepLines w:val="0"/>
              <w:widowControl w:val="1"/>
              <w:pBdr>
                <w:top w:space="0" w:sz="0" w:val="nil"/>
                <w:left w:space="0" w:sz="0" w:val="nil"/>
                <w:bottom w:color="d6d6d6" w:space="4" w:sz="8" w:val="single"/>
                <w:right w:space="0" w:sz="0" w:val="nil"/>
                <w:between w:space="0" w:sz="0" w:val="nil"/>
              </w:pBdr>
              <w:shd w:fill="auto" w:val="clear"/>
              <w:tabs>
                <w:tab w:val="left" w:leader="none" w:pos="2098"/>
              </w:tabs>
              <w:spacing w:after="360" w:before="80" w:line="360" w:lineRule="auto"/>
              <w:ind w:right="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Key skills</w:t>
            </w:r>
          </w:p>
          <w:p w:rsidR="00000000" w:rsidDel="00000000" w:rsidP="00000000" w:rsidRDefault="00000000" w:rsidRPr="00000000" w14:paraId="00000009">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425.19685039370086"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Pharmaceutical Sales &amp; Marketing</w:t>
            </w:r>
            <w:r w:rsidDel="00000000" w:rsidR="00000000" w:rsidRPr="00000000">
              <w:rPr>
                <w:rtl w:val="0"/>
              </w:rPr>
            </w:r>
          </w:p>
          <w:p w:rsidR="00000000" w:rsidDel="00000000" w:rsidP="00000000" w:rsidRDefault="00000000" w:rsidRPr="00000000" w14:paraId="0000000A">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Client Relationship Management (CRM) </w:t>
            </w:r>
            <w:r w:rsidDel="00000000" w:rsidR="00000000" w:rsidRPr="00000000">
              <w:rPr>
                <w:rtl w:val="0"/>
              </w:rPr>
            </w:r>
          </w:p>
          <w:p w:rsidR="00000000" w:rsidDel="00000000" w:rsidP="00000000" w:rsidRDefault="00000000" w:rsidRPr="00000000" w14:paraId="0000000B">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Negotiation &amp; Closing Deals</w:t>
            </w:r>
            <w:r w:rsidDel="00000000" w:rsidR="00000000" w:rsidRPr="00000000">
              <w:rPr>
                <w:rtl w:val="0"/>
              </w:rPr>
            </w:r>
          </w:p>
          <w:p w:rsidR="00000000" w:rsidDel="00000000" w:rsidP="00000000" w:rsidRDefault="00000000" w:rsidRPr="00000000" w14:paraId="0000000C">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Market Research &amp; Analysis</w:t>
            </w:r>
            <w:r w:rsidDel="00000000" w:rsidR="00000000" w:rsidRPr="00000000">
              <w:rPr>
                <w:rtl w:val="0"/>
              </w:rPr>
            </w:r>
          </w:p>
          <w:p w:rsidR="00000000" w:rsidDel="00000000" w:rsidP="00000000" w:rsidRDefault="00000000" w:rsidRPr="00000000" w14:paraId="0000000D">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Product Knowledge &amp; Presentations</w:t>
            </w:r>
            <w:r w:rsidDel="00000000" w:rsidR="00000000" w:rsidRPr="00000000">
              <w:rPr>
                <w:rtl w:val="0"/>
              </w:rPr>
            </w:r>
          </w:p>
          <w:p w:rsidR="00000000" w:rsidDel="00000000" w:rsidP="00000000" w:rsidRDefault="00000000" w:rsidRPr="00000000" w14:paraId="0000000E">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Team Leadership &amp; Training</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color="d6d6d6" w:space="4" w:sz="8" w:val="single"/>
                <w:right w:space="0" w:sz="0" w:val="nil"/>
                <w:between w:space="0" w:sz="0" w:val="nil"/>
              </w:pBdr>
              <w:shd w:fill="auto" w:val="clear"/>
              <w:tabs>
                <w:tab w:val="left" w:leader="none" w:pos="2098"/>
              </w:tabs>
              <w:spacing w:after="360" w:before="80" w:line="360" w:lineRule="auto"/>
              <w:ind w:right="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Education</w:t>
            </w:r>
          </w:p>
          <w:p w:rsidR="00000000" w:rsidDel="00000000" w:rsidP="00000000" w:rsidRDefault="00000000" w:rsidRPr="00000000" w14:paraId="00000011">
            <w:pPr>
              <w:tabs>
                <w:tab w:val="left" w:leader="none" w:pos="2098"/>
              </w:tabs>
              <w:spacing w:before="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Bachelor of Science in Pharmaceutical Sales &amp; Marketing</w:t>
            </w:r>
          </w:p>
          <w:p w:rsidR="00000000" w:rsidDel="00000000" w:rsidP="00000000" w:rsidRDefault="00000000" w:rsidRPr="00000000" w14:paraId="00000012">
            <w:pPr>
              <w:tabs>
                <w:tab w:val="left" w:leader="none" w:pos="2098"/>
              </w:tabs>
              <w:spacing w:before="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leader="none" w:pos="2098"/>
              </w:tabs>
              <w:spacing w:after="0" w:before="40" w:line="240" w:lineRule="auto"/>
              <w:ind w:right="0"/>
              <w:jc w:val="left"/>
              <w:rPr>
                <w:rFonts w:ascii="Arial" w:cs="Arial" w:eastAsia="Arial" w:hAnsi="Arial"/>
              </w:rPr>
            </w:pPr>
            <w:r w:rsidDel="00000000" w:rsidR="00000000" w:rsidRPr="00000000">
              <w:rPr>
                <w:rFonts w:ascii="Arial" w:cs="Arial" w:eastAsia="Arial" w:hAnsi="Arial"/>
                <w:sz w:val="22"/>
                <w:szCs w:val="22"/>
                <w:rtl w:val="0"/>
              </w:rPr>
              <w:t xml:space="preserve">Harvard University, USA | Graduated: 2017</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Bdr>
                <w:bottom w:color="d6d6d6" w:space="4" w:sz="8" w:val="single"/>
              </w:pBdr>
              <w:tabs>
                <w:tab w:val="left" w:leader="none" w:pos="2098"/>
              </w:tabs>
              <w:spacing w:after="360" w:before="80" w:line="360" w:lineRule="auto"/>
              <w:rPr/>
            </w:pPr>
            <w:r w:rsidDel="00000000" w:rsidR="00000000" w:rsidRPr="00000000">
              <w:rPr>
                <w:rFonts w:ascii="Arial" w:cs="Arial" w:eastAsia="Arial" w:hAnsi="Arial"/>
                <w:b w:val="1"/>
                <w:sz w:val="32"/>
                <w:szCs w:val="32"/>
                <w:rtl w:val="0"/>
              </w:rPr>
              <w:t xml:space="preserve">Languages</w:t>
            </w:r>
            <w:r w:rsidDel="00000000" w:rsidR="00000000" w:rsidRPr="00000000">
              <w:rPr>
                <w:rtl w:val="0"/>
              </w:rPr>
            </w:r>
          </w:p>
          <w:p w:rsidR="00000000" w:rsidDel="00000000" w:rsidP="00000000" w:rsidRDefault="00000000" w:rsidRPr="00000000" w14:paraId="00000016">
            <w:pPr>
              <w:numPr>
                <w:ilvl w:val="0"/>
                <w:numId w:val="1"/>
              </w:numPr>
              <w:ind w:left="425.1968503937008" w:hanging="360"/>
              <w:rPr>
                <w:u w:val="none"/>
              </w:rPr>
            </w:pPr>
            <w:r w:rsidDel="00000000" w:rsidR="00000000" w:rsidRPr="00000000">
              <w:rPr>
                <w:b w:val="1"/>
                <w:rtl w:val="0"/>
              </w:rPr>
              <w:t xml:space="preserve">English</w:t>
            </w:r>
            <w:r w:rsidDel="00000000" w:rsidR="00000000" w:rsidRPr="00000000">
              <w:rPr>
                <w:rtl w:val="0"/>
              </w:rPr>
              <w:t xml:space="preserve"> – Native</w:t>
            </w:r>
            <w:r w:rsidDel="00000000" w:rsidR="00000000" w:rsidRPr="00000000">
              <w:rPr>
                <w:rtl w:val="0"/>
              </w:rPr>
            </w:r>
          </w:p>
          <w:p w:rsidR="00000000" w:rsidDel="00000000" w:rsidP="00000000" w:rsidRDefault="00000000" w:rsidRPr="00000000" w14:paraId="00000017">
            <w:pPr>
              <w:numPr>
                <w:ilvl w:val="0"/>
                <w:numId w:val="1"/>
              </w:numPr>
              <w:ind w:left="425.1968503937008" w:hanging="360"/>
              <w:rPr>
                <w:u w:val="none"/>
              </w:rPr>
            </w:pPr>
            <w:r w:rsidDel="00000000" w:rsidR="00000000" w:rsidRPr="00000000">
              <w:rPr>
                <w:b w:val="1"/>
                <w:rtl w:val="0"/>
              </w:rPr>
              <w:t xml:space="preserve">Spanish</w:t>
            </w:r>
            <w:r w:rsidDel="00000000" w:rsidR="00000000" w:rsidRPr="00000000">
              <w:rPr>
                <w:rtl w:val="0"/>
              </w:rPr>
              <w:t xml:space="preserve"> – Advanced</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Bdr>
                <w:bottom w:color="d6d6d6" w:space="4" w:sz="8" w:val="single"/>
              </w:pBdr>
              <w:tabs>
                <w:tab w:val="left" w:leader="none" w:pos="2098"/>
              </w:tabs>
              <w:spacing w:after="360" w:before="80" w:line="360" w:lineRule="auto"/>
              <w:rPr/>
            </w:pPr>
            <w:r w:rsidDel="00000000" w:rsidR="00000000" w:rsidRPr="00000000">
              <w:rPr>
                <w:rFonts w:ascii="Arial" w:cs="Arial" w:eastAsia="Arial" w:hAnsi="Arial"/>
                <w:b w:val="1"/>
                <w:sz w:val="32"/>
                <w:szCs w:val="32"/>
                <w:rtl w:val="0"/>
              </w:rPr>
              <w:t xml:space="preserve">References</w:t>
            </w:r>
            <w:r w:rsidDel="00000000" w:rsidR="00000000" w:rsidRPr="00000000">
              <w:rPr>
                <w:rtl w:val="0"/>
              </w:rPr>
            </w:r>
          </w:p>
          <w:p w:rsidR="00000000" w:rsidDel="00000000" w:rsidP="00000000" w:rsidRDefault="00000000" w:rsidRPr="00000000" w14:paraId="0000001A">
            <w:pPr>
              <w:numPr>
                <w:ilvl w:val="0"/>
                <w:numId w:val="6"/>
              </w:numPr>
              <w:ind w:left="425.1968503937008" w:right="-109" w:hanging="360"/>
              <w:rPr>
                <w:u w:val="none"/>
              </w:rPr>
            </w:pPr>
            <w:r w:rsidDel="00000000" w:rsidR="00000000" w:rsidRPr="00000000">
              <w:rPr>
                <w:rtl w:val="0"/>
              </w:rPr>
              <w:t xml:space="preserve">Available upon request.</w:t>
            </w:r>
            <w:r w:rsidDel="00000000" w:rsidR="00000000" w:rsidRPr="00000000">
              <w:rPr>
                <w:rtl w:val="0"/>
              </w:rPr>
            </w:r>
          </w:p>
        </w:tc>
        <w:tc>
          <w:tcPr>
            <w:tcBorders>
              <w:left w:color="d0cece" w:space="0" w:sz="4" w:val="single"/>
            </w:tcBorders>
            <w:tcMar>
              <w:left w:w="397.0" w:type="dxa"/>
              <w:right w:w="0.0" w:type="dxa"/>
            </w:tcMar>
          </w:tcPr>
          <w:p w:rsidR="00000000" w:rsidDel="00000000" w:rsidP="00000000" w:rsidRDefault="00000000" w:rsidRPr="00000000" w14:paraId="0000001B">
            <w:pPr>
              <w:keepNext w:val="0"/>
              <w:keepLines w:val="0"/>
              <w:widowControl w:val="1"/>
              <w:pBdr>
                <w:top w:space="0" w:sz="0" w:val="nil"/>
                <w:left w:space="0" w:sz="0" w:val="nil"/>
                <w:bottom w:color="d6d6d6" w:space="4" w:sz="8" w:val="single"/>
                <w:right w:space="0" w:sz="0" w:val="nil"/>
                <w:between w:space="0" w:sz="0" w:val="nil"/>
              </w:pBdr>
              <w:shd w:fill="auto" w:val="clear"/>
              <w:tabs>
                <w:tab w:val="left" w:leader="none" w:pos="2098"/>
              </w:tabs>
              <w:spacing w:after="360" w:before="80" w:line="360" w:lineRule="auto"/>
              <w:ind w:left="2127"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Summary</w:t>
            </w:r>
          </w:p>
          <w:p w:rsidR="00000000" w:rsidDel="00000000" w:rsidP="00000000" w:rsidRDefault="00000000" w:rsidRPr="00000000" w14:paraId="0000001C">
            <w:pPr>
              <w:keepNext w:val="1"/>
              <w:keepLines w:val="0"/>
              <w:widowControl w:val="1"/>
              <w:pBdr>
                <w:top w:space="0" w:sz="0" w:val="nil"/>
                <w:left w:space="0" w:sz="0" w:val="nil"/>
                <w:bottom w:space="0" w:sz="0" w:val="nil"/>
                <w:right w:space="0" w:sz="0" w:val="nil"/>
                <w:between w:space="0" w:sz="0" w:val="nil"/>
              </w:pBdr>
              <w:shd w:fill="auto" w:val="clear"/>
              <w:spacing w:after="0" w:before="20" w:line="240"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Results-driven Medical Sales Representative with over 6 years of experience in pharmaceutical sales and business development. Adept at building strong relationships with healthcare professionals, exceeding sales targets, and introducing new medical products to the market. Proven ability to develop sales strategies that drive revenue growth and improve customer satisfaction. Seeking an opportunity to contribute to a dynamic pharmaceutical company with innovative sales solutions.</w:t>
            </w:r>
            <w:r w:rsidDel="00000000" w:rsidR="00000000" w:rsidRPr="00000000">
              <w:rPr>
                <w:rtl w:val="0"/>
              </w:rPr>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20" w:line="240" w:lineRule="auto"/>
              <w:ind w:right="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color="d6d6d6" w:space="4" w:sz="8" w:val="single"/>
                <w:right w:space="0" w:sz="0" w:val="nil"/>
                <w:between w:space="0" w:sz="0" w:val="nil"/>
              </w:pBdr>
              <w:shd w:fill="auto" w:val="clear"/>
              <w:tabs>
                <w:tab w:val="left" w:leader="none" w:pos="2098"/>
              </w:tabs>
              <w:spacing w:after="0" w:before="80" w:line="360" w:lineRule="auto"/>
              <w:ind w:right="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tl w:val="0"/>
              </w:rPr>
              <w:t xml:space="preserve">Professional Experience</w:t>
            </w:r>
            <w:r w:rsidDel="00000000" w:rsidR="00000000" w:rsidRPr="00000000">
              <w:rPr>
                <w:rtl w:val="0"/>
              </w:rPr>
            </w:r>
          </w:p>
          <w:p w:rsidR="00000000" w:rsidDel="00000000" w:rsidP="00000000" w:rsidRDefault="00000000" w:rsidRPr="00000000" w14:paraId="0000001F">
            <w:pPr>
              <w:keepNext w:val="1"/>
              <w:spacing w:after="240" w:before="240" w:lineRule="auto"/>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Senior Medical Sales Representative</w:t>
            </w:r>
            <w:r w:rsidDel="00000000" w:rsidR="00000000" w:rsidRPr="00000000">
              <w:rPr>
                <w:rFonts w:ascii="Arial" w:cs="Arial" w:eastAsia="Arial" w:hAnsi="Arial"/>
                <w:sz w:val="22"/>
                <w:szCs w:val="22"/>
                <w:rtl w:val="0"/>
              </w:rPr>
              <w:t xml:space="preserve"> – XYZ Pharmaceuticals, New York</w:t>
              <w:br w:type="textWrapping"/>
            </w:r>
            <w:r w:rsidDel="00000000" w:rsidR="00000000" w:rsidRPr="00000000">
              <w:rPr>
                <w:rFonts w:ascii="Arial" w:cs="Arial" w:eastAsia="Arial" w:hAnsi="Arial"/>
                <w:i w:val="1"/>
                <w:sz w:val="22"/>
                <w:szCs w:val="22"/>
                <w:rtl w:val="0"/>
              </w:rPr>
              <w:t xml:space="preserve">2020 – Present</w:t>
            </w:r>
          </w:p>
          <w:p w:rsidR="00000000" w:rsidDel="00000000" w:rsidP="00000000" w:rsidRDefault="00000000" w:rsidRPr="00000000" w14:paraId="00000020">
            <w:pPr>
              <w:keepNext w:val="1"/>
              <w:numPr>
                <w:ilvl w:val="0"/>
                <w:numId w:val="4"/>
              </w:numPr>
              <w:spacing w:after="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Achieved 140% of annual sales target through strategic market positioning and client engagement.</w:t>
            </w:r>
          </w:p>
          <w:p w:rsidR="00000000" w:rsidDel="00000000" w:rsidP="00000000" w:rsidRDefault="00000000" w:rsidRPr="00000000" w14:paraId="00000021">
            <w:pPr>
              <w:keepNext w:val="1"/>
              <w:numPr>
                <w:ilvl w:val="0"/>
                <w:numId w:val="4"/>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Built and managed relationships with over 100 healthcare providers, increasing brand loyalty.</w:t>
            </w:r>
          </w:p>
          <w:p w:rsidR="00000000" w:rsidDel="00000000" w:rsidP="00000000" w:rsidRDefault="00000000" w:rsidRPr="00000000" w14:paraId="00000022">
            <w:pPr>
              <w:keepNext w:val="1"/>
              <w:numPr>
                <w:ilvl w:val="0"/>
                <w:numId w:val="4"/>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Conducted detailed product demonstrations for doctors and pharmacists, leading to increased product adoption.</w:t>
            </w:r>
          </w:p>
          <w:p w:rsidR="00000000" w:rsidDel="00000000" w:rsidP="00000000" w:rsidRDefault="00000000" w:rsidRPr="00000000" w14:paraId="00000023">
            <w:pPr>
              <w:keepNext w:val="1"/>
              <w:numPr>
                <w:ilvl w:val="0"/>
                <w:numId w:val="4"/>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Developed and implemented new sales strategies, resulting in a 30% revenue increase within two years.</w:t>
            </w:r>
          </w:p>
          <w:p w:rsidR="00000000" w:rsidDel="00000000" w:rsidP="00000000" w:rsidRDefault="00000000" w:rsidRPr="00000000" w14:paraId="00000024">
            <w:pPr>
              <w:keepNext w:val="1"/>
              <w:numPr>
                <w:ilvl w:val="0"/>
                <w:numId w:val="4"/>
              </w:numPr>
              <w:spacing w:after="24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Trained and mentored 5 junior sales representatives, improving team performance by 25%.</w:t>
            </w:r>
          </w:p>
          <w:p w:rsidR="00000000" w:rsidDel="00000000" w:rsidP="00000000" w:rsidRDefault="00000000" w:rsidRPr="00000000" w14:paraId="00000025">
            <w:pPr>
              <w:keepNext w:val="1"/>
              <w:spacing w:after="240" w:before="240" w:lineRule="auto"/>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Medical Sales Representative</w:t>
            </w:r>
            <w:r w:rsidDel="00000000" w:rsidR="00000000" w:rsidRPr="00000000">
              <w:rPr>
                <w:rFonts w:ascii="Arial" w:cs="Arial" w:eastAsia="Arial" w:hAnsi="Arial"/>
                <w:sz w:val="22"/>
                <w:szCs w:val="22"/>
                <w:rtl w:val="0"/>
              </w:rPr>
              <w:t xml:space="preserve"> – ABC Pharma, Boston</w:t>
              <w:br w:type="textWrapping"/>
            </w:r>
            <w:r w:rsidDel="00000000" w:rsidR="00000000" w:rsidRPr="00000000">
              <w:rPr>
                <w:rFonts w:ascii="Arial" w:cs="Arial" w:eastAsia="Arial" w:hAnsi="Arial"/>
                <w:i w:val="1"/>
                <w:sz w:val="22"/>
                <w:szCs w:val="22"/>
                <w:rtl w:val="0"/>
              </w:rPr>
              <w:t xml:space="preserve">2017 – 2020</w:t>
            </w:r>
          </w:p>
          <w:p w:rsidR="00000000" w:rsidDel="00000000" w:rsidP="00000000" w:rsidRDefault="00000000" w:rsidRPr="00000000" w14:paraId="00000026">
            <w:pPr>
              <w:keepNext w:val="1"/>
              <w:numPr>
                <w:ilvl w:val="0"/>
                <w:numId w:val="2"/>
              </w:numPr>
              <w:spacing w:after="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Successfully launched 3 new pharmaceutical products, generating $500K in revenue within the first year.</w:t>
            </w:r>
          </w:p>
          <w:p w:rsidR="00000000" w:rsidDel="00000000" w:rsidP="00000000" w:rsidRDefault="00000000" w:rsidRPr="00000000" w14:paraId="00000027">
            <w:pPr>
              <w:keepNext w:val="1"/>
              <w:numPr>
                <w:ilvl w:val="0"/>
                <w:numId w:val="2"/>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Established partnerships with 50+ hospitals and pharmacies, expanding the company’s market share.</w:t>
            </w:r>
          </w:p>
          <w:p w:rsidR="00000000" w:rsidDel="00000000" w:rsidP="00000000" w:rsidRDefault="00000000" w:rsidRPr="00000000" w14:paraId="00000028">
            <w:pPr>
              <w:keepNext w:val="1"/>
              <w:numPr>
                <w:ilvl w:val="0"/>
                <w:numId w:val="2"/>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Conducted competitive market analysis to identify sales opportunities and outperform competitors.</w:t>
            </w:r>
          </w:p>
          <w:p w:rsidR="00000000" w:rsidDel="00000000" w:rsidP="00000000" w:rsidRDefault="00000000" w:rsidRPr="00000000" w14:paraId="00000029">
            <w:pPr>
              <w:keepNext w:val="1"/>
              <w:numPr>
                <w:ilvl w:val="0"/>
                <w:numId w:val="2"/>
              </w:numPr>
              <w:spacing w:after="24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Negotiated contracts with major clients, securing long-term agreements and increasing sales.</w:t>
            </w:r>
          </w:p>
          <w:p w:rsidR="00000000" w:rsidDel="00000000" w:rsidP="00000000" w:rsidRDefault="00000000" w:rsidRPr="00000000" w14:paraId="0000002A">
            <w:pPr>
              <w:pStyle w:val="Heading3"/>
              <w:keepNext w:val="0"/>
              <w:keepLines w:val="0"/>
              <w:pBdr>
                <w:bottom w:color="d6d6d6" w:space="4" w:sz="8" w:val="single"/>
              </w:pBdr>
              <w:tabs>
                <w:tab w:val="left" w:leader="none" w:pos="2098"/>
              </w:tabs>
              <w:spacing w:line="360" w:lineRule="auto"/>
              <w:rPr>
                <w:rFonts w:ascii="Arial" w:cs="Arial" w:eastAsia="Arial" w:hAnsi="Arial"/>
                <w:sz w:val="26"/>
                <w:szCs w:val="26"/>
              </w:rPr>
            </w:pPr>
            <w:bookmarkStart w:colFirst="0" w:colLast="0" w:name="_heading=h.uhvurb80ldx5" w:id="0"/>
            <w:bookmarkEnd w:id="0"/>
            <w:r w:rsidDel="00000000" w:rsidR="00000000" w:rsidRPr="00000000">
              <w:rPr>
                <w:rFonts w:ascii="Arial" w:cs="Arial" w:eastAsia="Arial" w:hAnsi="Arial"/>
                <w:sz w:val="26"/>
                <w:szCs w:val="26"/>
                <w:rtl w:val="0"/>
              </w:rPr>
              <w:t xml:space="preserve">Certifications &amp; Training</w:t>
            </w:r>
          </w:p>
          <w:p w:rsidR="00000000" w:rsidDel="00000000" w:rsidP="00000000" w:rsidRDefault="00000000" w:rsidRPr="00000000" w14:paraId="0000002B">
            <w:pPr>
              <w:numPr>
                <w:ilvl w:val="0"/>
                <w:numId w:val="3"/>
              </w:numPr>
              <w:pBdr>
                <w:bottom w:color="d6d6d6" w:space="4" w:sz="8" w:val="single"/>
              </w:pBdr>
              <w:tabs>
                <w:tab w:val="left" w:leader="none" w:pos="2098"/>
              </w:tabs>
              <w:spacing w:after="0" w:before="240" w:line="276" w:lineRule="auto"/>
              <w:ind w:left="720" w:hanging="360"/>
              <w:rPr>
                <w:sz w:val="22"/>
                <w:szCs w:val="22"/>
              </w:rPr>
            </w:pPr>
            <w:r w:rsidDel="00000000" w:rsidR="00000000" w:rsidRPr="00000000">
              <w:rPr>
                <w:rFonts w:ascii="Arial" w:cs="Arial" w:eastAsia="Arial" w:hAnsi="Arial"/>
                <w:sz w:val="22"/>
                <w:szCs w:val="22"/>
                <w:rtl w:val="0"/>
              </w:rPr>
              <w:t xml:space="preserve">Advanced Pharmaceutical Sales Training – American Medical Sales Association</w:t>
            </w:r>
            <w:r w:rsidDel="00000000" w:rsidR="00000000" w:rsidRPr="00000000">
              <w:rPr>
                <w:rtl w:val="0"/>
              </w:rPr>
            </w:r>
          </w:p>
          <w:p w:rsidR="00000000" w:rsidDel="00000000" w:rsidP="00000000" w:rsidRDefault="00000000" w:rsidRPr="00000000" w14:paraId="0000002C">
            <w:pPr>
              <w:numPr>
                <w:ilvl w:val="0"/>
                <w:numId w:val="3"/>
              </w:numPr>
              <w:pBdr>
                <w:bottom w:color="d6d6d6" w:space="4" w:sz="8" w:val="single"/>
              </w:pBdr>
              <w:tabs>
                <w:tab w:val="left" w:leader="none" w:pos="2098"/>
              </w:tabs>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Certified Sales Negotiation Specialist – Global Sales Institute</w:t>
            </w:r>
            <w:r w:rsidDel="00000000" w:rsidR="00000000" w:rsidRPr="00000000">
              <w:rPr>
                <w:rtl w:val="0"/>
              </w:rPr>
            </w:r>
          </w:p>
          <w:p w:rsidR="00000000" w:rsidDel="00000000" w:rsidP="00000000" w:rsidRDefault="00000000" w:rsidRPr="00000000" w14:paraId="0000002D">
            <w:pPr>
              <w:numPr>
                <w:ilvl w:val="0"/>
                <w:numId w:val="3"/>
              </w:numPr>
              <w:pBdr>
                <w:bottom w:color="d6d6d6" w:space="4" w:sz="8" w:val="single"/>
              </w:pBdr>
              <w:tabs>
                <w:tab w:val="left" w:leader="none" w:pos="2098"/>
              </w:tabs>
              <w:spacing w:after="240" w:before="0" w:line="276" w:lineRule="auto"/>
              <w:ind w:left="720" w:hanging="360"/>
              <w:rPr>
                <w:sz w:val="22"/>
                <w:szCs w:val="22"/>
              </w:rPr>
            </w:pPr>
            <w:r w:rsidDel="00000000" w:rsidR="00000000" w:rsidRPr="00000000">
              <w:rPr>
                <w:rFonts w:ascii="Arial" w:cs="Arial" w:eastAsia="Arial" w:hAnsi="Arial"/>
                <w:sz w:val="22"/>
                <w:szCs w:val="22"/>
                <w:rtl w:val="0"/>
              </w:rPr>
              <w:t xml:space="preserve">CRM &amp; Data-Driven Sales Management – HubSpot Academy</w:t>
            </w:r>
            <w:r w:rsidDel="00000000" w:rsidR="00000000" w:rsidRPr="00000000">
              <w:rPr>
                <w:rtl w:val="0"/>
              </w:rPr>
            </w:r>
          </w:p>
          <w:p w:rsidR="00000000" w:rsidDel="00000000" w:rsidP="00000000" w:rsidRDefault="00000000" w:rsidRPr="00000000" w14:paraId="0000002E">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F">
      <w:pPr>
        <w:pStyle w:val="Heading2"/>
        <w:keepLines w:val="0"/>
        <w:rPr>
          <w:rFonts w:ascii="Arial" w:cs="Arial" w:eastAsia="Arial" w:hAnsi="Arial"/>
          <w:color w:val="1c1c1c"/>
          <w:sz w:val="22"/>
          <w:szCs w:val="22"/>
        </w:rPr>
      </w:pPr>
      <w:bookmarkStart w:colFirst="0" w:colLast="0" w:name="_heading=h.7dxiqfa17v7" w:id="1"/>
      <w:bookmarkEnd w:id="1"/>
      <w:r w:rsidDel="00000000" w:rsidR="00000000" w:rsidRPr="00000000">
        <w:rPr>
          <w:rtl w:val="0"/>
        </w:rPr>
      </w:r>
    </w:p>
    <w:sectPr>
      <w:headerReference r:id="rId7" w:type="first"/>
      <w:footerReference r:id="rId8" w:type="default"/>
      <w:footerReference r:id="rId9" w:type="even"/>
      <w:pgSz w:h="16838" w:w="11906" w:orient="portrait"/>
      <w:pgMar w:bottom="283.46456692913387" w:top="850.3937007874016" w:left="720.0000000000001" w:right="720.0000000000001" w:header="45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1c1c1c"/>
        <w:sz w:val="22"/>
        <w:szCs w:val="22"/>
        <w:u w:val="none"/>
        <w:shd w:fill="auto" w:val="clear"/>
        <w:vertAlign w:val="baseline"/>
      </w:rPr>
    </w:pPr>
    <w:r w:rsidDel="00000000" w:rsidR="00000000" w:rsidRPr="00000000">
      <w:rPr>
        <w:rFonts w:ascii="Arial" w:cs="Arial" w:eastAsia="Arial" w:hAnsi="Arial"/>
        <w:b w:val="0"/>
        <w:i w:val="0"/>
        <w:smallCaps w:val="0"/>
        <w:strike w:val="0"/>
        <w:color w:val="1c1c1c"/>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ffff"/>
        <w:sz w:val="60"/>
        <w:szCs w:val="60"/>
        <w:u w:val="none"/>
        <w:shd w:fill="auto" w:val="clear"/>
        <w:vertAlign w:val="baseline"/>
      </w:rPr>
    </w:pPr>
    <w:r w:rsidDel="00000000" w:rsidR="00000000" w:rsidRPr="00000000">
      <w:rPr>
        <w:rFonts w:ascii="Arial" w:cs="Arial" w:eastAsia="Arial" w:hAnsi="Arial"/>
        <w:b w:val="1"/>
        <w:i w:val="0"/>
        <w:smallCaps w:val="0"/>
        <w:strike w:val="0"/>
        <w:color w:val="ffffff"/>
        <w:sz w:val="60"/>
        <w:szCs w:val="60"/>
        <w:u w:val="none"/>
        <w:shd w:fill="auto" w:val="clear"/>
        <w:vertAlign w:val="baseline"/>
        <w:rtl w:val="0"/>
      </w:rPr>
      <w:t xml:space="preserve">Full Name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-973406</wp:posOffset>
              </wp:positionH>
              <wp:positionV relativeFrom="paragraph">
                <wp:posOffset>-1171736</wp:posOffset>
              </wp:positionV>
              <wp:extent cx="8782050" cy="2713673"/>
              <wp:effectExtent b="0" l="0" r="0" t="0"/>
              <wp:wrapNone/>
              <wp:docPr id="3" name=""/>
              <a:graphic>
                <a:graphicData uri="http://schemas.microsoft.com/office/word/2010/wordprocessingShape">
                  <wps:wsp>
                    <wps:cNvSpPr/>
                    <wps:cNvPr id="2" name="Shape 2"/>
                    <wps:spPr>
                      <a:xfrm rot="-178915">
                        <a:off x="1049538" y="2837398"/>
                        <a:ext cx="8592925" cy="1885204"/>
                      </a:xfrm>
                      <a:prstGeom prst="rect">
                        <a:avLst/>
                      </a:prstGeom>
                      <a:solidFill>
                        <a:srgbClr val="0B4B9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-973406</wp:posOffset>
              </wp:positionH>
              <wp:positionV relativeFrom="paragraph">
                <wp:posOffset>-1171736</wp:posOffset>
              </wp:positionV>
              <wp:extent cx="8782050" cy="2713673"/>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782050" cy="27136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ersonalDetailsTitleStyle" w:customStyle="1">
    <w:name w:val="personalDetailsTitleStyle"/>
    <w:autoRedefine w:val="1"/>
    <w:qFormat w:val="1"/>
    <w:rsid w:val="00CD3BF4"/>
    <w:pPr>
      <w:jc w:val="center"/>
    </w:pPr>
    <w:rPr>
      <w:rFonts w:ascii="Arial" w:cs="Times New Roman (Body CS)" w:hAnsi="Arial"/>
      <w:b w:val="1"/>
      <w:color w:val="ffffff" w:themeColor="background1"/>
      <w:spacing w:val="-20"/>
      <w:sz w:val="56"/>
    </w:rPr>
  </w:style>
  <w:style w:type="paragraph" w:styleId="sectionTitleStyle" w:customStyle="1">
    <w:name w:val="sectionTitleStyle"/>
    <w:basedOn w:val="Normal"/>
    <w:autoRedefine w:val="1"/>
    <w:qFormat w:val="1"/>
    <w:rsid w:val="003C5C29"/>
    <w:pPr>
      <w:spacing w:after="320" w:before="320"/>
    </w:pPr>
    <w:rPr>
      <w:rFonts w:ascii="Arial" w:hAnsi="Arial"/>
      <w:b w:val="1"/>
      <w:color w:val="1c1c1c"/>
      <w:sz w:val="36"/>
      <w:szCs w:val="44"/>
    </w:rPr>
  </w:style>
  <w:style w:type="paragraph" w:styleId="plainTextStyle" w:customStyle="1">
    <w:name w:val="plainTextStyle"/>
    <w:basedOn w:val="Normal"/>
    <w:autoRedefine w:val="1"/>
    <w:qFormat w:val="1"/>
    <w:rsid w:val="005876E9"/>
    <w:pPr>
      <w:tabs>
        <w:tab w:val="left" w:pos="2098"/>
      </w:tabs>
      <w:spacing w:after="400" w:before="80" w:line="288" w:lineRule="auto"/>
      <w:ind w:left="2098" w:hanging="2098"/>
    </w:pPr>
    <w:rPr>
      <w:rFonts w:ascii="Arial" w:hAnsi="Arial"/>
      <w:color w:val="1c1c1c"/>
      <w:sz w:val="22"/>
    </w:rPr>
  </w:style>
  <w:style w:type="paragraph" w:styleId="plainTextStyleWithBorder" w:customStyle="1">
    <w:name w:val="plainTextStyleWithBorder"/>
    <w:basedOn w:val="plainTextStyle"/>
    <w:qFormat w:val="1"/>
    <w:rsid w:val="00BD41EF"/>
    <w:pPr>
      <w:pBdr>
        <w:bottom w:color="d6d6d6" w:space="4" w:sz="8" w:val="single"/>
      </w:pBdr>
      <w:spacing w:after="360" w:line="240" w:lineRule="auto"/>
      <w:ind w:left="0" w:firstLine="0"/>
    </w:pPr>
  </w:style>
  <w:style w:type="character" w:styleId="roleTitleCharacterStyle" w:customStyle="1">
    <w:name w:val="roleTitleCharacterStyle"/>
    <w:basedOn w:val="DefaultParagraphFont"/>
    <w:uiPriority w:val="1"/>
    <w:qFormat w:val="1"/>
    <w:rsid w:val="00A348E9"/>
    <w:rPr>
      <w:rFonts w:ascii="Arial" w:hAnsi="Arial"/>
      <w:b w:val="1"/>
      <w:color w:val="1c1c1c"/>
      <w:sz w:val="24"/>
    </w:rPr>
  </w:style>
  <w:style w:type="paragraph" w:styleId="roleDateStyle" w:customStyle="1">
    <w:name w:val="roleDateStyle"/>
    <w:basedOn w:val="Normal"/>
    <w:autoRedefine w:val="1"/>
    <w:qFormat w:val="1"/>
    <w:rsid w:val="00EC35C2"/>
    <w:pPr>
      <w:tabs>
        <w:tab w:val="left" w:pos="2098"/>
      </w:tabs>
      <w:spacing w:before="40"/>
    </w:pPr>
    <w:rPr>
      <w:rFonts w:ascii="Arial" w:hAnsi="Arial"/>
      <w:color w:val="7f7f7f" w:themeColor="text1" w:themeTint="000080"/>
      <w:sz w:val="22"/>
    </w:rPr>
  </w:style>
  <w:style w:type="character" w:styleId="plainTextCharacterStyle" w:customStyle="1">
    <w:name w:val="plainTextCharacterStyle"/>
    <w:basedOn w:val="DefaultParagraphFont"/>
    <w:uiPriority w:val="1"/>
    <w:qFormat w:val="1"/>
    <w:rsid w:val="003A08B5"/>
    <w:rPr>
      <w:rFonts w:ascii="Arial" w:hAnsi="Arial"/>
      <w:color w:val="1c1c1c"/>
      <w:sz w:val="22"/>
    </w:rPr>
  </w:style>
  <w:style w:type="paragraph" w:styleId="NoSpacing">
    <w:name w:val="No Spacing"/>
    <w:uiPriority w:val="1"/>
    <w:qFormat w:val="1"/>
    <w:rsid w:val="0048418C"/>
  </w:style>
  <w:style w:type="character" w:styleId="Hyperlink">
    <w:name w:val="Hyperlink"/>
    <w:basedOn w:val="DefaultParagraphFont"/>
    <w:uiPriority w:val="99"/>
    <w:unhideWhenUsed w:val="1"/>
    <w:rsid w:val="00573B73"/>
    <w:rPr>
      <w:color w:val="0563c1" w:themeColor="hyperlink"/>
      <w:u w:val="single"/>
    </w:rPr>
  </w:style>
  <w:style w:type="character" w:styleId="UnresolvedMention">
    <w:name w:val="Unresolved Mention"/>
    <w:basedOn w:val="DefaultParagraphFont"/>
    <w:uiPriority w:val="99"/>
    <w:semiHidden w:val="1"/>
    <w:unhideWhenUsed w:val="1"/>
    <w:rsid w:val="00573B73"/>
    <w:rPr>
      <w:color w:val="605e5c"/>
      <w:shd w:color="auto" w:fill="e1dfdd" w:val="clear"/>
    </w:rPr>
  </w:style>
  <w:style w:type="paragraph" w:styleId="personalDetailsTextStyleWithBorder" w:customStyle="1">
    <w:name w:val="personalDetailsTextStyleWithBorder"/>
    <w:link w:val="personalDetailsTextStyleWithBorderChar"/>
    <w:autoRedefine w:val="1"/>
    <w:qFormat w:val="1"/>
    <w:rsid w:val="002F30B1"/>
    <w:pPr>
      <w:pBdr>
        <w:bottom w:color="auto" w:space="20" w:sz="24" w:val="single"/>
      </w:pBdr>
      <w:spacing w:line="288" w:lineRule="auto"/>
    </w:pPr>
    <w:rPr>
      <w:rFonts w:ascii="Arial" w:cs="Arial" w:hAnsi="Arial"/>
      <w:color w:val="1c1c1c"/>
    </w:rPr>
  </w:style>
  <w:style w:type="paragraph" w:styleId="indentedBodyStyleWithDoubleBorder" w:customStyle="1">
    <w:name w:val="indentedBodyStyleWithDoubleBorder"/>
    <w:basedOn w:val="indentedBodyStyleWithBorder"/>
    <w:autoRedefine w:val="1"/>
    <w:qFormat w:val="1"/>
    <w:rsid w:val="000B2143"/>
    <w:pPr>
      <w:pBdr>
        <w:top w:color="d6d6d6" w:space="20" w:sz="8" w:val="single"/>
      </w:pBdr>
    </w:pPr>
  </w:style>
  <w:style w:type="character" w:styleId="sectionTitleCharacterStyle" w:customStyle="1">
    <w:name w:val="sectionTitleCharacterStyle"/>
    <w:basedOn w:val="DefaultParagraphFont"/>
    <w:uiPriority w:val="1"/>
    <w:qFormat w:val="1"/>
    <w:rsid w:val="00CD3BF4"/>
    <w:rPr>
      <w:rFonts w:ascii="Arial" w:cs="Arial" w:hAnsi="Arial"/>
      <w:b w:val="1"/>
      <w:color w:val="ffffff" w:themeColor="background1"/>
      <w:sz w:val="24"/>
    </w:rPr>
  </w:style>
  <w:style w:type="paragraph" w:styleId="indentedBodyStyleWithBorder" w:customStyle="1">
    <w:name w:val="indentedBodyStyleWithBorder"/>
    <w:basedOn w:val="Normal"/>
    <w:autoRedefine w:val="1"/>
    <w:qFormat w:val="1"/>
    <w:rsid w:val="00974686"/>
    <w:pPr>
      <w:pBdr>
        <w:bottom w:color="d6d6d6" w:space="20" w:sz="8" w:val="single"/>
      </w:pBdr>
      <w:tabs>
        <w:tab w:val="left" w:pos="2098"/>
      </w:tabs>
      <w:spacing w:after="320" w:before="320" w:line="288" w:lineRule="auto"/>
      <w:ind w:left="2098" w:hanging="2098"/>
    </w:pPr>
    <w:rPr>
      <w:rFonts w:ascii="Arial" w:cs="Arial" w:hAnsi="Arial"/>
      <w:sz w:val="22"/>
    </w:rPr>
  </w:style>
  <w:style w:type="paragraph" w:styleId="indentedBodyStyle" w:customStyle="1">
    <w:name w:val="indentedBodyStyle"/>
    <w:next w:val="Normal"/>
    <w:autoRedefine w:val="1"/>
    <w:qFormat w:val="1"/>
    <w:rsid w:val="0054685B"/>
    <w:pPr>
      <w:keepNext w:val="1"/>
      <w:spacing w:before="20"/>
    </w:pPr>
    <w:rPr>
      <w:rFonts w:ascii="Arial" w:cs="Arial" w:hAnsi="Arial"/>
      <w:color w:val="000000" w:themeColor="text1"/>
      <w:sz w:val="22"/>
      <w:szCs w:val="22"/>
    </w:rPr>
  </w:style>
  <w:style w:type="character" w:styleId="locationCharacterStyle" w:customStyle="1">
    <w:name w:val="locationCharacterStyle"/>
    <w:basedOn w:val="plainTextCharacterStyle"/>
    <w:uiPriority w:val="1"/>
    <w:qFormat w:val="1"/>
    <w:rsid w:val="004935C5"/>
    <w:rPr>
      <w:rFonts w:ascii="Arial" w:hAnsi="Arial"/>
      <w:color w:val="1c1c1c"/>
      <w:sz w:val="24"/>
    </w:rPr>
  </w:style>
  <w:style w:type="paragraph" w:styleId="FootnoteText">
    <w:name w:val="footnote text"/>
    <w:basedOn w:val="Normal"/>
    <w:link w:val="FootnoteTextChar"/>
    <w:uiPriority w:val="99"/>
    <w:unhideWhenUsed w:val="1"/>
    <w:rsid w:val="006B212D"/>
    <w:rPr>
      <w:sz w:val="20"/>
      <w:szCs w:val="20"/>
    </w:rPr>
  </w:style>
  <w:style w:type="character" w:styleId="FootnoteTextChar" w:customStyle="1">
    <w:name w:val="Footnote Text Char"/>
    <w:basedOn w:val="DefaultParagraphFont"/>
    <w:link w:val="FootnoteText"/>
    <w:uiPriority w:val="99"/>
    <w:rsid w:val="006B212D"/>
    <w:rPr>
      <w:sz w:val="20"/>
      <w:szCs w:val="20"/>
    </w:rPr>
  </w:style>
  <w:style w:type="paragraph" w:styleId="footerStyle" w:customStyle="1">
    <w:name w:val="footerStyle"/>
    <w:basedOn w:val="Normal"/>
    <w:autoRedefine w:val="1"/>
    <w:qFormat w:val="1"/>
    <w:rsid w:val="009D02A5"/>
    <w:pPr>
      <w:jc w:val="right"/>
    </w:pPr>
    <w:rPr>
      <w:rFonts w:ascii="Arial" w:hAnsi="Arial"/>
      <w:color w:val="1c1c1c"/>
      <w:sz w:val="22"/>
    </w:rPr>
  </w:style>
  <w:style w:type="paragraph" w:styleId="Header">
    <w:name w:val="header"/>
    <w:basedOn w:val="Normal"/>
    <w:link w:val="HeaderChar"/>
    <w:uiPriority w:val="99"/>
    <w:unhideWhenUsed w:val="1"/>
    <w:rsid w:val="00D212A2"/>
    <w:pPr>
      <w:tabs>
        <w:tab w:val="center" w:pos="4680"/>
        <w:tab w:val="right" w:pos="9360"/>
      </w:tabs>
    </w:pPr>
  </w:style>
  <w:style w:type="character" w:styleId="HeaderChar" w:customStyle="1">
    <w:name w:val="Header Char"/>
    <w:basedOn w:val="DefaultParagraphFont"/>
    <w:link w:val="Header"/>
    <w:uiPriority w:val="99"/>
    <w:rsid w:val="00D212A2"/>
  </w:style>
  <w:style w:type="paragraph" w:styleId="Footer">
    <w:name w:val="footer"/>
    <w:basedOn w:val="Normal"/>
    <w:link w:val="FooterChar"/>
    <w:uiPriority w:val="99"/>
    <w:unhideWhenUsed w:val="1"/>
    <w:rsid w:val="00D212A2"/>
    <w:pPr>
      <w:tabs>
        <w:tab w:val="center" w:pos="4680"/>
        <w:tab w:val="right" w:pos="9360"/>
      </w:tabs>
    </w:pPr>
  </w:style>
  <w:style w:type="character" w:styleId="FooterChar" w:customStyle="1">
    <w:name w:val="Footer Char"/>
    <w:basedOn w:val="DefaultParagraphFont"/>
    <w:link w:val="Footer"/>
    <w:uiPriority w:val="99"/>
    <w:rsid w:val="00D212A2"/>
  </w:style>
  <w:style w:type="paragraph" w:styleId="roleOverviewStyle" w:customStyle="1">
    <w:name w:val="roleOverviewStyle"/>
    <w:basedOn w:val="indentedBodyStyle"/>
    <w:qFormat w:val="1"/>
    <w:rsid w:val="00AB62B3"/>
    <w:pPr>
      <w:spacing w:before="120"/>
    </w:pPr>
  </w:style>
  <w:style w:type="paragraph" w:styleId="indentedBulletListStyle" w:customStyle="1">
    <w:name w:val="indentedBulletListStyle"/>
    <w:basedOn w:val="roleOverviewStyle"/>
    <w:qFormat w:val="1"/>
    <w:rsid w:val="00511987"/>
    <w:pPr>
      <w:numPr>
        <w:numId w:val="12"/>
      </w:numPr>
    </w:pPr>
  </w:style>
  <w:style w:type="character" w:styleId="PageNumber">
    <w:name w:val="page number"/>
    <w:basedOn w:val="DefaultParagraphFont"/>
    <w:uiPriority w:val="99"/>
    <w:semiHidden w:val="1"/>
    <w:unhideWhenUsed w:val="1"/>
    <w:rsid w:val="003A0324"/>
  </w:style>
  <w:style w:type="character" w:styleId="FollowedHyperlink">
    <w:name w:val="FollowedHyperlink"/>
    <w:basedOn w:val="DefaultParagraphFont"/>
    <w:uiPriority w:val="99"/>
    <w:semiHidden w:val="1"/>
    <w:unhideWhenUsed w:val="1"/>
    <w:rsid w:val="00974686"/>
    <w:rPr>
      <w:color w:val="954f72" w:themeColor="followedHyperlink"/>
      <w:u w:val="single"/>
    </w:rPr>
  </w:style>
  <w:style w:type="paragraph" w:styleId="indentedBulletListStyleWithBorder" w:customStyle="1">
    <w:name w:val="indentedBulletListStyleWithBorder"/>
    <w:basedOn w:val="indentedBulletListStyle"/>
    <w:autoRedefine w:val="1"/>
    <w:qFormat w:val="1"/>
    <w:rsid w:val="00AA1BBD"/>
  </w:style>
  <w:style w:type="paragraph" w:styleId="roleSubHeadingBoldStyle" w:customStyle="1">
    <w:name w:val="roleSubHeadingBoldStyle"/>
    <w:basedOn w:val="roleOverviewStyle"/>
    <w:qFormat w:val="1"/>
    <w:rsid w:val="00BD41EF"/>
    <w:rPr>
      <w:b w:val="1"/>
    </w:rPr>
  </w:style>
  <w:style w:type="paragraph" w:styleId="emailLinkHeader" w:customStyle="1">
    <w:name w:val="emailLinkHeader"/>
    <w:basedOn w:val="personalDetailsTextStyleWithBorder"/>
    <w:link w:val="emailLinkHeaderChar"/>
    <w:qFormat w:val="1"/>
    <w:rsid w:val="009960C1"/>
    <w:pPr>
      <w:pBdr>
        <w:bottom w:color="auto" w:space="0" w:sz="0" w:val="none"/>
      </w:pBdr>
    </w:pPr>
    <w:rPr>
      <w:color w:val="000000" w:themeColor="text1"/>
      <w:sz w:val="22"/>
    </w:rPr>
  </w:style>
  <w:style w:type="paragraph" w:styleId="headerVerticalDivider" w:customStyle="1">
    <w:name w:val="headerVerticalDivider"/>
    <w:basedOn w:val="emailLinkHeader"/>
    <w:link w:val="headerVerticalDividerChar"/>
    <w:qFormat w:val="1"/>
    <w:rsid w:val="004B40EE"/>
    <w:rPr>
      <w:color w:val="bfbfbf" w:themeColor="background1" w:themeShade="0000BF"/>
    </w:rPr>
  </w:style>
  <w:style w:type="character" w:styleId="personalDetailsTextStyleWithBorderChar" w:customStyle="1">
    <w:name w:val="personalDetailsTextStyleWithBorder Char"/>
    <w:basedOn w:val="DefaultParagraphFont"/>
    <w:link w:val="personalDetailsTextStyleWithBorder"/>
    <w:rsid w:val="004B40EE"/>
    <w:rPr>
      <w:rFonts w:ascii="Arial" w:cs="Arial" w:hAnsi="Arial"/>
      <w:color w:val="1c1c1c"/>
    </w:rPr>
  </w:style>
  <w:style w:type="character" w:styleId="emailLinkHeaderChar" w:customStyle="1">
    <w:name w:val="emailLinkHeader Char"/>
    <w:basedOn w:val="personalDetailsTextStyleWithBorderChar"/>
    <w:link w:val="emailLinkHeader"/>
    <w:rsid w:val="009960C1"/>
    <w:rPr>
      <w:rFonts w:ascii="Arial" w:cs="Arial" w:hAnsi="Arial"/>
      <w:color w:val="000000" w:themeColor="text1"/>
      <w:sz w:val="22"/>
    </w:rPr>
  </w:style>
  <w:style w:type="character" w:styleId="headerVerticalDividerChar" w:customStyle="1">
    <w:name w:val="headerVerticalDivider Char"/>
    <w:basedOn w:val="emailLinkHeaderChar"/>
    <w:link w:val="headerVerticalDivider"/>
    <w:rsid w:val="004B40EE"/>
    <w:rPr>
      <w:rFonts w:ascii="Arial" w:cs="Arial" w:hAnsi="Arial"/>
      <w:color w:val="bfbfbf" w:themeColor="background1" w:themeShade="0000BF"/>
      <w:sz w:val="22"/>
    </w:rPr>
  </w:style>
  <w:style w:type="paragraph" w:styleId="Headingwithborder" w:customStyle="1">
    <w:name w:val="Heading with border"/>
    <w:basedOn w:val="plainTextStyleWithBorder"/>
    <w:qFormat w:val="1"/>
    <w:rsid w:val="007F4753"/>
    <w:pPr>
      <w:spacing w:line="360" w:lineRule="auto"/>
    </w:pPr>
    <w:rPr>
      <w:b w:val="1"/>
      <w:bCs w:val="1"/>
      <w:sz w:val="32"/>
      <w:szCs w:val="32"/>
    </w:rPr>
  </w:style>
  <w:style w:type="table" w:styleId="TableGrid">
    <w:name w:val="Table Grid"/>
    <w:basedOn w:val="TableNormal"/>
    <w:uiPriority w:val="39"/>
    <w:rsid w:val="002F0A3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36346"/>
    <w:pPr>
      <w:ind w:left="720"/>
      <w:contextualSpacing w:val="1"/>
    </w:pPr>
  </w:style>
  <w:style w:type="paragraph" w:styleId="bulletStyle" w:customStyle="1">
    <w:name w:val="bulletStyle"/>
    <w:basedOn w:val="indentedBulletListStyle"/>
    <w:qFormat w:val="1"/>
    <w:rsid w:val="003E1B26"/>
    <w:pPr>
      <w:numPr>
        <w:numId w:val="18"/>
      </w:numPr>
      <w:ind w:left="307" w:hanging="219"/>
    </w:pPr>
  </w:style>
  <w:style w:type="paragraph" w:styleId="BalloonText">
    <w:name w:val="Balloon Text"/>
    <w:basedOn w:val="Normal"/>
    <w:link w:val="BalloonTextChar"/>
    <w:uiPriority w:val="99"/>
    <w:semiHidden w:val="1"/>
    <w:unhideWhenUsed w:val="1"/>
    <w:rsid w:val="00BD1916"/>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BD1916"/>
    <w:rPr>
      <w:rFonts w:ascii="Times New Roman" w:cs="Times New Roman" w:hAnsi="Times New Roman"/>
      <w:sz w:val="18"/>
      <w:szCs w:val="1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FUH1z2jPVEAWHFCAd/HsxLxJQ==">CgMxLjAyDmgudWh2dXJiODBsZHg1Mg1oLjdkeGlxZmExN3Y3OAByITFiaVNiNW1hLXFQQlBnUG83OGhvYi1OSHYtekhsZUZsaA==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2020-01-22T02:43:00Z</dcterms:created>
  <dc:creator>seek.com.au</dc:creator>
</cp:coreProperties>
</file>