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color w:val="24406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                                          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أحمد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محمد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على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-1295399</wp:posOffset>
                </wp:positionV>
                <wp:extent cx="2622547" cy="10692000"/>
                <wp:effectExtent b="0" l="0" r="0" t="0"/>
                <wp:wrapNone/>
                <wp:docPr id="16497082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4725" y="0"/>
                          <a:ext cx="2622547" cy="10692000"/>
                          <a:chOff x="4034725" y="0"/>
                          <a:chExt cx="2622550" cy="7560000"/>
                        </a:xfrm>
                      </wpg:grpSpPr>
                      <wpg:grpSp>
                        <wpg:cNvGrpSpPr/>
                        <wpg:grpSpPr>
                          <a:xfrm>
                            <a:off x="4034727" y="0"/>
                            <a:ext cx="2622547" cy="7560000"/>
                            <a:chOff x="0" y="-19050"/>
                            <a:chExt cx="939862" cy="3850822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0" y="-19050"/>
                              <a:ext cx="939850" cy="385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939862" cy="3831772"/>
                            </a:xfrm>
                            <a:custGeom>
                              <a:rect b="b" l="l" r="r" t="t"/>
                              <a:pathLst>
                                <a:path extrusionOk="0" h="3831772" w="939862">
                                  <a:moveTo>
                                    <a:pt x="0" y="0"/>
                                  </a:moveTo>
                                  <a:lnTo>
                                    <a:pt x="939862" y="0"/>
                                  </a:lnTo>
                                  <a:lnTo>
                                    <a:pt x="939862" y="3831772"/>
                                  </a:lnTo>
                                  <a:lnTo>
                                    <a:pt x="0" y="38317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3B4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-19050"/>
                              <a:ext cx="939862" cy="3850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-1295399</wp:posOffset>
                </wp:positionV>
                <wp:extent cx="2622547" cy="10692000"/>
                <wp:effectExtent b="0" l="0" r="0" t="0"/>
                <wp:wrapNone/>
                <wp:docPr id="16497082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47" cy="1069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-380999</wp:posOffset>
                </wp:positionV>
                <wp:extent cx="1743075" cy="1721485"/>
                <wp:effectExtent b="0" l="0" r="0" t="0"/>
                <wp:wrapNone/>
                <wp:docPr id="16497082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4450" y="2919250"/>
                          <a:ext cx="1743075" cy="1721485"/>
                          <a:chOff x="4474450" y="2919250"/>
                          <a:chExt cx="1743100" cy="1721500"/>
                        </a:xfrm>
                      </wpg:grpSpPr>
                      <wpg:grpSp>
                        <wpg:cNvGrpSpPr/>
                        <wpg:grpSpPr>
                          <a:xfrm>
                            <a:off x="4474463" y="2919258"/>
                            <a:ext cx="1743075" cy="1721485"/>
                            <a:chOff x="0" y="0"/>
                            <a:chExt cx="6350000" cy="6349975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350000" cy="6349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350000" cy="6349975"/>
                            </a:xfrm>
                            <a:custGeom>
                              <a:rect b="b" l="l" r="r" t="t"/>
                              <a:pathLst>
                                <a:path extrusionOk="0" h="6349975" w="6350000">
                                  <a:moveTo>
                                    <a:pt x="6350000" y="3175025"/>
                                  </a:moveTo>
                                  <a:cubicBezTo>
                                    <a:pt x="6350000" y="4928451"/>
                                    <a:pt x="4928476" y="6349975"/>
                                    <a:pt x="3175000" y="6349975"/>
                                  </a:cubicBezTo>
                                  <a:cubicBezTo>
                                    <a:pt x="1421498" y="6349975"/>
                                    <a:pt x="0" y="4928451"/>
                                    <a:pt x="0" y="3175025"/>
                                  </a:cubicBezTo>
                                  <a:cubicBezTo>
                                    <a:pt x="0" y="1421511"/>
                                    <a:pt x="1421498" y="0"/>
                                    <a:pt x="3175000" y="0"/>
                                  </a:cubicBezTo>
                                  <a:cubicBezTo>
                                    <a:pt x="4928502" y="0"/>
                                    <a:pt x="6350000" y="1421511"/>
                                    <a:pt x="6350000" y="3175025"/>
                                  </a:cubicBez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8">
                                <a:alphaModFix/>
                              </a:blip>
                              <a:stretch>
                                <a:fillRect b="-65114" l="-8135" r="-6750" t="-7319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-380999</wp:posOffset>
                </wp:positionV>
                <wp:extent cx="1743075" cy="1721485"/>
                <wp:effectExtent b="0" l="0" r="0" t="0"/>
                <wp:wrapNone/>
                <wp:docPr id="16497082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72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color w:val="24406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                                                     </w:t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مشرف</w:t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عمال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409575</wp:posOffset>
                </wp:positionV>
                <wp:extent cx="1371600" cy="228600"/>
                <wp:effectExtent b="0" l="0" r="0" t="0"/>
                <wp:wrapNone/>
                <wp:docPr id="16497082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58829" y="3671425"/>
                          <a:ext cx="1542600" cy="21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+966 000 000 000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409575</wp:posOffset>
                </wp:positionV>
                <wp:extent cx="1371600" cy="228600"/>
                <wp:effectExtent b="0" l="0" r="0" t="0"/>
                <wp:wrapNone/>
                <wp:docPr id="16497082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393700</wp:posOffset>
                </wp:positionV>
                <wp:extent cx="1886279" cy="226695"/>
                <wp:effectExtent b="0" l="0" r="0" t="0"/>
                <wp:wrapNone/>
                <wp:docPr id="164970821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07623" y="3671415"/>
                          <a:ext cx="1876754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Ahmed.Ali@example.com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393700</wp:posOffset>
                </wp:positionV>
                <wp:extent cx="1886279" cy="226695"/>
                <wp:effectExtent b="0" l="0" r="0" t="0"/>
                <wp:wrapNone/>
                <wp:docPr id="16497082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279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390525</wp:posOffset>
                </wp:positionV>
                <wp:extent cx="1886279" cy="226695"/>
                <wp:effectExtent b="0" l="0" r="0" t="0"/>
                <wp:wrapNone/>
                <wp:docPr id="16497082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07623" y="3671415"/>
                          <a:ext cx="1876754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جدة، المملكة العربية السعودية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390525</wp:posOffset>
                </wp:positionV>
                <wp:extent cx="1886279" cy="226695"/>
                <wp:effectExtent b="0" l="0" r="0" t="0"/>
                <wp:wrapNone/>
                <wp:docPr id="16497082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279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304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228600</wp:posOffset>
                </wp:positionV>
                <wp:extent cx="1776063" cy="375285"/>
                <wp:effectExtent b="0" l="0" r="0" t="0"/>
                <wp:wrapNone/>
                <wp:docPr id="16497082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62731" y="3597120"/>
                          <a:ext cx="176653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36"/>
                                <w:vertAlign w:val="baseline"/>
                              </w:rPr>
                              <w:t xml:space="preserve">الخبرات المهنية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228600</wp:posOffset>
                </wp:positionV>
                <wp:extent cx="1776063" cy="375285"/>
                <wp:effectExtent b="0" l="0" r="0" t="0"/>
                <wp:wrapNone/>
                <wp:docPr id="16497082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063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360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76200</wp:posOffset>
                </wp:positionV>
                <wp:extent cx="2360930" cy="1704975"/>
                <wp:effectExtent b="0" l="0" r="0" t="0"/>
                <wp:wrapNone/>
                <wp:docPr id="16497082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0298" y="2932275"/>
                          <a:ext cx="235140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335.9999942779541"/>
                              <w:ind w:left="0" w:right="0" w:firstLine="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" w:cs="29LT Riwaya" w:eastAsia="29LT Riwaya" w:hAnsi="29LT Riway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نبذة عني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" w:cs="29LT Riwaya" w:eastAsia="29LT Riwaya" w:hAnsi="29LT Riway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مراقب عمال بخبرة 4 سنوات في متابعة وتنظيم فرق العمل بمواقع البناء والصيانة. قادر على ضمان تنفيذ الأعمال وفق الخطة الزمنية، وتطبيق معايير السلامة والجودة، وحل المشكلات الميدانية بكفاءة عالية.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76200</wp:posOffset>
                </wp:positionV>
                <wp:extent cx="2360930" cy="1704975"/>
                <wp:effectExtent b="0" l="0" r="0" t="0"/>
                <wp:wrapNone/>
                <wp:docPr id="16497082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0930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ind w:left="-360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7">
      <w:pPr>
        <w:spacing w:after="0" w:lineRule="auto"/>
        <w:ind w:left="-360" w:right="2970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شركة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المقاولات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المتحدة</w:t>
      </w:r>
    </w:p>
    <w:p w:rsidR="00000000" w:rsidDel="00000000" w:rsidP="00000000" w:rsidRDefault="00000000" w:rsidRPr="00000000" w14:paraId="00000008">
      <w:pPr>
        <w:ind w:left="-36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1"/>
        </w:rPr>
        <w:t xml:space="preserve">الرياض</w:t>
      </w:r>
      <w:r w:rsidDel="00000000" w:rsidR="00000000" w:rsidRPr="00000000">
        <w:rPr>
          <w:i w:val="1"/>
          <w:sz w:val="24"/>
          <w:szCs w:val="24"/>
          <w:rtl w:val="1"/>
        </w:rPr>
        <w:t xml:space="preserve">، 2021– </w:t>
      </w:r>
      <w:r w:rsidDel="00000000" w:rsidR="00000000" w:rsidRPr="00000000">
        <w:rPr>
          <w:i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i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51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275.5905511811022" w:right="0" w:hanging="36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التأكد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المخططات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850.3937007874009" w:right="0" w:hanging="36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352425</wp:posOffset>
                </wp:positionV>
                <wp:extent cx="2371725" cy="3892641"/>
                <wp:effectExtent b="0" l="0" r="0" t="0"/>
                <wp:wrapNone/>
                <wp:docPr id="16497082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65525" y="3597173"/>
                          <a:ext cx="2361000" cy="3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34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المهارات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48.0000114440918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صياغة ومراجعة العقود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التحكيم وتسوية النزاعات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الاستشارات القانونية للشركات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التشريعات التجارية والعقارية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مهارات التفاوض والإقناع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استخدام برامج مايكروسوفت أوفيس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اللغات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العربية: الأم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الإنجليزية: متقدم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352425</wp:posOffset>
                </wp:positionV>
                <wp:extent cx="2371725" cy="3892641"/>
                <wp:effectExtent b="0" l="0" r="0" t="0"/>
                <wp:wrapNone/>
                <wp:docPr id="16497082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3892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spacing w:before="240" w:lineRule="auto"/>
        <w:ind w:left="2970" w:firstLine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مراقب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ميداني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مؤسسة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الإنشاءات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before="240" w:lineRule="auto"/>
        <w:ind w:left="29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1"/>
        </w:rPr>
        <w:t xml:space="preserve">جدة</w:t>
      </w:r>
      <w:r w:rsidDel="00000000" w:rsidR="00000000" w:rsidRPr="00000000">
        <w:rPr>
          <w:i w:val="1"/>
          <w:sz w:val="24"/>
          <w:szCs w:val="24"/>
          <w:rtl w:val="1"/>
        </w:rPr>
        <w:t xml:space="preserve"> (2019 – 2021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مراقبة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الصيانة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133.858267716535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الإشراف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بإجراءات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0">
      <w:pPr>
        <w:bidi w:val="1"/>
        <w:ind w:left="2448" w:firstLine="0"/>
        <w:rPr/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238125</wp:posOffset>
                </wp:positionV>
                <wp:extent cx="3790950" cy="1025717"/>
                <wp:effectExtent b="0" l="0" r="0" t="0"/>
                <wp:wrapNone/>
                <wp:docPr id="164970821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454018" y="3256125"/>
                          <a:ext cx="378396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34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36"/>
                                <w:vertAlign w:val="baseline"/>
                              </w:rPr>
                              <w:t xml:space="preserve">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348.0000114440918"/>
                              <w:ind w:left="425.1959991455078" w:right="0" w:firstLine="230.195999145507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دبلوم إدارة المشاريع – الكلية التقنية بجدة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2018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238125</wp:posOffset>
                </wp:positionV>
                <wp:extent cx="3790950" cy="1025717"/>
                <wp:effectExtent b="0" l="0" r="0" t="0"/>
                <wp:wrapNone/>
                <wp:docPr id="16497082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0257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before="240" w:lineRule="auto"/>
        <w:ind w:left="2970" w:firstLine="0"/>
        <w:rPr>
          <w:rFonts w:ascii="29LT Riwaya Bold" w:cs="29LT Riwaya Bold" w:eastAsia="29LT Riwaya Bold" w:hAnsi="29LT Riwaya Bold"/>
          <w:b w:val="1"/>
          <w:color w:val="323b4c"/>
          <w:sz w:val="42"/>
          <w:szCs w:val="42"/>
        </w:rPr>
      </w:pP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bidi w:val="1"/>
        <w:spacing w:before="0" w:lineRule="auto"/>
        <w:ind w:left="2970" w:firstLine="0"/>
        <w:rPr>
          <w:rFonts w:ascii="29LT Riwaya Bold" w:cs="29LT Riwaya Bold" w:eastAsia="29LT Riwaya Bold" w:hAnsi="29LT Riwaya Bold"/>
          <w:b w:val="1"/>
          <w:color w:val="323b4c"/>
          <w:sz w:val="42"/>
          <w:szCs w:val="4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36"/>
          <w:szCs w:val="36"/>
          <w:rtl w:val="1"/>
        </w:rPr>
        <w:t xml:space="preserve">الدورات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36"/>
          <w:szCs w:val="36"/>
          <w:rtl w:val="1"/>
        </w:rPr>
        <w:t xml:space="preserve">التدريبية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76" w:lineRule="auto"/>
        <w:ind w:left="850.3937007874009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45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الإشراف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2021</w:t>
      </w:r>
      <w:r w:rsidDel="00000000" w:rsidR="00000000" w:rsidRPr="00000000">
        <w:rPr>
          <w:rFonts w:ascii="29LT Riwaya Bold" w:cs="29LT Riwaya Bold" w:eastAsia="29LT Riwaya Bold" w:hAnsi="29LT Riwaya Bold"/>
          <w:b w:val="1"/>
          <w:i w:val="0"/>
          <w:smallCaps w:val="0"/>
          <w:strike w:val="0"/>
          <w:color w:val="323b4c"/>
          <w:sz w:val="42"/>
          <w:szCs w:val="42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before="240" w:lineRule="auto"/>
        <w:rPr>
          <w:sz w:val="24"/>
          <w:szCs w:val="24"/>
        </w:rPr>
      </w:pP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36"/>
          <w:szCs w:val="36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29LT Riwaya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A4FE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A4FE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A4FE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A4FE2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A4FE2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A4FE2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A4FE2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A4FE2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A4FE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A4FE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A4FE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A4FE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A4FE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A4FE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A4FE2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A4FE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A4FE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A4FE2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A4FE2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FE2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A4FE2"/>
    <w:rPr>
      <w:b w:val="1"/>
      <w:bCs w:val="1"/>
      <w:smallCaps w:val="1"/>
      <w:color w:val="365f9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10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CHt3mJbRgAZjuY7ZjFoNMo9+w==">CgMxLjA4AHIhMWFkeTl5b1pIbDZVb2NJOUM5cDcyQW5wa0V0ZThrVzdm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2025-08-15T12:51:00Z</dcterms:created>
  <dc:creator>Melseidy</dc:creator>
</cp:coreProperties>
</file>