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after="28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spacing w:after="280" w:before="280"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ksz1asxx6tg4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MANIFESTAÇÃO TÉCNICA E DECLARAÇÃO DE CONFORMIDADE</w:t>
      </w:r>
    </w:p>
    <w:p w:rsidR="00000000" w:rsidDel="00000000" w:rsidP="00000000" w:rsidRDefault="00000000" w:rsidRPr="00000000" w14:paraId="00000003">
      <w:pPr>
        <w:widowControl w:val="1"/>
        <w:spacing w:after="280" w:before="28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(Para atendimento ao item 3, alínea "e", incisos II e III da Lista de Verificação da AGU/PGF)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spacing w:after="280" w:before="28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IDENTIFICAÇÃO DO PROJETO E DAS PARTES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numPr>
          <w:ilvl w:val="0"/>
          <w:numId w:val="1"/>
        </w:numPr>
        <w:spacing w:after="0" w:before="28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Título do Projeto: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[Inserir o título específico, preciso e claro do projeto] </w:t>
      </w:r>
    </w:p>
    <w:p w:rsidR="00000000" w:rsidDel="00000000" w:rsidP="00000000" w:rsidRDefault="00000000" w:rsidRPr="00000000" w14:paraId="00000006">
      <w:pPr>
        <w:widowControl w:val="1"/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Coordenador(a) do Projeto: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[Nome Completo do Servidor/Coordenador]</w:t>
      </w:r>
    </w:p>
    <w:p w:rsidR="00000000" w:rsidDel="00000000" w:rsidP="00000000" w:rsidRDefault="00000000" w:rsidRPr="00000000" w14:paraId="00000007">
      <w:pPr>
        <w:widowControl w:val="1"/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Siape: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[Número SIAPE]</w:t>
      </w:r>
    </w:p>
    <w:p w:rsidR="00000000" w:rsidDel="00000000" w:rsidP="00000000" w:rsidRDefault="00000000" w:rsidRPr="00000000" w14:paraId="00000008">
      <w:pPr>
        <w:widowControl w:val="1"/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Unidade Acadêmica/Administrativa de Origem: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[Ex: IEM, IMC, ESEE, etc.]</w:t>
      </w:r>
    </w:p>
    <w:p w:rsidR="00000000" w:rsidDel="00000000" w:rsidP="00000000" w:rsidRDefault="00000000" w:rsidRPr="00000000" w14:paraId="00000009">
      <w:pPr>
        <w:widowControl w:val="1"/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Fundação de Apoio Proposta: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[Nome da Fundação de Apoio, ex: FAPEPE / FIEMG]</w:t>
      </w:r>
    </w:p>
    <w:p w:rsidR="00000000" w:rsidDel="00000000" w:rsidP="00000000" w:rsidRDefault="00000000" w:rsidRPr="00000000" w14:paraId="0000000A">
      <w:pPr>
        <w:widowControl w:val="1"/>
        <w:numPr>
          <w:ilvl w:val="0"/>
          <w:numId w:val="1"/>
        </w:numPr>
        <w:spacing w:after="280" w:before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Valor Total do Projeto: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R$ [Valor em Reais]</w:t>
      </w:r>
    </w:p>
    <w:p w:rsidR="00000000" w:rsidDel="00000000" w:rsidP="00000000" w:rsidRDefault="00000000" w:rsidRPr="00000000" w14:paraId="0000000B">
      <w:pPr>
        <w:widowControl w:val="1"/>
        <w:spacing w:after="280" w:before="28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MANIFESTAÇÃO TÉCNICA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spacing w:after="280" w:before="28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qualidade de Coordenador(a) Técnico(a) responsável pelo projeto acima identificado, instituído no âmbito da Universidade Federal de Itajubá (UNIFEI), apresento a presente manifestação técnica em estrito cumprimento ao art. 6º do Decreto nº 7.423/2010 e ao art. 50, inciso VII, da Lei nº 9.784/1999: </w:t>
      </w:r>
    </w:p>
    <w:p w:rsidR="00000000" w:rsidDel="00000000" w:rsidP="00000000" w:rsidRDefault="00000000" w:rsidRPr="00000000" w14:paraId="0000000D">
      <w:pPr>
        <w:widowControl w:val="1"/>
        <w:spacing w:after="280" w:before="28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 – Do Alinhamento Institucional e da Capacidade Operacional (Item iii)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E">
      <w:pPr>
        <w:widowControl w:val="1"/>
        <w:numPr>
          <w:ilvl w:val="0"/>
          <w:numId w:val="2"/>
        </w:numPr>
        <w:spacing w:after="0" w:before="28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Alinhamento com as Atribuições Legais da ICT: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Declaro que as atividades previstas no Plano de Trabalho deste projeto estão plenamente alinhadas com as competências institucionais e a missão da UNIFEI , enquadrando-se estritamente como um projeto de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[selecionar a opção: ensino / pesquisa / extensão / desenvolvimento institucional, científico e tecnológico / estímulo à inovação]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F">
      <w:pPr>
        <w:widowControl w:val="1"/>
        <w:numPr>
          <w:ilvl w:val="0"/>
          <w:numId w:val="2"/>
        </w:numPr>
        <w:spacing w:after="280" w:before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Capacidade Operacional: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Atesto que a UNIFEI e a Unidade proponente possuem a capacidade operacional, infraestrutura técnica, laboratorial e recursos humanos internos necessários e suficientes para a execução fiel do objeto pactuado, atuando a Fundação de Apoio de forma estritamente acessória na gestão administrativa e financeira. </w:t>
      </w:r>
    </w:p>
    <w:p w:rsidR="00000000" w:rsidDel="00000000" w:rsidP="00000000" w:rsidRDefault="00000000" w:rsidRPr="00000000" w14:paraId="00000010">
      <w:pPr>
        <w:widowControl w:val="1"/>
        <w:spacing w:after="280" w:before="28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 – Da Análise Crítica da Justificativa de Preço / DOA (Item ii)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1">
      <w:pPr>
        <w:widowControl w:val="1"/>
        <w:numPr>
          <w:ilvl w:val="0"/>
          <w:numId w:val="3"/>
        </w:numPr>
        <w:spacing w:after="0" w:before="28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Exame do Preço Cobrado: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Declaro que realizei juízo crítico e análise minuciosa sobre a proposta de prestação de serviços e o Demonstrativo de Operacionalização Administrativa (DOA) apresentados pela Fundação de Apoio. </w:t>
      </w:r>
    </w:p>
    <w:p w:rsidR="00000000" w:rsidDel="00000000" w:rsidP="00000000" w:rsidRDefault="00000000" w:rsidRPr="00000000" w14:paraId="00000012">
      <w:pPr>
        <w:widowControl w:val="1"/>
        <w:numPr>
          <w:ilvl w:val="0"/>
          <w:numId w:val="3"/>
        </w:numPr>
        <w:spacing w:after="0" w:before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Adequação aos Custos Reais: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Atesto que os valores e a memória de cálculo apresentados pela fundação correspondem aos custos reais, operacionais e administrativos estritamente necessários para o gerenciamento financeiro deste projeto específico. A taxa de administração/DOA proposta fixa-se em [Inserir o percentual, ex: 10%] sobre o valor global, respeitando o teto legal de 15% previsto no art. 74 do Decreto nº 9.283/2018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[ou outro limite regulamentar interno da UNIFEI]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13">
      <w:pPr>
        <w:widowControl w:val="1"/>
        <w:numPr>
          <w:ilvl w:val="0"/>
          <w:numId w:val="3"/>
        </w:numPr>
        <w:spacing w:after="280" w:before="0" w:line="36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Justificativa Analítica da Compatibilidade: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*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[O coordenador deve redigir aqui uma breve justificativa de 2 a 3 linhas explicando por que o preço é justo. Exemplo: "O valor cobrado justifica-se pela complexidade na gestão de compras internacionais previstas no projeto e pelo volume de bolsas a serem processadas mensalmente, demandando dedicação exclusiva de equipe de compras da fundação, estando os custos compatíveis com o esforço administrativo demandado."]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4">
      <w:pPr>
        <w:widowControl w:val="1"/>
        <w:spacing w:after="280" w:before="28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CONCLUSÃO E ENCAMINHAMENTO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1"/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Diante do exposto, manifesto-me tecnicamente favorável à celebração da contratação com a [Nome da Fundação de Apoio, ex: FAPEPE / FUPAI / FTS], por entender que a instrução processual atende ao interesse público, à legalidade e aos parâmetros de conformidade da AGU.</w:t>
      </w:r>
    </w:p>
    <w:p w:rsidR="00000000" w:rsidDel="00000000" w:rsidP="00000000" w:rsidRDefault="00000000" w:rsidRPr="00000000" w14:paraId="00000016">
      <w:pPr>
        <w:widowControl w:val="1"/>
        <w:spacing w:after="280" w:before="28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Itajubá/MG, [dia] de [mês] de [ano].</w:t>
      </w:r>
    </w:p>
    <w:p w:rsidR="00000000" w:rsidDel="00000000" w:rsidP="00000000" w:rsidRDefault="00000000" w:rsidRPr="00000000" w14:paraId="00000017">
      <w:pPr>
        <w:widowControl w:val="1"/>
        <w:spacing w:after="280" w:before="28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1"/>
        <w:spacing w:after="280" w:before="28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[Nome do Coordenador]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50" w:w="11910" w:orient="portrait"/>
      <w:pgMar w:bottom="1380" w:top="2660" w:left="1700" w:right="992" w:header="611" w:footer="119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-16967</wp:posOffset>
              </wp:positionH>
              <wp:positionV relativeFrom="paragraph">
                <wp:posOffset>9748469</wp:posOffset>
              </wp:positionV>
              <wp:extent cx="5569585" cy="1270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561208" y="3776825"/>
                        <a:ext cx="5569585" cy="6350"/>
                      </a:xfrm>
                      <a:custGeom>
                        <a:rect b="b" l="l" r="r" t="t"/>
                        <a:pathLst>
                          <a:path extrusionOk="0" h="6350" w="5569585">
                            <a:moveTo>
                              <a:pt x="5569585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5569585" y="6095"/>
                            </a:lnTo>
                            <a:lnTo>
                              <a:pt x="556958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-16967</wp:posOffset>
              </wp:positionH>
              <wp:positionV relativeFrom="paragraph">
                <wp:posOffset>9748469</wp:posOffset>
              </wp:positionV>
              <wp:extent cx="5569585" cy="1270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569585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5630228</wp:posOffset>
              </wp:positionH>
              <wp:positionV relativeFrom="paragraph">
                <wp:posOffset>9744580</wp:posOffset>
              </wp:positionV>
              <wp:extent cx="187960" cy="232410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5256783" y="3668558"/>
                        <a:ext cx="178435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8.999999761581421" w:line="240"/>
                            <w:ind w:left="6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 PAGE 1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5630228</wp:posOffset>
              </wp:positionH>
              <wp:positionV relativeFrom="paragraph">
                <wp:posOffset>9744580</wp:posOffset>
              </wp:positionV>
              <wp:extent cx="187960" cy="232410"/>
              <wp:effectExtent b="0" l="0" r="0" t="0"/>
              <wp:wrapNone/>
              <wp:docPr id="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7960" cy="2324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933260</wp:posOffset>
              </wp:positionH>
              <wp:positionV relativeFrom="paragraph">
                <wp:posOffset>9891534</wp:posOffset>
              </wp:positionV>
              <wp:extent cx="3667760" cy="293370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3516883" y="3638078"/>
                        <a:ext cx="365823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405.99998474121094" w:right="17.999999523162842" w:firstLine="18.99999976158142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ff"/>
                              <w:sz w:val="18"/>
                              <w:vertAlign w:val="baseline"/>
                            </w:rPr>
                            <w:t xml:space="preserve">Campus Prof. José Rodrigues Seabra - Av. BPS, 1303 - Bairro Pinheirinho 37500-903 - ITAJUBÁ - MG - Tels.: (035) 3629 1108- (035) 3629 1107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933260</wp:posOffset>
              </wp:positionH>
              <wp:positionV relativeFrom="paragraph">
                <wp:posOffset>9891534</wp:posOffset>
              </wp:positionV>
              <wp:extent cx="3667760" cy="293370"/>
              <wp:effectExtent b="0" l="0" r="0" t="0"/>
              <wp:wrapNone/>
              <wp:docPr id="4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667760" cy="2933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3600605</wp:posOffset>
          </wp:positionH>
          <wp:positionV relativeFrom="page">
            <wp:posOffset>388140</wp:posOffset>
          </wp:positionV>
          <wp:extent cx="726919" cy="708504"/>
          <wp:effectExtent b="0" l="0" r="0" t="0"/>
          <wp:wrapNone/>
          <wp:docPr id="5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6919" cy="70850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2306892</wp:posOffset>
              </wp:positionH>
              <wp:positionV relativeFrom="page">
                <wp:posOffset>1156992</wp:posOffset>
              </wp:positionV>
              <wp:extent cx="3350895" cy="55626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3675315" y="3506633"/>
                        <a:ext cx="3341370" cy="546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0"/>
                            <w:ind w:left="370" w:right="365.99998474121094" w:firstLine="362.00000762939453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ff"/>
                              <w:sz w:val="24"/>
                              <w:vertAlign w:val="baseline"/>
                            </w:rPr>
                            <w:t xml:space="preserve">MINISTÉRIO DA EDUCAÇÃO UNIVERSIDADE FEDERAL DE ITAJUBÁ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24"/>
                              <w:vertAlign w:val="baseline"/>
                            </w:rPr>
                            <w:t xml:space="preserve">Criada pela Lei nº 10.435, de 24 de abril de 2002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2306892</wp:posOffset>
              </wp:positionH>
              <wp:positionV relativeFrom="page">
                <wp:posOffset>1156992</wp:posOffset>
              </wp:positionV>
              <wp:extent cx="3350895" cy="556260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350895" cy="5562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widowControl w:val="1"/>
    </w:pPr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61" w:lineRule="auto"/>
      <w:ind w:right="138"/>
      <w:jc w:val="center"/>
    </w:pPr>
    <w:rPr>
      <w:rFonts w:ascii="Arial" w:cs="Arial" w:eastAsia="Arial" w:hAnsi="Arial"/>
      <w:b w:val="1"/>
      <w:bCs w:val="1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gVWnmVBsW6InRcoJpvfjqXzM2A==">CgMxLjAyDmgua3N6MWFzeHg2dGc0OAByITFhOEhMTGJKbjNOc3VQT3FacjU0VEx1RXFRN20xRm9yUg==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2026-05-12T00:00:00Z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2026-05-12T00:00:00Z</vt:lpwstr>
  </property>
  <property fmtid="{D5CDD505-2E9C-101B-9397-08002B2CF9AE}" pid="5" name="Producer">
    <vt:lpwstr>Microsoft® Word 2019</vt:lpwstr>
  </property>
</Properties>
</file>