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0AFD7" w14:textId="77777777" w:rsidR="006719FC" w:rsidRDefault="00A95847" w:rsidP="00737592">
      <w:pPr>
        <w:jc w:val="center"/>
        <w:rPr>
          <w:sz w:val="20"/>
          <w:szCs w:val="20"/>
        </w:rPr>
      </w:pPr>
      <w:r>
        <w:rPr>
          <w:rFonts w:ascii="Calibri" w:hAnsi="Calibri" w:cs="Calibri"/>
          <w:noProof/>
        </w:rPr>
        <w:pict w14:anchorId="116B726C">
          <v:shapetype id="_x0000_t202" coordsize="21600,21600" o:spt="202" path="m,l,21600r21600,l21600,xe">
            <v:stroke joinstyle="miter"/>
            <v:path gradientshapeok="t" o:connecttype="rect"/>
          </v:shapetype>
          <v:shape id="Metin Kutusu 2" o:spid="_x0000_s2053" type="#_x0000_t202" style="position:absolute;left:0;text-align:left;margin-left:143.65pt;margin-top:90.4pt;width:189.75pt;height:30.75pt;z-index:2516633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" filled="f" stroked="f">
            <v:textbox>
              <w:txbxContent>
                <w:p w14:paraId="7CBCD428" w14:textId="77777777" w:rsidR="006719FC" w:rsidRPr="00FE4984" w:rsidRDefault="00FE4984" w:rsidP="00FE4984">
                  <w:pPr>
                    <w:jc w:val="center"/>
                    <w:rPr>
                      <w:color w:val="7030A0"/>
                      <w:sz w:val="20"/>
                      <w:szCs w:val="20"/>
                    </w:rPr>
                  </w:pPr>
                  <w:r w:rsidRPr="00FE4984">
                    <w:rPr>
                      <w:rFonts w:cs="Times New Roman"/>
                      <w:b/>
                      <w:bCs/>
                      <w:color w:val="7030A0"/>
                      <w:sz w:val="34"/>
                      <w:szCs w:val="34"/>
                    </w:rPr>
                    <w:t>JR CULT</w:t>
                  </w:r>
                </w:p>
              </w:txbxContent>
            </v:textbox>
            <w10:wrap anchorx="margin"/>
          </v:shape>
        </w:pict>
      </w:r>
      <w:r w:rsidR="00FE4984">
        <w:rPr>
          <w:rFonts w:ascii="Calibri" w:hAnsi="Calibri" w:cs="Calibri"/>
          <w:noProof/>
          <w:lang w:eastAsia="tr-TR"/>
        </w:rPr>
        <w:drawing>
          <wp:inline distT="0" distB="0" distL="0" distR="0" wp14:anchorId="62114690" wp14:editId="4BCCFE65">
            <wp:extent cx="914400" cy="914400"/>
            <wp:effectExtent l="0" t="0" r="0" b="0"/>
            <wp:docPr id="174603558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266A46C" w14:textId="77777777" w:rsidR="00454F56" w:rsidRDefault="00A95847" w:rsidP="00454F56">
      <w:pPr>
        <w:pStyle w:val="MakaleBal"/>
        <w:ind w:firstLine="0"/>
        <w:jc w:val="left"/>
      </w:pPr>
      <w:bookmarkStart w:id="0" w:name="_Hlk176527145"/>
      <w:bookmarkEnd w:id="0"/>
      <w:r>
        <w:rPr>
          <w:rFonts w:ascii="Calibri" w:hAnsi="Calibri" w:cs="Calibri"/>
        </w:rPr>
        <w:pict w14:anchorId="12483ABE">
          <v:shape id="_x0000_s2052" type="#_x0000_t202" style="position:absolute;margin-left:0;margin-top:28.75pt;width:314.25pt;height:46.55pt;z-index:251665408;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" filled="f" stroked="f">
            <v:textbox style="mso-next-textbox:#_x0000_s2052">
              <w:txbxContent>
                <w:p w14:paraId="475605E9" w14:textId="77777777" w:rsidR="00376660" w:rsidRDefault="00376660" w:rsidP="007A0359">
                  <w:pPr>
                    <w:rPr>
                      <w:rFonts w:ascii="Calibri" w:hAnsi="Calibri" w:cs="Calibri"/>
                      <w:b/>
                      <w:bCs/>
                      <w:sz w:val="20"/>
                      <w:szCs w:val="20"/>
                      <w:rtl/>
                    </w:rPr>
                  </w:pPr>
                  <w:r w:rsidRPr="00DE75B2">
                    <w:rPr>
                      <w:rFonts w:cs="Times New Roman"/>
                      <w:b/>
                      <w:bCs/>
                      <w:sz w:val="20"/>
                      <w:szCs w:val="20"/>
                    </w:rPr>
                    <w:t xml:space="preserve">Cilt </w:t>
                  </w:r>
                  <w:r w:rsidRPr="00DE75B2">
                    <w:rPr>
                      <w:rFonts w:cs="Times New Roman"/>
                      <w:sz w:val="20"/>
                      <w:szCs w:val="20"/>
                    </w:rPr>
                    <w:t>xxx</w:t>
                  </w:r>
                  <w:r w:rsidRPr="00DE75B2">
                    <w:rPr>
                      <w:rFonts w:cs="Times New Roman"/>
                      <w:b/>
                      <w:bCs/>
                      <w:sz w:val="20"/>
                      <w:szCs w:val="20"/>
                    </w:rPr>
                    <w:t xml:space="preserve"> Sayı </w:t>
                  </w:r>
                  <w:r w:rsidRPr="00DE75B2">
                    <w:rPr>
                      <w:rFonts w:cs="Times New Roman"/>
                      <w:sz w:val="20"/>
                      <w:szCs w:val="20"/>
                    </w:rPr>
                    <w:t>xxx</w:t>
                  </w:r>
                  <w:r w:rsidRPr="00DE75B2">
                    <w:rPr>
                      <w:rFonts w:cs="Times New Roman"/>
                      <w:b/>
                      <w:bCs/>
                      <w:sz w:val="20"/>
                      <w:szCs w:val="20"/>
                    </w:rPr>
                    <w:t xml:space="preserve"> Ekim 2024/</w:t>
                  </w:r>
                  <w:r w:rsidR="007A0359">
                    <w:rPr>
                      <w:rFonts w:cs="Times New Roman" w:hint="cs"/>
                      <w:b/>
                      <w:bCs/>
                      <w:sz w:val="20"/>
                      <w:szCs w:val="20"/>
                      <w:rtl/>
                    </w:rPr>
                    <w:t xml:space="preserve">          </w:t>
                  </w:r>
                  <w:r w:rsidRPr="00DE75B2">
                    <w:rPr>
                      <w:rFonts w:cs="Times New Roman"/>
                      <w:b/>
                      <w:bCs/>
                      <w:sz w:val="20"/>
                      <w:szCs w:val="20"/>
                    </w:rPr>
                    <w:t xml:space="preserve"> </w:t>
                  </w:r>
                  <w:r w:rsidR="007A0359">
                    <w:rPr>
                      <w:rFonts w:cs="Times New Roman" w:hint="cs"/>
                      <w:b/>
                      <w:bCs/>
                      <w:sz w:val="20"/>
                      <w:szCs w:val="20"/>
                      <w:rtl/>
                    </w:rPr>
                    <w:t>المجلد ....... العدد ......... أكتوبر  2024</w:t>
                  </w:r>
                </w:p>
                <w:p w14:paraId="4A2D987B" w14:textId="77777777" w:rsidR="003B62CB" w:rsidRDefault="003B62CB" w:rsidP="003B62CB">
                  <w:pPr>
                    <w:jc w:val="right"/>
                    <w:rPr>
                      <w:rFonts w:ascii="Calibri" w:hAnsi="Calibri" w:cs="Calibri"/>
                      <w:b/>
                      <w:bCs/>
                      <w:sz w:val="20"/>
                      <w:szCs w:val="20"/>
                      <w:rtl/>
                    </w:rPr>
                  </w:pPr>
                </w:p>
                <w:p w14:paraId="523F828B" w14:textId="77777777" w:rsidR="003B62CB" w:rsidRPr="000A4AD9" w:rsidRDefault="003B62CB" w:rsidP="00376660">
                  <w:pPr>
                    <w:rPr>
                      <w:sz w:val="20"/>
                      <w:szCs w:val="20"/>
                    </w:rPr>
                  </w:pPr>
                </w:p>
              </w:txbxContent>
            </v:textbox>
            <w10:wrap type="square" anchorx="margin"/>
          </v:shape>
        </w:pict>
      </w:r>
    </w:p>
    <w:p w14:paraId="56BE8A7D" w14:textId="77777777" w:rsidR="00454F56" w:rsidRDefault="00454F56" w:rsidP="00907D02">
      <w:pPr>
        <w:pStyle w:val="MakaleBal"/>
        <w:ind w:firstLine="0"/>
      </w:pPr>
    </w:p>
    <w:p w14:paraId="66D3D3A5" w14:textId="77777777" w:rsidR="003B62CB" w:rsidRDefault="00A95847" w:rsidP="00907D02">
      <w:pPr>
        <w:pStyle w:val="MakaleBal"/>
        <w:ind w:firstLine="0"/>
        <w:rPr>
          <w:rtl/>
          <w:lang w:bidi="ar-SA"/>
        </w:rPr>
      </w:pPr>
      <w:r>
        <w:rPr>
          <w:rFonts w:ascii="Calibri" w:hAnsi="Calibri" w:cs="Calibri"/>
          <w:rtl/>
        </w:rPr>
        <w:pict w14:anchorId="78023A86">
          <v:shape id="_x0000_s2051" type="#_x0000_t202" style="position:absolute;left:0;text-align:left;margin-left:48.6pt;margin-top:22.2pt;width:405pt;height:34.65pt;z-index:2516674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" filled="f" stroked="f">
            <v:textbox style="mso-next-textbox:#_x0000_s2051">
              <w:txbxContent>
                <w:p w14:paraId="6EFA8F21" w14:textId="77777777" w:rsidR="007E13A0" w:rsidRDefault="007A0359" w:rsidP="007A0359">
                  <w:pPr>
                    <w:jc w:val="center"/>
                    <w:rPr>
                      <w:rFonts w:cs="Times New Roman"/>
                      <w:sz w:val="20"/>
                      <w:szCs w:val="20"/>
                      <w:rtl/>
                    </w:rPr>
                  </w:pPr>
                  <w:r>
                    <w:rPr>
                      <w:rFonts w:hint="cs"/>
                      <w:rtl/>
                    </w:rPr>
                    <w:t>تاريخ الإرسال...../...../ 2024.          تاريخ القبول .../ ..../ 2024</w:t>
                  </w:r>
                </w:p>
                <w:p w14:paraId="1D51E3B2" w14:textId="77777777" w:rsidR="00376660" w:rsidRPr="000A4AD9" w:rsidRDefault="00376660" w:rsidP="00376660">
                  <w:pPr>
                    <w:rPr>
                      <w:sz w:val="20"/>
                      <w:szCs w:val="20"/>
                    </w:rPr>
                  </w:pPr>
                  <w:r w:rsidRPr="00DE75B2">
                    <w:rPr>
                      <w:rFonts w:cs="Times New Roman"/>
                      <w:sz w:val="20"/>
                      <w:szCs w:val="20"/>
                    </w:rPr>
                    <w:t>xx.xx</w:t>
                  </w:r>
                  <w:r w:rsidRPr="003B7AC8">
                    <w:rPr>
                      <w:rFonts w:ascii="Calibri" w:hAnsi="Calibri" w:cs="Calibri"/>
                      <w:sz w:val="20"/>
                      <w:szCs w:val="20"/>
                    </w:rPr>
                    <w:t>. 202</w:t>
                  </w:r>
                  <w:r>
                    <w:rPr>
                      <w:rFonts w:ascii="Calibri" w:hAnsi="Calibri" w:cs="Calibri"/>
                      <w:sz w:val="20"/>
                      <w:szCs w:val="20"/>
                    </w:rPr>
                    <w:t>4</w:t>
                  </w:r>
                </w:p>
              </w:txbxContent>
            </v:textbox>
            <w10:wrap type="square" anchorx="margin"/>
          </v:shape>
        </w:pict>
      </w:r>
    </w:p>
    <w:p w14:paraId="676B52E8" w14:textId="77777777" w:rsidR="007E13A0" w:rsidRDefault="007E13A0" w:rsidP="007A0359">
      <w:pPr>
        <w:pStyle w:val="MakaleBal"/>
        <w:ind w:firstLine="0"/>
        <w:jc w:val="both"/>
        <w:rPr>
          <w:rtl/>
          <w:lang w:bidi="ar-SA"/>
        </w:rPr>
      </w:pPr>
    </w:p>
    <w:p w14:paraId="1B5872B0" w14:textId="77777777" w:rsidR="00376660" w:rsidRDefault="00A95847" w:rsidP="004F2495">
      <w:pPr>
        <w:pStyle w:val="MakaleBal"/>
        <w:ind w:firstLine="0"/>
        <w:jc w:val="both"/>
        <w:rPr>
          <w:lang w:bidi="ar-SA"/>
        </w:rPr>
      </w:pPr>
      <w:r>
        <w:pict w14:anchorId="088C2D08">
          <v:line id="Düz Bağlayıcı 12" o:spid="_x0000_s2050" style="position:absolute;left:0;text-align:left;z-index:251669504;visibility:visible" from="54.35pt,7.15pt" to="426.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" strokecolor="#4472c4 [3204]" strokeweight=".5pt">
            <v:stroke joinstyle="miter"/>
          </v:line>
        </w:pict>
      </w:r>
    </w:p>
    <w:p w14:paraId="2B348CB3" w14:textId="77777777" w:rsidR="00E22BED" w:rsidRPr="00A827B1" w:rsidRDefault="00E22BED" w:rsidP="00907D02">
      <w:pPr>
        <w:pStyle w:val="MakaleBal"/>
        <w:ind w:firstLine="0"/>
        <w:rPr>
          <w:lang w:bidi="ar-SA"/>
        </w:rPr>
      </w:pPr>
      <w:r>
        <w:rPr>
          <w:rFonts w:hint="cs"/>
          <w:rtl/>
          <w:lang w:bidi="ar-SA"/>
        </w:rPr>
        <w:t>عنوان المقالة</w:t>
      </w:r>
    </w:p>
    <w:p w14:paraId="1A0682CD" w14:textId="77777777" w:rsidR="00E22BED" w:rsidRPr="00FB1DDA" w:rsidRDefault="00E22BED" w:rsidP="00E22BED">
      <w:pPr>
        <w:pStyle w:val="YabancDildekiBalk"/>
        <w:ind w:firstLine="0"/>
        <w:rPr>
          <w:i w:val="0"/>
          <w:iCs/>
          <w:sz w:val="22"/>
          <w:szCs w:val="22"/>
        </w:rPr>
      </w:pPr>
      <w:r>
        <w:rPr>
          <w:rFonts w:hint="cs"/>
          <w:i w:val="0"/>
          <w:iCs/>
          <w:sz w:val="22"/>
          <w:szCs w:val="22"/>
          <w:rtl/>
        </w:rPr>
        <w:t xml:space="preserve">عنوان المقالة باللغة الأجنبية </w:t>
      </w:r>
    </w:p>
    <w:p w14:paraId="06D4A8CD" w14:textId="77777777" w:rsidR="00E22BED" w:rsidRDefault="00C278A0" w:rsidP="00C278A0">
      <w:pPr>
        <w:pStyle w:val="Yazarsimleri"/>
        <w:ind w:firstLine="0"/>
        <w:rPr>
          <w:szCs w:val="20"/>
        </w:rPr>
      </w:pPr>
      <w:r>
        <w:rPr>
          <w:rFonts w:hint="cs"/>
          <w:szCs w:val="20"/>
          <w:rtl/>
        </w:rPr>
        <w:t>اسم الكاتب ولقبه</w:t>
      </w:r>
      <w:r w:rsidR="00454F56" w:rsidRPr="00454F56">
        <w:rPr>
          <w:rStyle w:val="SonNotBavurusu"/>
          <w:szCs w:val="20"/>
        </w:rPr>
        <w:endnoteReference w:customMarkFollows="1" w:id="1"/>
        <w:sym w:font="Symbol" w:char="F02A"/>
      </w:r>
      <w:r w:rsidR="00454F56" w:rsidRPr="00454F56">
        <w:rPr>
          <w:rStyle w:val="SonNotBavurusu"/>
          <w:szCs w:val="20"/>
        </w:rPr>
        <w:sym w:font="Symbol" w:char="F02A"/>
      </w:r>
      <w:r w:rsidR="00454F56">
        <w:rPr>
          <w:rStyle w:val="SonNotBavurusu"/>
          <w:szCs w:val="20"/>
        </w:rPr>
        <w:endnoteReference w:id="2"/>
      </w:r>
      <w:r w:rsidR="00E22BED">
        <w:rPr>
          <w:rFonts w:hint="cs"/>
          <w:szCs w:val="20"/>
          <w:rtl/>
        </w:rPr>
        <w:t xml:space="preserve">اسم الكاتب ولقبه  </w:t>
      </w:r>
      <w:r>
        <w:rPr>
          <w:rFonts w:hint="cs"/>
          <w:szCs w:val="20"/>
          <w:rtl/>
        </w:rPr>
        <w:t xml:space="preserve">     </w:t>
      </w:r>
      <w:r w:rsidR="00E22BED">
        <w:rPr>
          <w:rFonts w:hint="cs"/>
          <w:szCs w:val="20"/>
          <w:rtl/>
        </w:rPr>
        <w:t xml:space="preserve">        (لا </w:t>
      </w:r>
      <w:r w:rsidR="007E13A0">
        <w:rPr>
          <w:rFonts w:hint="cs"/>
          <w:szCs w:val="20"/>
          <w:rtl/>
        </w:rPr>
        <w:t>يُكتب</w:t>
      </w:r>
      <w:r w:rsidR="00E22BED">
        <w:rPr>
          <w:rFonts w:hint="cs"/>
          <w:szCs w:val="20"/>
          <w:rtl/>
        </w:rPr>
        <w:t>)</w:t>
      </w:r>
    </w:p>
    <w:p w14:paraId="275C6809" w14:textId="77777777" w:rsidR="004B1FFF" w:rsidRPr="00980B78" w:rsidRDefault="00FE4984" w:rsidP="00980B78">
      <w:pPr>
        <w:pStyle w:val="Yazarsimleri"/>
        <w:tabs>
          <w:tab w:val="left" w:pos="890"/>
        </w:tabs>
        <w:ind w:firstLine="0"/>
        <w:jc w:val="both"/>
        <w:rPr>
          <w:rtl/>
        </w:rPr>
      </w:pPr>
      <w:r>
        <w:tab/>
      </w:r>
      <w:r w:rsidR="00F07920" w:rsidRPr="00FB1DDA">
        <w:rPr>
          <w:szCs w:val="20"/>
        </w:rPr>
        <w:t xml:space="preserve">               </w:t>
      </w:r>
    </w:p>
    <w:p w14:paraId="1F0FF784" w14:textId="77777777" w:rsidR="005F3684" w:rsidRPr="00337E6E" w:rsidRDefault="00337E6E" w:rsidP="00337E6E">
      <w:pPr>
        <w:spacing w:line="240" w:lineRule="auto"/>
        <w:ind w:left="1134" w:right="1134" w:firstLine="0"/>
        <w:jc w:val="center"/>
        <w:rPr>
          <w:rFonts w:eastAsia="Times New Roman" w:cs="Times New Roman"/>
          <w:szCs w:val="24"/>
          <w:rtl/>
          <w:lang w:eastAsia="tr-TR"/>
        </w:rPr>
      </w:pPr>
      <w:r w:rsidRPr="00337E6E">
        <w:rPr>
          <w:rFonts w:eastAsia="Times New Roman" w:cs="Times New Roman" w:hint="cs"/>
          <w:szCs w:val="24"/>
          <w:rtl/>
          <w:lang w:eastAsia="tr-TR"/>
        </w:rPr>
        <w:t>ملخص</w:t>
      </w:r>
    </w:p>
    <w:p w14:paraId="4297390D" w14:textId="4CD808A8" w:rsidR="004B1FFF" w:rsidRPr="003827E7" w:rsidRDefault="005F3684" w:rsidP="00185BF6">
      <w:pPr>
        <w:pStyle w:val="NormalWeb"/>
        <w:bidi/>
        <w:jc w:val="both"/>
        <w:rPr>
          <w:rtl/>
        </w:rPr>
      </w:pPr>
      <w:r>
        <w:rPr>
          <w:rtl/>
        </w:rPr>
        <w:t xml:space="preserve">يرجى إضافة ملخصك هنا </w:t>
      </w:r>
      <w:r w:rsidR="00661CBD">
        <w:rPr>
          <w:rtl/>
        </w:rPr>
        <w:t>مع الحفاظ على التنسيق دون تغيير</w:t>
      </w:r>
      <w:r>
        <w:rPr>
          <w:rtl/>
        </w:rPr>
        <w:t xml:space="preserve">. يجب أن يكون الملخص مكتوبًا بخط </w:t>
      </w:r>
      <w:r>
        <w:rPr>
          <w:rStyle w:val="Gl"/>
        </w:rPr>
        <w:t>Times New Roman</w:t>
      </w:r>
      <w:r>
        <w:rPr>
          <w:rtl/>
        </w:rPr>
        <w:t xml:space="preserve">، بحجم 10، ويتراوح بين </w:t>
      </w:r>
      <w:r w:rsidR="00BE2D00">
        <w:t>250</w:t>
      </w:r>
      <w:r>
        <w:rPr>
          <w:rtl/>
        </w:rPr>
        <w:t xml:space="preserve"> كلمة، مع تباعد سطر واحد. </w:t>
      </w:r>
      <w:r w:rsidR="00661CBD">
        <w:rPr>
          <w:rFonts w:hint="cs"/>
          <w:rtl/>
        </w:rPr>
        <w:t>ا</w:t>
      </w:r>
      <w:r w:rsidR="00661CBD">
        <w:rPr>
          <w:rtl/>
        </w:rPr>
        <w:t>لمقالات المكتوبة باللغة الإنجليزية فقط</w:t>
      </w:r>
      <w:r w:rsidR="00661CBD">
        <w:rPr>
          <w:rFonts w:hint="cs"/>
          <w:rtl/>
        </w:rPr>
        <w:t xml:space="preserve"> لا يُطلب </w:t>
      </w:r>
      <w:r w:rsidR="00661CBD">
        <w:rPr>
          <w:rtl/>
        </w:rPr>
        <w:t>ملخص</w:t>
      </w:r>
      <w:r w:rsidR="00661CBD">
        <w:rPr>
          <w:rFonts w:hint="cs"/>
          <w:rtl/>
        </w:rPr>
        <w:t xml:space="preserve"> لها </w:t>
      </w:r>
      <w:r w:rsidR="00661CBD">
        <w:rPr>
          <w:rtl/>
        </w:rPr>
        <w:t>باللغة التركية</w:t>
      </w:r>
      <w:r w:rsidR="00C33E22">
        <w:rPr>
          <w:rFonts w:hint="cs"/>
          <w:rtl/>
        </w:rPr>
        <w:t xml:space="preserve"> </w:t>
      </w:r>
      <w:r w:rsidR="00C33E22">
        <w:t>(Özet)</w:t>
      </w:r>
      <w:r w:rsidR="00C33E22">
        <w:rPr>
          <w:rFonts w:hint="cs"/>
          <w:rtl/>
        </w:rPr>
        <w:t xml:space="preserve">. </w:t>
      </w:r>
      <w:r>
        <w:rPr>
          <w:rtl/>
        </w:rPr>
        <w:t xml:space="preserve">يجب حذف قسم الملخص. يجب عدم استخدام الخط العريض والمائل. يجب أن يكون الملخص مكتوبًا بخط </w:t>
      </w:r>
      <w:r>
        <w:rPr>
          <w:rStyle w:val="Gl"/>
        </w:rPr>
        <w:t>Times New Roman</w:t>
      </w:r>
      <w:r>
        <w:rPr>
          <w:rtl/>
        </w:rPr>
        <w:t>، بحجم 10، و</w:t>
      </w:r>
      <w:r w:rsidR="00185BF6">
        <w:rPr>
          <w:rFonts w:hint="cs"/>
          <w:rtl/>
        </w:rPr>
        <w:t xml:space="preserve">أن </w:t>
      </w:r>
      <w:r>
        <w:rPr>
          <w:rtl/>
        </w:rPr>
        <w:t xml:space="preserve">يتراوح بين </w:t>
      </w:r>
      <w:r w:rsidR="00816C70">
        <w:t>250</w:t>
      </w:r>
      <w:r>
        <w:rPr>
          <w:rtl/>
        </w:rPr>
        <w:t xml:space="preserve"> كلمة، مع تباعد سطر واحد. </w:t>
      </w:r>
      <w:r w:rsidR="00185BF6">
        <w:rPr>
          <w:rFonts w:hint="cs"/>
          <w:rtl/>
        </w:rPr>
        <w:t>ا</w:t>
      </w:r>
      <w:r w:rsidR="00185BF6">
        <w:rPr>
          <w:rtl/>
        </w:rPr>
        <w:t>لمقالات المكتوبة باللغة الإنجليزية فقط</w:t>
      </w:r>
      <w:r w:rsidR="00185BF6">
        <w:rPr>
          <w:rFonts w:hint="cs"/>
          <w:rtl/>
        </w:rPr>
        <w:t xml:space="preserve"> لا يُطلب </w:t>
      </w:r>
      <w:r w:rsidR="00185BF6">
        <w:rPr>
          <w:rtl/>
        </w:rPr>
        <w:t>ملخص</w:t>
      </w:r>
      <w:r w:rsidR="00185BF6">
        <w:rPr>
          <w:rFonts w:hint="cs"/>
          <w:rtl/>
        </w:rPr>
        <w:t xml:space="preserve"> لها </w:t>
      </w:r>
      <w:r w:rsidR="00185BF6">
        <w:rPr>
          <w:rtl/>
        </w:rPr>
        <w:t>باللغة التركية</w:t>
      </w:r>
      <w:r w:rsidR="00185BF6">
        <w:rPr>
          <w:rFonts w:hint="cs"/>
          <w:rtl/>
        </w:rPr>
        <w:t xml:space="preserve"> </w:t>
      </w:r>
      <w:r w:rsidR="00185BF6">
        <w:t>(Özet)</w:t>
      </w:r>
      <w:r w:rsidR="00185BF6">
        <w:rPr>
          <w:rFonts w:hint="cs"/>
          <w:rtl/>
        </w:rPr>
        <w:t>.</w:t>
      </w:r>
      <w:r>
        <w:rPr>
          <w:rtl/>
        </w:rPr>
        <w:t xml:space="preserve">. يجب حذف قسم الملخص. يجب عدم استخدام الخط العريض والمائل. يجب أن يكون الملخص مكتوبًا بخط </w:t>
      </w:r>
      <w:r>
        <w:rPr>
          <w:rStyle w:val="Gl"/>
        </w:rPr>
        <w:t>Times New Roman</w:t>
      </w:r>
      <w:r>
        <w:rPr>
          <w:rtl/>
        </w:rPr>
        <w:t xml:space="preserve">، بحجم 10، ويتراوح بين </w:t>
      </w:r>
      <w:r w:rsidR="00065D62">
        <w:t>250</w:t>
      </w:r>
      <w:r>
        <w:rPr>
          <w:rtl/>
        </w:rPr>
        <w:t xml:space="preserve">كلمة، مع تباعد سطر واحد. لن </w:t>
      </w:r>
      <w:r w:rsidR="00185BF6">
        <w:rPr>
          <w:rFonts w:hint="cs"/>
          <w:rtl/>
        </w:rPr>
        <w:t>يكون هناك</w:t>
      </w:r>
      <w:r>
        <w:rPr>
          <w:rtl/>
        </w:rPr>
        <w:t xml:space="preserve"> ملخص باللغة التركية</w:t>
      </w:r>
      <w:r w:rsidR="004D7198">
        <w:t>(Özet)</w:t>
      </w:r>
      <w:r>
        <w:rPr>
          <w:rtl/>
        </w:rPr>
        <w:t xml:space="preserve"> للمقالات المكتوبة باللغة الإنجليزية فقط. يجب حذف قسم الملخص. يجب عدم استخدام الخط العريض والمائل</w:t>
      </w:r>
      <w:r>
        <w:t>.</w:t>
      </w:r>
    </w:p>
    <w:p w14:paraId="3E74871B" w14:textId="77777777" w:rsidR="00F32703" w:rsidRPr="00907D02" w:rsidRDefault="00F32703" w:rsidP="00AE27BB">
      <w:pPr>
        <w:spacing w:line="240" w:lineRule="auto"/>
        <w:ind w:left="1134" w:right="1134" w:firstLine="0"/>
        <w:rPr>
          <w:rFonts w:cs="Times New Roman"/>
          <w:sz w:val="18"/>
          <w:szCs w:val="18"/>
        </w:rPr>
      </w:pPr>
      <w:r w:rsidRPr="00886A55">
        <w:rPr>
          <w:rFonts w:cs="Times New Roman" w:hint="cs"/>
          <w:bCs/>
          <w:iCs/>
          <w:sz w:val="20"/>
          <w:szCs w:val="20"/>
          <w:rtl/>
        </w:rPr>
        <w:t>الكلمات المفتاحية:</w:t>
      </w:r>
      <w:r>
        <w:rPr>
          <w:rFonts w:cs="Times New Roman" w:hint="cs"/>
          <w:sz w:val="18"/>
          <w:szCs w:val="18"/>
          <w:rtl/>
        </w:rPr>
        <w:t xml:space="preserve"> على الأقل ثلاث وعلى الأكثر خمس كلمات.(الحروف الاولى في الكلمات المفتاحية تكتب بخط كبير)</w:t>
      </w:r>
    </w:p>
    <w:p w14:paraId="176FF96B" w14:textId="77777777" w:rsidR="00FB1DDA" w:rsidRPr="00FB1DDA" w:rsidRDefault="00FB1DDA" w:rsidP="00FB1DDA">
      <w:pPr>
        <w:spacing w:before="120" w:after="0" w:line="240" w:lineRule="auto"/>
        <w:ind w:left="850" w:right="850"/>
        <w:jc w:val="center"/>
        <w:rPr>
          <w:rFonts w:cs="Times New Roman"/>
          <w:b/>
          <w:sz w:val="20"/>
          <w:szCs w:val="20"/>
        </w:rPr>
      </w:pPr>
    </w:p>
    <w:p w14:paraId="3DC032D9" w14:textId="77777777" w:rsidR="00F07920" w:rsidRPr="00F07920" w:rsidRDefault="00F07920" w:rsidP="00F07920">
      <w:pPr>
        <w:jc w:val="left"/>
        <w:rPr>
          <w:rFonts w:cs="Times New Roman"/>
          <w:b/>
          <w:bCs/>
          <w:color w:val="000000" w:themeColor="text1"/>
          <w:sz w:val="34"/>
          <w:szCs w:val="34"/>
        </w:rPr>
      </w:pPr>
      <w:r>
        <w:rPr>
          <w:rFonts w:ascii="Calibri" w:hAnsi="Calibri" w:cs="Calibri"/>
          <w:szCs w:val="24"/>
        </w:rPr>
        <w:t xml:space="preserve">                                                              </w:t>
      </w:r>
    </w:p>
    <w:sectPr w:rsidR="00F07920" w:rsidRPr="00F07920" w:rsidSect="004F6A92">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60C16" w14:textId="77777777" w:rsidR="00F1187C" w:rsidRDefault="00F1187C" w:rsidP="00F07920">
      <w:pPr>
        <w:spacing w:after="0" w:line="240" w:lineRule="auto"/>
      </w:pPr>
      <w:r>
        <w:separator/>
      </w:r>
    </w:p>
  </w:endnote>
  <w:endnote w:type="continuationSeparator" w:id="0">
    <w:p w14:paraId="5A059C1E" w14:textId="77777777" w:rsidR="00F1187C" w:rsidRDefault="00F1187C" w:rsidP="00F07920">
      <w:pPr>
        <w:spacing w:after="0" w:line="240" w:lineRule="auto"/>
      </w:pPr>
      <w:r>
        <w:continuationSeparator/>
      </w:r>
    </w:p>
  </w:endnote>
  <w:endnote w:id="1">
    <w:p w14:paraId="16757327" w14:textId="77777777" w:rsidR="00454F56" w:rsidRDefault="00E15A6E" w:rsidP="00E15A6E">
      <w:pPr>
        <w:pStyle w:val="SonNotMetni"/>
      </w:pPr>
      <w:r>
        <w:rPr>
          <w:rFonts w:hint="cs"/>
          <w:rtl/>
        </w:rPr>
        <w:t>اسم الكاتب ولقبه. المؤسسة</w:t>
      </w:r>
      <w:r w:rsidRPr="00454F56">
        <w:rPr>
          <w:rStyle w:val="SonNotBavurusu"/>
        </w:rPr>
        <w:t xml:space="preserve"> </w:t>
      </w:r>
      <w:r w:rsidR="00454F56" w:rsidRPr="00454F56">
        <w:rPr>
          <w:rStyle w:val="SonNotBavurusu"/>
        </w:rPr>
        <w:sym w:font="Symbol" w:char="F02A"/>
      </w:r>
      <w:r w:rsidR="00454F56" w:rsidRPr="00454F56">
        <w:rPr>
          <w:rStyle w:val="SonNotBavurusu"/>
        </w:rPr>
        <w:sym w:font="Symbol" w:char="F02A"/>
      </w:r>
      <w:r w:rsidR="00454F56">
        <w:t xml:space="preserve"> </w:t>
      </w:r>
      <w:r w:rsidR="00F24FBF">
        <w:rPr>
          <w:rFonts w:hint="cs"/>
          <w:rtl/>
        </w:rPr>
        <w:t>الدرجة العلمية.</w:t>
      </w:r>
      <w:r w:rsidR="00454F56" w:rsidRPr="005B0E5E">
        <w:t xml:space="preserve">. </w:t>
      </w:r>
      <w:r w:rsidR="00454F56" w:rsidRPr="005B0E5E">
        <w:rPr>
          <w:noProof/>
          <w:lang w:eastAsia="tr-TR"/>
        </w:rPr>
        <w:drawing>
          <wp:inline distT="0" distB="0" distL="0" distR="0" wp14:anchorId="10727692" wp14:editId="123B7CDC">
            <wp:extent cx="90000" cy="90000"/>
            <wp:effectExtent l="0" t="0" r="5715" b="5715"/>
            <wp:docPr id="13" name="Resim 13" descr="C:\Users\unv\Desktop\ORCID_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Desktop\ORCID_mi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 cy="90000"/>
                    </a:xfrm>
                    <a:prstGeom prst="rect">
                      <a:avLst/>
                    </a:prstGeom>
                    <a:noFill/>
                    <a:ln>
                      <a:noFill/>
                    </a:ln>
                  </pic:spPr>
                </pic:pic>
              </a:graphicData>
            </a:graphic>
          </wp:inline>
        </w:drawing>
      </w:r>
      <w:r w:rsidR="00454F56" w:rsidRPr="005B0E5E">
        <w:t xml:space="preserve"> 0000-0000-0000-0000 | </w:t>
      </w:r>
      <w:r w:rsidR="00F24FBF">
        <w:rPr>
          <w:rFonts w:hint="cs"/>
          <w:rtl/>
        </w:rPr>
        <w:t>البريد الإلكتروني</w:t>
      </w:r>
    </w:p>
  </w:endnote>
  <w:endnote w:id="2">
    <w:p w14:paraId="32CF6108" w14:textId="77777777" w:rsidR="00FE4984" w:rsidRDefault="00FE4984" w:rsidP="00C56513">
      <w:pPr>
        <w:pStyle w:val="MakaleBal"/>
        <w:spacing w:before="240" w:after="240" w:line="360" w:lineRule="auto"/>
        <w:ind w:firstLine="0"/>
        <w:jc w:val="both"/>
        <w:rPr>
          <w:rtl/>
          <w:lang w:val="tr-TR" w:bidi="ar-SA"/>
        </w:rPr>
      </w:pPr>
    </w:p>
    <w:p w14:paraId="58CA3CC8" w14:textId="77777777" w:rsidR="00916520" w:rsidRPr="00E22BED" w:rsidRDefault="00916520" w:rsidP="00C56513">
      <w:pPr>
        <w:pStyle w:val="MakaleBal"/>
        <w:spacing w:before="240" w:after="240" w:line="360" w:lineRule="auto"/>
        <w:ind w:firstLine="0"/>
        <w:jc w:val="both"/>
        <w:rPr>
          <w:lang w:val="tr-TR" w:bidi="ar-SA"/>
        </w:rPr>
      </w:pPr>
    </w:p>
    <w:p w14:paraId="618AAC6E" w14:textId="77777777" w:rsidR="00A10A1E" w:rsidRPr="00E22BED" w:rsidRDefault="00A10A1E" w:rsidP="00A10A1E">
      <w:pPr>
        <w:pStyle w:val="MakaleBal"/>
        <w:bidi/>
        <w:spacing w:before="240" w:after="240" w:line="360" w:lineRule="auto"/>
        <w:ind w:firstLine="0"/>
        <w:jc w:val="left"/>
        <w:rPr>
          <w:lang w:val="tr-TR" w:bidi="ar-SA"/>
        </w:rPr>
      </w:pPr>
      <w:r w:rsidRPr="004C3891">
        <w:rPr>
          <w:rStyle w:val="Gl"/>
          <w:rFonts w:hint="cs"/>
          <w:rtl/>
          <w:lang w:bidi="ar-SA"/>
        </w:rPr>
        <w:t>مدخل</w:t>
      </w:r>
      <w:r>
        <w:rPr>
          <w:rtl/>
        </w:rPr>
        <w:t xml:space="preserve"> </w:t>
      </w:r>
      <w:r>
        <w:rPr>
          <w:rFonts w:hint="cs"/>
          <w:rtl/>
          <w:lang w:bidi="ar-SA"/>
        </w:rPr>
        <w:t>(</w:t>
      </w:r>
      <w:r>
        <w:rPr>
          <w:rtl/>
          <w:lang w:bidi="ar-SA"/>
        </w:rPr>
        <w:t xml:space="preserve">حجم الخط </w:t>
      </w:r>
      <w:r>
        <w:rPr>
          <w:rtl/>
        </w:rPr>
        <w:t>12</w:t>
      </w:r>
      <w:r>
        <w:rPr>
          <w:rtl/>
          <w:lang w:bidi="ar-SA"/>
        </w:rPr>
        <w:t xml:space="preserve">، </w:t>
      </w:r>
      <w:r w:rsidRPr="004C3891">
        <w:rPr>
          <w:rtl/>
          <w:lang w:bidi="ar-SA"/>
        </w:rPr>
        <w:t>غامق</w:t>
      </w:r>
      <w:r>
        <w:rPr>
          <w:rtl/>
          <w:lang w:bidi="ar-SA"/>
        </w:rPr>
        <w:t xml:space="preserve">، محاذاة إلى اليسار؛ مسافة قبل وبعد </w:t>
      </w:r>
      <w:r>
        <w:rPr>
          <w:rtl/>
        </w:rPr>
        <w:t xml:space="preserve">12 </w:t>
      </w:r>
      <w:r>
        <w:rPr>
          <w:rtl/>
          <w:lang w:bidi="ar-SA"/>
        </w:rPr>
        <w:t>نقطة</w:t>
      </w:r>
      <w:r>
        <w:rPr>
          <w:rFonts w:hint="cs"/>
          <w:rtl/>
          <w:lang w:bidi="ar-SA"/>
        </w:rPr>
        <w:t>)</w:t>
      </w:r>
    </w:p>
    <w:p w14:paraId="2005E7C2" w14:textId="77777777" w:rsidR="00337F0C" w:rsidRDefault="00573078" w:rsidP="00005869">
      <w:pPr>
        <w:pStyle w:val="NormalWeb"/>
        <w:bidi/>
        <w:jc w:val="both"/>
        <w:rPr>
          <w:rtl/>
        </w:rPr>
      </w:pPr>
      <w:r>
        <w:rPr>
          <w:rtl/>
        </w:rPr>
        <w:t xml:space="preserve">يجب كتابة العناوين الرئيسية </w:t>
      </w:r>
      <w:r w:rsidRPr="00565369">
        <w:rPr>
          <w:rtl/>
        </w:rPr>
        <w:t>للأقسام</w:t>
      </w:r>
      <w:r>
        <w:rPr>
          <w:rtl/>
        </w:rPr>
        <w:t xml:space="preserve"> بأحرف كبيرة. يجب توضيح مشكلة الدراسة بشكل واضح في قسم </w:t>
      </w:r>
      <w:r w:rsidRPr="004C3891">
        <w:rPr>
          <w:rtl/>
        </w:rPr>
        <w:t>المقدمة</w:t>
      </w:r>
      <w:r>
        <w:rPr>
          <w:rtl/>
        </w:rPr>
        <w:t xml:space="preserve"> في المقالات</w:t>
      </w:r>
      <w:r w:rsidR="005679D8">
        <w:rPr>
          <w:rFonts w:hint="cs"/>
          <w:rtl/>
        </w:rPr>
        <w:t xml:space="preserve"> </w:t>
      </w:r>
      <w:r>
        <w:t>.</w:t>
      </w:r>
      <w:r>
        <w:rPr>
          <w:rtl/>
        </w:rPr>
        <w:t xml:space="preserve">يجب أن تتبع قسم المدخل كل من أقسام النتائج، المناقشة، والخاتمة على التوالي. يجب أن تُكتب جميع الأجزاء التالية، كما هو </w:t>
      </w:r>
      <w:r>
        <w:rPr>
          <w:rFonts w:hint="cs"/>
          <w:rtl/>
        </w:rPr>
        <w:t>موضح</w:t>
      </w:r>
      <w:r>
        <w:rPr>
          <w:rtl/>
        </w:rPr>
        <w:t xml:space="preserve"> هنا، بحجم خط 12 وبمسافة سطرية 1.5، مع الحفاظ على التنسيق دون تغيير. يجب كتابة العناوين الرئيسية للأقسام بالأحرف الكبيرة</w:t>
      </w:r>
      <w:r>
        <w:t>.</w:t>
      </w:r>
      <w:r w:rsidR="00337F0C">
        <w:rPr>
          <w:rFonts w:hint="cs"/>
          <w:rtl/>
        </w:rPr>
        <w:t xml:space="preserve"> </w:t>
      </w:r>
      <w:r w:rsidR="00337F0C">
        <w:rPr>
          <w:rtl/>
        </w:rPr>
        <w:t xml:space="preserve">يجب توضيح مشكلة الدراسة بشكل واضح في مقدمة المقالات. يجب أن تكون الكتابة بسيطة قدر الإمكان، مفهومة، </w:t>
      </w:r>
      <w:r w:rsidR="004762DA">
        <w:rPr>
          <w:rFonts w:hint="cs"/>
          <w:rtl/>
        </w:rPr>
        <w:t>و</w:t>
      </w:r>
      <w:r w:rsidR="00337F0C">
        <w:rPr>
          <w:rtl/>
        </w:rPr>
        <w:t xml:space="preserve">موجزة </w:t>
      </w:r>
      <w:r w:rsidR="00337F0C" w:rsidRPr="00565369">
        <w:rPr>
          <w:rtl/>
        </w:rPr>
        <w:t>وقصيرة</w:t>
      </w:r>
      <w:r w:rsidR="00337F0C">
        <w:rPr>
          <w:rtl/>
        </w:rPr>
        <w:t>. ينبغي تجنب التكرار غير الضروري، والعبارات غير المدعومة</w:t>
      </w:r>
      <w:r w:rsidR="00762D5E">
        <w:rPr>
          <w:rFonts w:hint="cs"/>
          <w:rtl/>
        </w:rPr>
        <w:t xml:space="preserve"> بالمصدر</w:t>
      </w:r>
      <w:r w:rsidR="00337F0C">
        <w:rPr>
          <w:rtl/>
        </w:rPr>
        <w:t>، و</w:t>
      </w:r>
      <w:r w:rsidR="00762D5E">
        <w:rPr>
          <w:rFonts w:hint="cs"/>
          <w:rtl/>
        </w:rPr>
        <w:t xml:space="preserve">كذلك تجنب </w:t>
      </w:r>
      <w:r w:rsidR="00337F0C">
        <w:rPr>
          <w:rtl/>
        </w:rPr>
        <w:t>التفسيرات التي لا ترتبط بشكل مباشر بالموضوع</w:t>
      </w:r>
      <w:r w:rsidR="00337F0C">
        <w:t>.</w:t>
      </w:r>
    </w:p>
    <w:p w14:paraId="1D98B141" w14:textId="77777777" w:rsidR="00005869" w:rsidRDefault="00005869" w:rsidP="00005869">
      <w:pPr>
        <w:pStyle w:val="NormalWeb"/>
        <w:bidi/>
        <w:jc w:val="both"/>
        <w:rPr>
          <w:rtl/>
        </w:rPr>
      </w:pPr>
    </w:p>
    <w:p w14:paraId="05D4D1CD" w14:textId="77777777" w:rsidR="00337F0C" w:rsidRDefault="00005869" w:rsidP="00005869">
      <w:pPr>
        <w:pStyle w:val="NormalWeb"/>
        <w:bidi/>
        <w:jc w:val="both"/>
        <w:rPr>
          <w:rtl/>
        </w:rPr>
      </w:pPr>
      <w:r>
        <w:rPr>
          <w:rFonts w:hint="cs"/>
          <w:rtl/>
        </w:rPr>
        <w:t>أثناء الكتابة ينبغي</w:t>
      </w:r>
      <w:r>
        <w:rPr>
          <w:rtl/>
        </w:rPr>
        <w:t xml:space="preserve"> </w:t>
      </w:r>
      <w:r>
        <w:rPr>
          <w:rFonts w:hint="cs"/>
          <w:rtl/>
        </w:rPr>
        <w:t>تجنب</w:t>
      </w:r>
      <w:r>
        <w:rPr>
          <w:rtl/>
        </w:rPr>
        <w:t xml:space="preserve"> استخدام عبارات </w:t>
      </w:r>
      <w:r>
        <w:rPr>
          <w:rFonts w:hint="cs"/>
          <w:rtl/>
        </w:rPr>
        <w:t>مغرقة في العموم</w:t>
      </w:r>
      <w:r>
        <w:rPr>
          <w:rtl/>
        </w:rPr>
        <w:t xml:space="preserve">. </w:t>
      </w:r>
      <w:r>
        <w:rPr>
          <w:rFonts w:hint="cs"/>
          <w:rtl/>
        </w:rPr>
        <w:t>و</w:t>
      </w:r>
      <w:r>
        <w:rPr>
          <w:rtl/>
        </w:rPr>
        <w:t xml:space="preserve">يجب أن تستند العبارات التي تتضمن حكمًا أو </w:t>
      </w:r>
      <w:r>
        <w:rPr>
          <w:rFonts w:hint="cs"/>
          <w:rtl/>
        </w:rPr>
        <w:t>تأكيدا</w:t>
      </w:r>
      <w:r>
        <w:rPr>
          <w:rtl/>
        </w:rPr>
        <w:t xml:space="preserve"> إلى البيانات أو المراجع. يجب تقديم الموضوع أو</w:t>
      </w:r>
      <w:r>
        <w:rPr>
          <w:rFonts w:hint="cs"/>
          <w:rtl/>
        </w:rPr>
        <w:t xml:space="preserve"> </w:t>
      </w:r>
      <w:r>
        <w:rPr>
          <w:rtl/>
        </w:rPr>
        <w:t xml:space="preserve">المشكلة المطروحة في سياق مكانتها في </w:t>
      </w:r>
      <w:r w:rsidRPr="00565369">
        <w:rPr>
          <w:rtl/>
        </w:rPr>
        <w:t xml:space="preserve">الأدبيات </w:t>
      </w:r>
      <w:r w:rsidRPr="00565369">
        <w:rPr>
          <w:rFonts w:hint="cs"/>
          <w:rtl/>
        </w:rPr>
        <w:t>الحالية</w:t>
      </w:r>
      <w:r>
        <w:rPr>
          <w:rtl/>
        </w:rPr>
        <w:t xml:space="preserve">، </w:t>
      </w:r>
      <w:r>
        <w:rPr>
          <w:rFonts w:hint="cs"/>
          <w:rtl/>
        </w:rPr>
        <w:t>في إطار</w:t>
      </w:r>
      <w:r>
        <w:rPr>
          <w:rtl/>
        </w:rPr>
        <w:t xml:space="preserve"> شرح الأهداف ودعمها</w:t>
      </w:r>
      <w:r>
        <w:rPr>
          <w:rFonts w:hint="cs"/>
          <w:rtl/>
        </w:rPr>
        <w:t xml:space="preserve"> في </w:t>
      </w:r>
      <w:r w:rsidRPr="00565369">
        <w:rPr>
          <w:rFonts w:hint="cs"/>
          <w:rtl/>
        </w:rPr>
        <w:t>النتيجة</w:t>
      </w:r>
      <w:r>
        <w:rPr>
          <w:rFonts w:hint="cs"/>
          <w:rtl/>
        </w:rPr>
        <w:t>.</w:t>
      </w:r>
    </w:p>
    <w:p w14:paraId="50814804" w14:textId="77777777" w:rsidR="00337F0C" w:rsidRPr="00565369" w:rsidRDefault="00337F0C" w:rsidP="00AE27BB">
      <w:pPr>
        <w:rPr>
          <w:rFonts w:eastAsia="Times New Roman" w:cs="Times New Roman"/>
          <w:szCs w:val="24"/>
          <w:rtl/>
          <w:lang w:eastAsia="tr-TR"/>
        </w:rPr>
      </w:pPr>
    </w:p>
    <w:p w14:paraId="0AB4912E" w14:textId="77777777" w:rsidR="00005869" w:rsidRPr="007E6847" w:rsidRDefault="007E6847" w:rsidP="00365970">
      <w:pPr>
        <w:bidi/>
        <w:spacing w:line="240" w:lineRule="auto"/>
        <w:ind w:left="567" w:right="567" w:firstLine="0"/>
        <w:rPr>
          <w:i/>
          <w:iCs/>
          <w:sz w:val="20"/>
          <w:szCs w:val="20"/>
          <w:rtl/>
        </w:rPr>
      </w:pPr>
      <w:r w:rsidRPr="007E6847">
        <w:rPr>
          <w:i/>
          <w:iCs/>
          <w:sz w:val="20"/>
          <w:szCs w:val="20"/>
          <w:rtl/>
        </w:rPr>
        <w:t>يجب أن يكون النص بتنسيق الاقتبا</w:t>
      </w:r>
      <w:r w:rsidR="008E4BC3">
        <w:rPr>
          <w:i/>
          <w:iCs/>
          <w:sz w:val="20"/>
          <w:szCs w:val="20"/>
          <w:rtl/>
        </w:rPr>
        <w:t xml:space="preserve">س </w:t>
      </w:r>
      <w:r w:rsidR="00365970">
        <w:rPr>
          <w:rFonts w:hint="cs"/>
          <w:i/>
          <w:iCs/>
          <w:sz w:val="20"/>
          <w:szCs w:val="20"/>
          <w:rtl/>
        </w:rPr>
        <w:t>النصي</w:t>
      </w:r>
      <w:r w:rsidR="008E4BC3">
        <w:rPr>
          <w:i/>
          <w:iCs/>
          <w:sz w:val="20"/>
          <w:szCs w:val="20"/>
          <w:rtl/>
        </w:rPr>
        <w:t>، مائل، بمسافة</w:t>
      </w:r>
      <w:r w:rsidR="002046E7">
        <w:rPr>
          <w:rFonts w:hint="cs"/>
          <w:i/>
          <w:iCs/>
          <w:sz w:val="20"/>
          <w:szCs w:val="20"/>
          <w:rtl/>
        </w:rPr>
        <w:t xml:space="preserve"> تباع</w:t>
      </w:r>
      <w:r w:rsidR="008E4BC3">
        <w:rPr>
          <w:i/>
          <w:iCs/>
          <w:sz w:val="20"/>
          <w:szCs w:val="20"/>
          <w:rtl/>
        </w:rPr>
        <w:t xml:space="preserve"> سطر واحد</w:t>
      </w:r>
      <w:r w:rsidRPr="007E6847">
        <w:rPr>
          <w:i/>
          <w:iCs/>
          <w:sz w:val="20"/>
          <w:szCs w:val="20"/>
          <w:rtl/>
        </w:rPr>
        <w:t>، وبمسافة 1 سم من الجانبين الأيمن والأيسر. يجب أن يكون النص بتنسيق الاقتبا</w:t>
      </w:r>
      <w:r w:rsidR="008E4BC3">
        <w:rPr>
          <w:i/>
          <w:iCs/>
          <w:sz w:val="20"/>
          <w:szCs w:val="20"/>
          <w:rtl/>
        </w:rPr>
        <w:t xml:space="preserve">س </w:t>
      </w:r>
      <w:r w:rsidR="00365970">
        <w:rPr>
          <w:rFonts w:hint="cs"/>
          <w:i/>
          <w:iCs/>
          <w:sz w:val="20"/>
          <w:szCs w:val="20"/>
          <w:rtl/>
        </w:rPr>
        <w:t>النصي</w:t>
      </w:r>
      <w:r w:rsidR="00365970">
        <w:rPr>
          <w:i/>
          <w:iCs/>
          <w:sz w:val="20"/>
          <w:szCs w:val="20"/>
          <w:rtl/>
        </w:rPr>
        <w:t xml:space="preserve"> </w:t>
      </w:r>
      <w:r w:rsidR="008E4BC3">
        <w:rPr>
          <w:i/>
          <w:iCs/>
          <w:sz w:val="20"/>
          <w:szCs w:val="20"/>
          <w:rtl/>
        </w:rPr>
        <w:t>، مائل، بمسافة</w:t>
      </w:r>
      <w:r w:rsidR="002046E7">
        <w:rPr>
          <w:rFonts w:hint="cs"/>
          <w:i/>
          <w:iCs/>
          <w:sz w:val="20"/>
          <w:szCs w:val="20"/>
          <w:rtl/>
        </w:rPr>
        <w:t xml:space="preserve"> تباعد</w:t>
      </w:r>
      <w:r w:rsidR="008E4BC3">
        <w:rPr>
          <w:i/>
          <w:iCs/>
          <w:sz w:val="20"/>
          <w:szCs w:val="20"/>
          <w:rtl/>
        </w:rPr>
        <w:t xml:space="preserve"> سطر واحد</w:t>
      </w:r>
      <w:r w:rsidRPr="007E6847">
        <w:rPr>
          <w:i/>
          <w:iCs/>
          <w:sz w:val="20"/>
          <w:szCs w:val="20"/>
          <w:rtl/>
        </w:rPr>
        <w:t xml:space="preserve">، وبمسافة 1 سم من الجانبين الأيمن والأيسر. يجب أن يكون النص بتنسيق الاقتباس </w:t>
      </w:r>
      <w:r w:rsidR="00365970">
        <w:rPr>
          <w:rFonts w:hint="cs"/>
          <w:i/>
          <w:iCs/>
          <w:sz w:val="20"/>
          <w:szCs w:val="20"/>
          <w:rtl/>
        </w:rPr>
        <w:t>النصي</w:t>
      </w:r>
      <w:r w:rsidR="00365970" w:rsidRPr="007E6847">
        <w:rPr>
          <w:i/>
          <w:iCs/>
          <w:sz w:val="20"/>
          <w:szCs w:val="20"/>
          <w:rtl/>
        </w:rPr>
        <w:t xml:space="preserve"> </w:t>
      </w:r>
      <w:r w:rsidRPr="007E6847">
        <w:rPr>
          <w:i/>
          <w:iCs/>
          <w:sz w:val="20"/>
          <w:szCs w:val="20"/>
          <w:rtl/>
        </w:rPr>
        <w:t>، مائل، بمسافة سطر واحدة، وبمسافة 1 سم من الجانبين الأيمن والأيسر</w:t>
      </w:r>
      <w:r w:rsidRPr="007E6847">
        <w:rPr>
          <w:i/>
          <w:iCs/>
          <w:sz w:val="20"/>
          <w:szCs w:val="20"/>
        </w:rPr>
        <w:t>.</w:t>
      </w:r>
    </w:p>
    <w:p w14:paraId="4C324F60" w14:textId="77777777" w:rsidR="00005869" w:rsidRDefault="00005869" w:rsidP="00AE27BB"/>
    <w:p w14:paraId="411C0285" w14:textId="77777777" w:rsidR="007E6847" w:rsidRDefault="007E6847" w:rsidP="00407658">
      <w:pPr>
        <w:spacing w:line="240" w:lineRule="auto"/>
        <w:ind w:left="567" w:right="567" w:firstLine="0"/>
      </w:pPr>
    </w:p>
    <w:p w14:paraId="6A9990B0" w14:textId="77777777" w:rsidR="00482BBF" w:rsidRDefault="00482BBF" w:rsidP="00623198">
      <w:pPr>
        <w:pStyle w:val="NormalWeb"/>
        <w:bidi/>
        <w:jc w:val="both"/>
      </w:pPr>
      <w:r>
        <w:rPr>
          <w:rtl/>
        </w:rPr>
        <w:t xml:space="preserve">يجب كتابة عناوين الأقسام الرئيسية بحروف كبيرة. يجب توضيح حالة المشكلة في قسم المقدمة بوضوح في المقالات. يجب أن يتبع قسم المقدمة، بالتسلسل، أقسام النتائج، والمناقشة، والاستنتاج. يجب كتابة جميع الأقسام التالية، كما هو موضح هنا، بحجم خط 12، وفاصل أسطر 1.5، دون أي تشويه في التنسيق. يجب كتابة عناوين الأقسام الرئيسية بحروف كبيرة. يجب توضيح حالة المشكلة في قسم المقدمة بوضوح في المقالات. يجب أن يكون السرد بسيطًا، ومفهومًا، وموجزًا وقصيرًا قدر الإمكان. يجب تجنب التكرارات غير الضرورية، والعبارات غير المدعومة، والتوضيحات التي لا تتعلق مباشرة بالموضوع. يجب تجنب استخدام تعبيرات عامة جدًا في الكتابة. يجب أن تستند العبارات التي تحتوي على حكم أو </w:t>
      </w:r>
      <w:r w:rsidR="00623198">
        <w:rPr>
          <w:rFonts w:hint="cs"/>
          <w:rtl/>
        </w:rPr>
        <w:t>تأكيد</w:t>
      </w:r>
      <w:r>
        <w:rPr>
          <w:rtl/>
        </w:rPr>
        <w:t xml:space="preserve"> إلى </w:t>
      </w:r>
      <w:r w:rsidR="00623198">
        <w:rPr>
          <w:rFonts w:hint="cs"/>
          <w:rtl/>
        </w:rPr>
        <w:t>معطيات</w:t>
      </w:r>
      <w:r>
        <w:rPr>
          <w:rtl/>
        </w:rPr>
        <w:t xml:space="preserve"> أو مراجع. يجب تقديم موقع الموضوع أو المشكلة المطروحة في الأدبيات الحالية، في سياق توضيح ودعم الأهداف في </w:t>
      </w:r>
      <w:r w:rsidRPr="00565369">
        <w:rPr>
          <w:rFonts w:hint="cs"/>
          <w:rtl/>
        </w:rPr>
        <w:t>النتيجة</w:t>
      </w:r>
      <w:r>
        <w:t>.</w:t>
      </w:r>
    </w:p>
    <w:p w14:paraId="2050B11E" w14:textId="77777777" w:rsidR="004D5945" w:rsidRDefault="004D5945" w:rsidP="00623198">
      <w:pPr>
        <w:ind w:firstLine="0"/>
        <w:rPr>
          <w:rtl/>
        </w:rPr>
      </w:pPr>
    </w:p>
    <w:p w14:paraId="52A78511" w14:textId="77777777" w:rsidR="004D5945" w:rsidRDefault="004D5945" w:rsidP="009B53D6">
      <w:pPr>
        <w:pStyle w:val="NormalWeb"/>
        <w:bidi/>
        <w:jc w:val="both"/>
        <w:rPr>
          <w:rtl/>
        </w:rPr>
      </w:pPr>
      <w:r>
        <w:rPr>
          <w:rtl/>
        </w:rPr>
        <w:t>يجب كتابة العناوين الرئيسية للأقسام باستخدام الأحرف الكبيرة. ينبغي أن يتم توضيح المشكلة البحثية بشكل جلي ضمن قسم المقدمة في المقالات. يتعين أن تتبع قسم المقدمة أقسام النتائج، المناقشة، والخاتمة على التوالي. يجب أن تُكتب جميع الأجزاء التالية، كما هو موضح هنا، بحجم خط 12 وتباعد أسطر 1.5 مع الحفاظ على التنسيق دون أي تشويه. ينبغي كتابة العناوين الرئيسية للأقسام باستخدام الأحرف الكبيرة. من الضروري توضيح مشكلة البحث بشكل دقيق داخل قسم المقدمة. يجب أن تكون اللغة واضحة، مبسطة، وموجزة قدر الإمكان. ينبغي تجنب التكرار غير الضروري، والعبارات غير المدعومة بأدلة، والتفسيرات التي لا ترتبط مباشرة بالموضوع. لا يجب استخدام عبارات عامة جدًا في الكتابة. يجب أن تستند العبارات التي تحتوي على أحكام أو تأكيدات إلى بيانات أو مراجع موثوقة. كما ينبغي عرض مكانة الموضوع أو المشكلة المطروحة ضمن الأدبيات العلمية الحالية، وذلك في سياق توضيح الأهداف ودعمها</w:t>
      </w:r>
      <w:r>
        <w:t>.</w:t>
      </w:r>
    </w:p>
    <w:p w14:paraId="7FA8CDB7" w14:textId="77777777" w:rsidR="004D5945" w:rsidRDefault="004D5945" w:rsidP="00C56513">
      <w:pPr>
        <w:rPr>
          <w:rtl/>
        </w:rPr>
      </w:pPr>
    </w:p>
    <w:p w14:paraId="09E8DEF1" w14:textId="77777777" w:rsidR="00623198" w:rsidRPr="00007DAA" w:rsidRDefault="00623198" w:rsidP="00C56513"/>
    <w:p w14:paraId="45BD87F6" w14:textId="77777777" w:rsidR="00F35509" w:rsidRDefault="0049607D" w:rsidP="00F35509">
      <w:pPr>
        <w:pStyle w:val="NormalWeb"/>
        <w:bidi/>
        <w:jc w:val="both"/>
      </w:pPr>
      <w:r>
        <w:rPr>
          <w:rStyle w:val="Gl"/>
          <w:rFonts w:hint="cs"/>
          <w:rtl/>
        </w:rPr>
        <w:t>ا</w:t>
      </w:r>
      <w:r w:rsidR="00F35509">
        <w:rPr>
          <w:rStyle w:val="Gl"/>
          <w:rtl/>
        </w:rPr>
        <w:t>لعناوين الفرعية تبدأ بحرف كبير فقط</w:t>
      </w:r>
      <w:r w:rsidR="00F35509">
        <w:rPr>
          <w:rtl/>
        </w:rPr>
        <w:t xml:space="preserve"> </w:t>
      </w:r>
      <w:r w:rsidR="00F35509">
        <w:rPr>
          <w:rFonts w:hint="cs"/>
          <w:rtl/>
        </w:rPr>
        <w:t>(</w:t>
      </w:r>
      <w:r w:rsidR="00F35509">
        <w:rPr>
          <w:rtl/>
        </w:rPr>
        <w:t>محاذاة إلى اليسار، 12 نقطة، غامق، 6 نقاط قبل وبعد</w:t>
      </w:r>
      <w:r w:rsidR="00F35509">
        <w:rPr>
          <w:rFonts w:hint="cs"/>
          <w:rtl/>
        </w:rPr>
        <w:t xml:space="preserve">) </w:t>
      </w:r>
    </w:p>
    <w:p w14:paraId="1315BBFD" w14:textId="77777777" w:rsidR="00F35509" w:rsidRDefault="00F35509" w:rsidP="00F35509">
      <w:pPr>
        <w:pStyle w:val="NormalWeb"/>
        <w:bidi/>
        <w:jc w:val="both"/>
      </w:pPr>
      <w:r>
        <w:rPr>
          <w:rtl/>
        </w:rPr>
        <w:t>يرجى إدخال النص هنا دون تغيير التنسيق. يجب أن تكون الحروف الأولى من العناوين الفرعية كبيرة وغامقة ومكتوبة وفقًا للتنسيق أعلاه. يجب الانتباه إلى هذا التنسيق في الأقسام الفرعية الأخرى كما هو هنا. في كتابة المقال، يجب اتباع أسلوب وخطة تسمح للقارئ بفهم وتقييم كل مرحلة من مراحل العمل. يجب أن يكون السرد بسيطًا قدر الإمكان، سهل الفهم، موجزًا وقصيرًا. يجب تجنب التكرار غير الضروري، والعبارات غير المدعومة، والتفسيرات غير المرتبطة مباشرة بالموضوع. لا يجب استخدام عبارات عامة جدًا في الكتابة. يجب أن تستند العبارات التي تحتوي على حكم أو تأكيد إلى بيانات أو مراجع. يجب تقديم مكانة الموضوع أو المشكلة المطروحة في الأدبيات الحالية في سياق توضيح الأهداف ودعمها في النهاية</w:t>
      </w:r>
      <w:r>
        <w:t>.</w:t>
      </w:r>
    </w:p>
    <w:p w14:paraId="43D9A7A9" w14:textId="77777777" w:rsidR="00F35509" w:rsidRDefault="00F35509" w:rsidP="00AE27BB"/>
    <w:p w14:paraId="1001D491" w14:textId="77777777" w:rsidR="00985CE4" w:rsidRDefault="00985CE4" w:rsidP="00985CE4">
      <w:pPr>
        <w:pStyle w:val="MakaleBal"/>
        <w:spacing w:before="240" w:after="240" w:line="240" w:lineRule="auto"/>
        <w:ind w:firstLine="0"/>
        <w:jc w:val="right"/>
        <w:rPr>
          <w:lang w:bidi="ar-SA"/>
        </w:rPr>
      </w:pPr>
      <w:r>
        <w:rPr>
          <w:rtl/>
          <w:lang w:bidi="ar-SA"/>
        </w:rPr>
        <w:t xml:space="preserve">البُلْغَار </w:t>
      </w:r>
      <w:r>
        <w:rPr>
          <w:rtl/>
        </w:rPr>
        <w:t xml:space="preserve">(12 </w:t>
      </w:r>
      <w:r>
        <w:rPr>
          <w:rtl/>
          <w:lang w:bidi="ar-SA"/>
        </w:rPr>
        <w:t xml:space="preserve">نقطة، </w:t>
      </w:r>
      <w:r w:rsidRPr="004C3891">
        <w:rPr>
          <w:rtl/>
          <w:lang w:bidi="ar-SA"/>
        </w:rPr>
        <w:t>غامق</w:t>
      </w:r>
      <w:r>
        <w:rPr>
          <w:rtl/>
          <w:lang w:bidi="ar-SA"/>
        </w:rPr>
        <w:t>، محاذاة لليسار؛ قبل</w:t>
      </w:r>
      <w:r>
        <w:rPr>
          <w:rFonts w:hint="cs"/>
          <w:rtl/>
          <w:lang w:bidi="ar-SA"/>
        </w:rPr>
        <w:t>ه</w:t>
      </w:r>
      <w:r>
        <w:rPr>
          <w:rtl/>
          <w:lang w:bidi="ar-SA"/>
        </w:rPr>
        <w:t xml:space="preserve"> وبعد</w:t>
      </w:r>
      <w:r>
        <w:rPr>
          <w:rFonts w:hint="cs"/>
          <w:rtl/>
          <w:lang w:bidi="ar-SA"/>
        </w:rPr>
        <w:t>ه</w:t>
      </w:r>
      <w:r>
        <w:rPr>
          <w:rtl/>
        </w:rPr>
        <w:t xml:space="preserve"> 12 </w:t>
      </w:r>
      <w:r>
        <w:rPr>
          <w:rtl/>
          <w:lang w:bidi="ar-SA"/>
        </w:rPr>
        <w:t>نقطة</w:t>
      </w:r>
    </w:p>
    <w:p w14:paraId="31446DCF" w14:textId="77777777" w:rsidR="004A34CE" w:rsidRDefault="004A34CE" w:rsidP="001B1842">
      <w:pPr>
        <w:pStyle w:val="NormalWeb"/>
        <w:jc w:val="right"/>
        <w:rPr>
          <w:rtl/>
        </w:rPr>
      </w:pPr>
      <w:r>
        <w:rPr>
          <w:rtl/>
        </w:rPr>
        <w:t xml:space="preserve">في </w:t>
      </w:r>
      <w:r>
        <w:rPr>
          <w:rFonts w:hint="cs"/>
          <w:rtl/>
        </w:rPr>
        <w:t>ال</w:t>
      </w:r>
      <w:r>
        <w:rPr>
          <w:rtl/>
        </w:rPr>
        <w:t>مقالات البحث</w:t>
      </w:r>
      <w:r>
        <w:rPr>
          <w:rFonts w:hint="cs"/>
          <w:rtl/>
        </w:rPr>
        <w:t>ية</w:t>
      </w:r>
      <w:r>
        <w:rPr>
          <w:rtl/>
        </w:rPr>
        <w:t xml:space="preserve">، يجب أن </w:t>
      </w:r>
      <w:r>
        <w:rPr>
          <w:rFonts w:hint="cs"/>
          <w:rtl/>
        </w:rPr>
        <w:t>ي</w:t>
      </w:r>
      <w:r>
        <w:rPr>
          <w:rtl/>
        </w:rPr>
        <w:t>تضمن هذ</w:t>
      </w:r>
      <w:r>
        <w:rPr>
          <w:rFonts w:hint="cs"/>
          <w:rtl/>
        </w:rPr>
        <w:t>ا</w:t>
      </w:r>
      <w:r>
        <w:rPr>
          <w:rtl/>
        </w:rPr>
        <w:t xml:space="preserve"> القسم النتائج، ويجب أن تؤخذ النقاط المذكورة أعلاه في الاعتبار هنا أيضًا. يرجى</w:t>
      </w:r>
      <w:r w:rsidR="003417AD">
        <w:rPr>
          <w:rFonts w:hint="cs"/>
          <w:rtl/>
        </w:rPr>
        <w:t xml:space="preserve"> منكم</w:t>
      </w:r>
      <w:r>
        <w:rPr>
          <w:rtl/>
        </w:rPr>
        <w:t xml:space="preserve"> إضافة النص هنا دون تغيير التنسيق</w:t>
      </w:r>
      <w:r>
        <w:rPr>
          <w:rFonts w:hint="cs"/>
          <w:rtl/>
        </w:rPr>
        <w:t>.</w:t>
      </w:r>
      <w:r w:rsidRPr="004A34CE">
        <w:rPr>
          <w:rtl/>
        </w:rPr>
        <w:t xml:space="preserve"> </w:t>
      </w:r>
      <w:r>
        <w:rPr>
          <w:rtl/>
        </w:rPr>
        <w:t xml:space="preserve">يجب أن تكون الحروف الأولى من العناوين الفرعية كبيرة، وعريضة، ومكتوبة وفقًا للصيغة </w:t>
      </w:r>
      <w:r>
        <w:rPr>
          <w:rFonts w:hint="cs"/>
          <w:rtl/>
        </w:rPr>
        <w:t>المذكورة في الأعلى.</w:t>
      </w:r>
      <w:r>
        <w:t>.</w:t>
      </w:r>
    </w:p>
    <w:p w14:paraId="29355B58" w14:textId="77777777" w:rsidR="000B33BC" w:rsidRDefault="000B33BC" w:rsidP="001B1842">
      <w:pPr>
        <w:pStyle w:val="NormalWeb"/>
        <w:bidi/>
        <w:jc w:val="both"/>
      </w:pPr>
      <w:r>
        <w:rPr>
          <w:rtl/>
        </w:rPr>
        <w:t>يجب الانتباه إلى هذا التنسيق في الأقسام الفرعية الأخرى كما هو الحال هنا. في كتابة المقال، يجب الالتزام بسرد</w:t>
      </w:r>
      <w:r>
        <w:rPr>
          <w:rFonts w:hint="cs"/>
          <w:rtl/>
        </w:rPr>
        <w:t>ٍ</w:t>
      </w:r>
      <w:r>
        <w:rPr>
          <w:rtl/>
        </w:rPr>
        <w:t xml:space="preserve"> وخطة تتيح للقارئ فهم وتقييم كل مرحلة من مراحل العمل. يجب أن يكون السرد بسيطًا ومفهومًا وملخصًا وقصيرًا قدر الإمكان</w:t>
      </w:r>
      <w:r>
        <w:t>.</w:t>
      </w:r>
      <w:r w:rsidR="001B1842">
        <w:rPr>
          <w:rFonts w:hint="cs"/>
          <w:rtl/>
        </w:rPr>
        <w:t xml:space="preserve"> </w:t>
      </w:r>
      <w:r>
        <w:rPr>
          <w:rtl/>
        </w:rPr>
        <w:t>يجب تجنب التكرارات غير الضرورية، والعبارات غير المدعومة</w:t>
      </w:r>
      <w:r>
        <w:rPr>
          <w:rFonts w:hint="cs"/>
          <w:rtl/>
        </w:rPr>
        <w:t xml:space="preserve"> بالمصدر</w:t>
      </w:r>
      <w:r>
        <w:rPr>
          <w:rtl/>
        </w:rPr>
        <w:t xml:space="preserve">، والتفسيرات التي لا تتعلق مباشرة بالموضوع. يجب عدم استخدام تعبيرات </w:t>
      </w:r>
      <w:r>
        <w:rPr>
          <w:rFonts w:hint="cs"/>
          <w:rtl/>
        </w:rPr>
        <w:t>مغرقة في العموم</w:t>
      </w:r>
      <w:r>
        <w:rPr>
          <w:rtl/>
        </w:rPr>
        <w:t xml:space="preserve"> في الكتابة. يجب أن تستند العبارات التي تحتوي على أحكام أو تأكيدات إلى بيانات أو مراجع. يجب أن تُقدم مكانة الموضوع أو المشكلة التي تم تناولها في الأدبيات الحالية </w:t>
      </w:r>
      <w:r>
        <w:rPr>
          <w:rFonts w:hint="cs"/>
          <w:rtl/>
        </w:rPr>
        <w:t xml:space="preserve"> وأن تعرض في النهاية  </w:t>
      </w:r>
      <w:r>
        <w:rPr>
          <w:rtl/>
        </w:rPr>
        <w:t>في سياق توضيح ودعم الأهداف</w:t>
      </w:r>
      <w:r>
        <w:t>.</w:t>
      </w:r>
    </w:p>
    <w:p w14:paraId="7EFDFAD5" w14:textId="77777777" w:rsidR="000B33BC" w:rsidRDefault="000B33BC" w:rsidP="00DE75B2">
      <w:pPr>
        <w:rPr>
          <w:rtl/>
        </w:rPr>
      </w:pPr>
    </w:p>
    <w:p w14:paraId="708CC299" w14:textId="77777777" w:rsidR="000B33BC" w:rsidRDefault="000B33BC" w:rsidP="00DE75B2"/>
    <w:p w14:paraId="63126649" w14:textId="77777777" w:rsidR="00CB6637" w:rsidRPr="001B1842" w:rsidRDefault="00CB6637" w:rsidP="00CB6637">
      <w:pPr>
        <w:pStyle w:val="NParag"/>
        <w:spacing w:before="120" w:after="120"/>
        <w:ind w:firstLine="0"/>
        <w:jc w:val="right"/>
        <w:rPr>
          <w:b/>
          <w:bCs/>
          <w:noProof/>
          <w:color w:val="000000" w:themeColor="text1"/>
          <w:spacing w:val="10"/>
          <w:sz w:val="24"/>
          <w:szCs w:val="32"/>
          <w:rtl/>
          <w:lang w:val="en-GB" w:eastAsia="tr-TR"/>
        </w:rPr>
      </w:pPr>
      <w:r w:rsidRPr="001B1842">
        <w:rPr>
          <w:b/>
          <w:bCs/>
          <w:noProof/>
          <w:color w:val="000000" w:themeColor="text1"/>
          <w:spacing w:val="10"/>
          <w:sz w:val="24"/>
          <w:szCs w:val="32"/>
          <w:rtl/>
          <w:lang w:val="en-GB" w:eastAsia="tr-TR"/>
        </w:rPr>
        <w:t>العناوين الفرعية بحروف أولى كبيرة فقط (محاذاة يسار، 12 نقطة، غامق، 6 نقاط قبل وبعد</w:t>
      </w:r>
    </w:p>
    <w:p w14:paraId="53EADE5A" w14:textId="77777777" w:rsidR="00647625" w:rsidRDefault="00647625" w:rsidP="001B1842">
      <w:pPr>
        <w:ind w:firstLine="0"/>
        <w:rPr>
          <w:rtl/>
        </w:rPr>
      </w:pPr>
    </w:p>
    <w:p w14:paraId="746108BF" w14:textId="77777777" w:rsidR="00CB6637" w:rsidRDefault="00CB6637" w:rsidP="001B1842">
      <w:pPr>
        <w:pStyle w:val="NormalWeb"/>
        <w:bidi/>
        <w:jc w:val="both"/>
      </w:pPr>
      <w:r>
        <w:rPr>
          <w:rStyle w:val="Gl"/>
          <w:rtl/>
        </w:rPr>
        <w:t>يرجى إضافة النص هنا دون تغيير التنسيق. يجب كتابة الأحرف الأولى من العناوين الفرعية كبيرة، وخط عريض، وبما يتناسب مع التنسيق أعلاه. يجب مراعاة هذا التنسيق في الأقسام الفرعية الأخرى أيضًا. في كتابة المقال، يجب اتباع أسلوب يسهل على القارئ فهم وتقييم كل مرحلة من مراحل العمل. يجب أن تكون السرد بسيطة قدر الإمكان، ومفهومة، وموجزة وقصيرة. يجب تجنب التكرارات غير الضرورية، والعبارات غير المدعومة، والتوضيحات التي لا تتعلق مباشرة بالموضوع. يجب تجنب استخدام عبارات عامة جداً في الكتابة. يجب أن تستند العبارات التي تحتوي على أحكام أو تأكيدات إلى بيانات / مراجع. يجب تقديم مكانة الموضوع أو المشكلة المطروحة في الأدبيات الحالية في سياق توضيح ودعم الأهداف</w:t>
      </w:r>
      <w:r>
        <w:rPr>
          <w:rStyle w:val="Gl"/>
        </w:rPr>
        <w:t>.</w:t>
      </w:r>
    </w:p>
    <w:p w14:paraId="4999705C" w14:textId="77777777" w:rsidR="00CB6637" w:rsidRDefault="00CB6637" w:rsidP="00CB6637">
      <w:pPr>
        <w:jc w:val="right"/>
        <w:rPr>
          <w:rtl/>
        </w:rPr>
      </w:pPr>
    </w:p>
    <w:p w14:paraId="1E7865B2" w14:textId="77777777" w:rsidR="00D8311E" w:rsidRDefault="00D8311E" w:rsidP="00407658">
      <w:pPr>
        <w:rPr>
          <w:rtl/>
        </w:rPr>
      </w:pPr>
    </w:p>
    <w:p w14:paraId="0BE22333" w14:textId="77777777" w:rsidR="00D8311E" w:rsidRDefault="00D8311E" w:rsidP="00407658">
      <w:pPr>
        <w:rPr>
          <w:rtl/>
        </w:rPr>
      </w:pPr>
    </w:p>
    <w:p w14:paraId="7D6D2494" w14:textId="77777777" w:rsidR="00881C4E" w:rsidRDefault="00881C4E" w:rsidP="00881C4E">
      <w:pPr>
        <w:ind w:firstLine="0"/>
        <w:rPr>
          <w:rtl/>
        </w:rPr>
      </w:pPr>
    </w:p>
    <w:p w14:paraId="5F2145CA" w14:textId="77777777" w:rsidR="00881C4E" w:rsidRDefault="00272DE8" w:rsidP="00881C4E">
      <w:pPr>
        <w:ind w:firstLine="0"/>
        <w:rPr>
          <w:rtl/>
        </w:rPr>
      </w:pPr>
      <w:r>
        <w:rPr>
          <w:rFonts w:hint="cs"/>
          <w:rtl/>
        </w:rPr>
        <w:t>مثال للجدول</w:t>
      </w:r>
    </w:p>
    <w:p w14:paraId="1A7F3253" w14:textId="77777777" w:rsidR="00272DE8" w:rsidRDefault="00272DE8" w:rsidP="00272DE8">
      <w:pPr>
        <w:ind w:firstLine="0"/>
        <w:rPr>
          <w:rtl/>
        </w:rPr>
      </w:pPr>
      <w:r>
        <w:rPr>
          <w:rFonts w:hint="cs"/>
          <w:rtl/>
        </w:rPr>
        <w:t>الجدول 1</w:t>
      </w:r>
    </w:p>
    <w:p w14:paraId="1CBA48C3" w14:textId="77777777" w:rsidR="00881C4E" w:rsidRPr="002941F3" w:rsidRDefault="00881C4E" w:rsidP="00881C4E">
      <w:pPr>
        <w:jc w:val="center"/>
        <w:rPr>
          <w:i/>
          <w:iCs/>
        </w:rPr>
      </w:pPr>
      <w:r>
        <w:rPr>
          <w:rFonts w:hint="cs"/>
          <w:i/>
          <w:iCs/>
          <w:rtl/>
        </w:rPr>
        <w:t>ملخص نتائج الاستبيان</w:t>
      </w:r>
    </w:p>
    <w:tbl>
      <w:tblPr>
        <w:tblStyle w:val="TabloKlavuzu"/>
        <w:tblW w:w="0" w:type="auto"/>
        <w:tblLook w:val="04A0" w:firstRow="1" w:lastRow="0" w:firstColumn="1" w:lastColumn="0" w:noHBand="0" w:noVBand="1"/>
      </w:tblPr>
      <w:tblGrid>
        <w:gridCol w:w="2880"/>
        <w:gridCol w:w="2880"/>
        <w:gridCol w:w="2880"/>
      </w:tblGrid>
      <w:tr w:rsidR="00881C4E" w14:paraId="7772C73A" w14:textId="77777777" w:rsidTr="00B37F01">
        <w:tc>
          <w:tcPr>
            <w:tcW w:w="2880" w:type="dxa"/>
          </w:tcPr>
          <w:p w14:paraId="31861391" w14:textId="77777777" w:rsidR="00881C4E" w:rsidRDefault="00881C4E" w:rsidP="00B37F01">
            <w:r>
              <w:rPr>
                <w:rFonts w:hint="cs"/>
                <w:rtl/>
              </w:rPr>
              <w:t>رقم السؤال</w:t>
            </w:r>
          </w:p>
        </w:tc>
        <w:tc>
          <w:tcPr>
            <w:tcW w:w="2880" w:type="dxa"/>
          </w:tcPr>
          <w:p w14:paraId="7FA97A63" w14:textId="77777777" w:rsidR="00881C4E" w:rsidRDefault="00881C4E" w:rsidP="00B37F01">
            <w:r>
              <w:rPr>
                <w:rFonts w:hint="cs"/>
                <w:rtl/>
              </w:rPr>
              <w:t>عدد المشاركين</w:t>
            </w:r>
          </w:p>
        </w:tc>
        <w:tc>
          <w:tcPr>
            <w:tcW w:w="2880" w:type="dxa"/>
          </w:tcPr>
          <w:p w14:paraId="23C92A91" w14:textId="77777777" w:rsidR="00881C4E" w:rsidRDefault="00881C4E" w:rsidP="00B37F01">
            <w:r>
              <w:rPr>
                <w:rFonts w:hint="cs"/>
                <w:rtl/>
              </w:rPr>
              <w:t>النسبة المئوية للجواب</w:t>
            </w:r>
            <w:r>
              <w:t xml:space="preserve"> (%)</w:t>
            </w:r>
          </w:p>
        </w:tc>
      </w:tr>
      <w:tr w:rsidR="00881C4E" w14:paraId="6045C0F8" w14:textId="77777777" w:rsidTr="00B37F01">
        <w:tc>
          <w:tcPr>
            <w:tcW w:w="2880" w:type="dxa"/>
          </w:tcPr>
          <w:p w14:paraId="0951F203" w14:textId="77777777" w:rsidR="00881C4E" w:rsidRDefault="00881C4E" w:rsidP="00B37F01">
            <w:r>
              <w:t>1</w:t>
            </w:r>
          </w:p>
        </w:tc>
        <w:tc>
          <w:tcPr>
            <w:tcW w:w="2880" w:type="dxa"/>
          </w:tcPr>
          <w:p w14:paraId="27BE0CF9" w14:textId="77777777" w:rsidR="00881C4E" w:rsidRDefault="00881C4E" w:rsidP="00B37F01">
            <w:r>
              <w:rPr>
                <w:rFonts w:hint="cs"/>
                <w:rtl/>
              </w:rPr>
              <w:t>150</w:t>
            </w:r>
          </w:p>
        </w:tc>
        <w:tc>
          <w:tcPr>
            <w:tcW w:w="2880" w:type="dxa"/>
          </w:tcPr>
          <w:p w14:paraId="4104628E" w14:textId="77777777" w:rsidR="00881C4E" w:rsidRDefault="00881C4E" w:rsidP="00B37F01">
            <w:r>
              <w:t>75.5</w:t>
            </w:r>
          </w:p>
        </w:tc>
      </w:tr>
      <w:tr w:rsidR="00881C4E" w14:paraId="0E4C4EDE" w14:textId="77777777" w:rsidTr="00B37F01">
        <w:tc>
          <w:tcPr>
            <w:tcW w:w="2880" w:type="dxa"/>
          </w:tcPr>
          <w:p w14:paraId="6F08CCB2" w14:textId="77777777" w:rsidR="00881C4E" w:rsidRDefault="00881C4E" w:rsidP="00B37F01">
            <w:r>
              <w:t>2</w:t>
            </w:r>
          </w:p>
        </w:tc>
        <w:tc>
          <w:tcPr>
            <w:tcW w:w="2880" w:type="dxa"/>
          </w:tcPr>
          <w:p w14:paraId="3FA1CA5E" w14:textId="77777777" w:rsidR="00881C4E" w:rsidRDefault="00881C4E" w:rsidP="00B37F01">
            <w:r>
              <w:t>200</w:t>
            </w:r>
          </w:p>
        </w:tc>
        <w:tc>
          <w:tcPr>
            <w:tcW w:w="2880" w:type="dxa"/>
          </w:tcPr>
          <w:p w14:paraId="3CDD3BCF" w14:textId="77777777" w:rsidR="00881C4E" w:rsidRDefault="00881C4E" w:rsidP="00B37F01">
            <w:r>
              <w:t>88.3</w:t>
            </w:r>
          </w:p>
        </w:tc>
      </w:tr>
      <w:tr w:rsidR="00881C4E" w14:paraId="7F2F4BEB" w14:textId="77777777" w:rsidTr="00B37F01">
        <w:tc>
          <w:tcPr>
            <w:tcW w:w="2880" w:type="dxa"/>
          </w:tcPr>
          <w:p w14:paraId="207A45E2" w14:textId="77777777" w:rsidR="00881C4E" w:rsidRDefault="00881C4E" w:rsidP="00B37F01">
            <w:r>
              <w:t>3</w:t>
            </w:r>
          </w:p>
        </w:tc>
        <w:tc>
          <w:tcPr>
            <w:tcW w:w="2880" w:type="dxa"/>
          </w:tcPr>
          <w:p w14:paraId="0DD7C187" w14:textId="77777777" w:rsidR="00881C4E" w:rsidRDefault="00881C4E" w:rsidP="00B37F01">
            <w:r>
              <w:t>175</w:t>
            </w:r>
          </w:p>
        </w:tc>
        <w:tc>
          <w:tcPr>
            <w:tcW w:w="2880" w:type="dxa"/>
          </w:tcPr>
          <w:p w14:paraId="29280407" w14:textId="77777777" w:rsidR="00881C4E" w:rsidRDefault="00881C4E" w:rsidP="00B37F01">
            <w:r>
              <w:t>82.1</w:t>
            </w:r>
          </w:p>
        </w:tc>
      </w:tr>
    </w:tbl>
    <w:p w14:paraId="54806C3B" w14:textId="77777777" w:rsidR="00272DE8" w:rsidRDefault="00272DE8" w:rsidP="009C0623">
      <w:pPr>
        <w:bidi/>
        <w:jc w:val="left"/>
        <w:rPr>
          <w:i/>
          <w:iCs/>
          <w:rtl/>
        </w:rPr>
      </w:pPr>
    </w:p>
    <w:p w14:paraId="5DC508FF" w14:textId="77777777" w:rsidR="009C0623" w:rsidRDefault="009C0623" w:rsidP="00272DE8">
      <w:pPr>
        <w:bidi/>
        <w:jc w:val="left"/>
        <w:rPr>
          <w:i/>
          <w:iCs/>
          <w:rtl/>
        </w:rPr>
      </w:pPr>
      <w:r>
        <w:rPr>
          <w:rFonts w:hint="cs"/>
          <w:rtl/>
        </w:rPr>
        <w:t xml:space="preserve"> ملاحظة: أعطيت نتائج الاستبيان هذه كمثال. وقد وجدت اختلافات بنسبة </w:t>
      </w:r>
      <w:r w:rsidRPr="002941F3">
        <w:rPr>
          <w:i/>
          <w:iCs/>
        </w:rPr>
        <w:t>p &lt; .05</w:t>
      </w:r>
    </w:p>
    <w:p w14:paraId="6AF6F840" w14:textId="77777777" w:rsidR="00272DE8" w:rsidRDefault="00272DE8" w:rsidP="00272DE8">
      <w:pPr>
        <w:bidi/>
        <w:jc w:val="left"/>
      </w:pPr>
    </w:p>
    <w:p w14:paraId="1F9E9262" w14:textId="77777777" w:rsidR="002941F3" w:rsidRPr="00D8311E" w:rsidRDefault="00272DE8" w:rsidP="00272DE8">
      <w:pPr>
        <w:pStyle w:val="MakaleBal"/>
        <w:spacing w:before="240" w:after="240" w:line="240" w:lineRule="auto"/>
        <w:ind w:firstLine="0"/>
        <w:jc w:val="left"/>
        <w:rPr>
          <w:lang w:val="tr-TR"/>
        </w:rPr>
      </w:pPr>
      <w:r>
        <w:rPr>
          <w:rFonts w:hint="cs"/>
          <w:rtl/>
          <w:lang w:val="tr-TR" w:bidi="ar-SA"/>
        </w:rPr>
        <w:t>مثال للشكل</w:t>
      </w:r>
    </w:p>
    <w:p w14:paraId="21627911" w14:textId="77777777" w:rsidR="00350E1A" w:rsidRPr="00350E1A" w:rsidRDefault="00272DE8" w:rsidP="00350E1A">
      <w:pPr>
        <w:jc w:val="left"/>
        <w:rPr>
          <w:b/>
          <w:bCs/>
        </w:rPr>
      </w:pPr>
      <w:r>
        <w:rPr>
          <w:rFonts w:hint="cs"/>
          <w:b/>
          <w:bCs/>
          <w:rtl/>
        </w:rPr>
        <w:t>شكل 1</w:t>
      </w:r>
    </w:p>
    <w:p w14:paraId="59CB553E" w14:textId="77777777" w:rsidR="00350E1A" w:rsidRPr="00350E1A" w:rsidRDefault="00272DE8" w:rsidP="005220BC">
      <w:pPr>
        <w:jc w:val="center"/>
        <w:rPr>
          <w:i/>
          <w:iCs/>
        </w:rPr>
      </w:pPr>
      <w:r>
        <w:rPr>
          <w:rFonts w:hint="cs"/>
          <w:i/>
          <w:iCs/>
          <w:rtl/>
        </w:rPr>
        <w:t xml:space="preserve">مثال </w:t>
      </w:r>
      <w:r w:rsidR="005220BC">
        <w:rPr>
          <w:rFonts w:hint="cs"/>
          <w:i/>
          <w:iCs/>
          <w:rtl/>
        </w:rPr>
        <w:t>للرسم البياني</w:t>
      </w:r>
    </w:p>
    <w:p w14:paraId="68922415" w14:textId="77777777" w:rsidR="00350E1A" w:rsidRDefault="00350E1A" w:rsidP="00350E1A">
      <w:r>
        <w:rPr>
          <w:noProof/>
          <w:lang w:eastAsia="tr-TR"/>
        </w:rPr>
        <w:drawing>
          <wp:inline distT="0" distB="0" distL="0" distR="0" wp14:anchorId="0F31B1C8" wp14:editId="007DFF6E">
            <wp:extent cx="4114800" cy="2468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
                    <a:stretch>
                      <a:fillRect/>
                    </a:stretch>
                  </pic:blipFill>
                  <pic:spPr>
                    <a:xfrm>
                      <a:off x="0" y="0"/>
                      <a:ext cx="4114800" cy="2468880"/>
                    </a:xfrm>
                    <a:prstGeom prst="rect">
                      <a:avLst/>
                    </a:prstGeom>
                  </pic:spPr>
                </pic:pic>
              </a:graphicData>
            </a:graphic>
          </wp:inline>
        </w:drawing>
      </w:r>
    </w:p>
    <w:p w14:paraId="497F1D6F" w14:textId="77777777" w:rsidR="002941F3" w:rsidRPr="00E22BED" w:rsidRDefault="005220BC" w:rsidP="005220BC">
      <w:pPr>
        <w:pStyle w:val="MakaleBal"/>
        <w:bidi/>
        <w:spacing w:before="240" w:after="240" w:line="240" w:lineRule="auto"/>
        <w:ind w:firstLine="0"/>
        <w:jc w:val="both"/>
        <w:rPr>
          <w:lang w:val="tr-TR" w:bidi="ar-SA"/>
        </w:rPr>
      </w:pPr>
      <w:r>
        <w:rPr>
          <w:rtl/>
          <w:lang w:bidi="ar-SA"/>
        </w:rPr>
        <w:t>ملاحظة</w:t>
      </w:r>
      <w:r>
        <w:rPr>
          <w:rtl/>
        </w:rPr>
        <w:t xml:space="preserve">: </w:t>
      </w:r>
      <w:r>
        <w:rPr>
          <w:rtl/>
          <w:lang w:bidi="ar-SA"/>
        </w:rPr>
        <w:t>تم إنشاء هذا الرسم البياني باستخدام بيانات افتراضية</w:t>
      </w:r>
      <w:r>
        <w:rPr>
          <w:rtl/>
        </w:rPr>
        <w:t xml:space="preserve">. </w:t>
      </w:r>
      <w:r>
        <w:rPr>
          <w:rtl/>
          <w:lang w:bidi="ar-SA"/>
        </w:rPr>
        <w:t xml:space="preserve">تم استخدام الألوان لزيادة </w:t>
      </w:r>
      <w:r>
        <w:rPr>
          <w:rFonts w:hint="cs"/>
          <w:rtl/>
          <w:lang w:bidi="ar-SA"/>
        </w:rPr>
        <w:t>التوضيح.</w:t>
      </w:r>
    </w:p>
    <w:p w14:paraId="2C990311" w14:textId="77777777" w:rsidR="002941F3" w:rsidRPr="00E22BED" w:rsidRDefault="002941F3" w:rsidP="00DE75B2">
      <w:pPr>
        <w:pStyle w:val="MakaleBal"/>
        <w:spacing w:before="240" w:after="240" w:line="240" w:lineRule="auto"/>
        <w:ind w:firstLine="0"/>
        <w:jc w:val="left"/>
        <w:rPr>
          <w:lang w:val="tr-TR"/>
        </w:rPr>
      </w:pPr>
    </w:p>
    <w:p w14:paraId="0517718E" w14:textId="77777777" w:rsidR="002941F3" w:rsidRPr="00E22BED" w:rsidRDefault="002941F3" w:rsidP="00DE75B2">
      <w:pPr>
        <w:pStyle w:val="MakaleBal"/>
        <w:spacing w:before="240" w:after="240" w:line="240" w:lineRule="auto"/>
        <w:ind w:firstLine="0"/>
        <w:jc w:val="left"/>
        <w:rPr>
          <w:lang w:val="tr-TR"/>
        </w:rPr>
      </w:pPr>
    </w:p>
    <w:p w14:paraId="6F6C07E9" w14:textId="77777777" w:rsidR="0070295A" w:rsidRDefault="00350E1A" w:rsidP="00916AF9">
      <w:pPr>
        <w:rPr>
          <w:rtl/>
        </w:rPr>
      </w:pPr>
      <w:r w:rsidRPr="002F486B">
        <w:t>.</w:t>
      </w:r>
    </w:p>
    <w:p w14:paraId="1E785FBF" w14:textId="77777777" w:rsidR="0070295A" w:rsidRDefault="0070295A" w:rsidP="0070295A">
      <w:pPr>
        <w:bidi/>
        <w:rPr>
          <w:rtl/>
        </w:rPr>
      </w:pPr>
      <w:r w:rsidRPr="0070295A">
        <w:rPr>
          <w:b/>
          <w:bCs/>
          <w:rtl/>
        </w:rPr>
        <w:t>النتيجة</w:t>
      </w:r>
      <w:r>
        <w:br/>
      </w:r>
      <w:r>
        <w:rPr>
          <w:rtl/>
        </w:rPr>
        <w:t xml:space="preserve">يجب إضافة قسم التعليق/المناقشة هنا والانتباه إلى النقاط المذكورة أدناه. يجب تقديم البيانات التي تم الحصول عليها من البحث بشكل متكامل. يجب تقديم النتائج المستندة فقط إلى البيانات التي تم الحصول عليها. يجب مناقشة التعليقات على النتائج، إن وجدت، مع المصادر الأخرى </w:t>
      </w:r>
      <w:r w:rsidRPr="004C3891">
        <w:rPr>
          <w:rtl/>
        </w:rPr>
        <w:t>في الأدبيات</w:t>
      </w:r>
      <w:r>
        <w:rPr>
          <w:rtl/>
        </w:rPr>
        <w:t>. يجب كتابة العناوين الفرعية بأحرف صغيرة ووفقًا للتنسيق المذكور أعلاه. يجب الانتباه إلى هذا التنسيق في الأقسام الفرعية كما هو الحال هنا. يمكنك حذف هذا القسم ولصق كتابتك هنا بما يتوافق مع التنسيق. يجب إضافة قسم التعليق/المناقشة هنا والانتباه إلى النقاط المذكورة أدناه</w:t>
      </w:r>
      <w:r>
        <w:t>.</w:t>
      </w:r>
    </w:p>
    <w:p w14:paraId="0AFDDDA9" w14:textId="77777777" w:rsidR="0070295A" w:rsidRDefault="0070295A" w:rsidP="00D86A37">
      <w:pPr>
        <w:ind w:firstLine="0"/>
        <w:rPr>
          <w:rtl/>
        </w:rPr>
      </w:pPr>
    </w:p>
    <w:p w14:paraId="482D4382" w14:textId="77777777" w:rsidR="00D86A37" w:rsidRDefault="00D86A37" w:rsidP="00DA2E8A">
      <w:pPr>
        <w:pStyle w:val="NormalWeb"/>
        <w:bidi/>
        <w:jc w:val="both"/>
      </w:pPr>
      <w:r>
        <w:rPr>
          <w:rtl/>
        </w:rPr>
        <w:t xml:space="preserve">يجب تقديم البيانات التي تم الحصول عليها نتيجة البحث بشكل متكامل. يجب تقديم النتائج المعتمدة فقط على البيانات التي تم الحصول عليها. يجب مناقشة تعليقات النتائج مع المصادر الأخرى في الأدبيات، إن وجدت. يجب كتابة العناوين الفرعية بحروف صغيرة ووفقًا للصيغة أعلاه. يجب مراعاة هذه الصيغة أيضًا في الأقسام الفرعية. يمكنك حذف هذا الجزء ولصق كتابتك الخاصة هنا وفقًا </w:t>
      </w:r>
      <w:r>
        <w:rPr>
          <w:rFonts w:hint="cs"/>
          <w:rtl/>
        </w:rPr>
        <w:t>للتنسيق المطلوب</w:t>
      </w:r>
      <w:r>
        <w:t>.</w:t>
      </w:r>
    </w:p>
    <w:p w14:paraId="0B83A507" w14:textId="77777777" w:rsidR="00D86A37" w:rsidRDefault="00D86A37" w:rsidP="00D86A37">
      <w:pPr>
        <w:pStyle w:val="NormalWeb"/>
        <w:bidi/>
        <w:jc w:val="both"/>
      </w:pPr>
      <w:r>
        <w:rPr>
          <w:rtl/>
        </w:rPr>
        <w:t>يجب إضافة قسم التعليق/النقاش هنا، وينبغي مراعاة النقاط المذكورة أدناه. يجب عرض البيانات التي تم الحصول عليها نتيجة البحث بصورة متكاملة. يجب تقديم النتائج استنادًا فقط إلى البيانات المتوافرة. ينبغي مناقشة تفسيرات النتائج مع المصادر الأخرى في الأدبيات، إن وجدت. يجب كتابة العناوين الفرعية بحروف صغيرة ووفقًا للتنسيق المحدد أعلاه. يتعين الالتزام بهذا التنسيق في الأقسام الفرعية أيضًا. يمكن حذف هذا الجزء ولصق النص الخاص بك هنا وفقًا للتنسيق المطلوب</w:t>
      </w:r>
      <w:r>
        <w:t>.</w:t>
      </w:r>
    </w:p>
    <w:p w14:paraId="545EA601" w14:textId="77777777" w:rsidR="00FE4984" w:rsidRDefault="00FE4984" w:rsidP="00F47571">
      <w:pPr>
        <w:spacing w:before="240" w:after="240" w:line="240" w:lineRule="auto"/>
        <w:ind w:firstLine="0"/>
        <w:rPr>
          <w:b/>
          <w:bCs/>
        </w:rPr>
      </w:pPr>
    </w:p>
    <w:p w14:paraId="4E135180" w14:textId="77777777" w:rsidR="009424F5" w:rsidRPr="009424F5" w:rsidRDefault="00872954" w:rsidP="009424F5">
      <w:pPr>
        <w:jc w:val="right"/>
        <w:rPr>
          <w:b/>
          <w:bCs/>
          <w:rtl/>
        </w:rPr>
      </w:pPr>
      <w:r>
        <w:rPr>
          <w:rFonts w:hint="cs"/>
          <w:b/>
          <w:bCs/>
          <w:rtl/>
        </w:rPr>
        <w:t>المراجع</w:t>
      </w:r>
    </w:p>
    <w:p w14:paraId="562A6CDF" w14:textId="77777777" w:rsidR="009424F5" w:rsidRPr="009424F5" w:rsidRDefault="009424F5" w:rsidP="009424F5">
      <w:pPr>
        <w:jc w:val="right"/>
      </w:pPr>
      <w:r>
        <w:rPr>
          <w:rtl/>
        </w:rPr>
        <w:t>بوتروس، س. (2006). هيوم، العقل والأخلاق. لندن ونيويورك: روتليدج</w:t>
      </w:r>
      <w:r>
        <w:t>.</w:t>
      </w:r>
    </w:p>
    <w:p w14:paraId="349F8AE4" w14:textId="77777777" w:rsidR="00872954" w:rsidRPr="00872954" w:rsidRDefault="00872954" w:rsidP="00817F1E">
      <w:pPr>
        <w:pStyle w:val="NormalWeb"/>
        <w:bidi/>
        <w:jc w:val="both"/>
      </w:pPr>
      <w:r>
        <w:rPr>
          <w:rtl/>
        </w:rPr>
        <w:t>ديموكريتوس. (2008). مكانة الغجر في العالم الأكاديمي. في: هيسيودوس (محرر)، إلى أين يؤدي نهاية مدح الجهل؟ (المجلد 5، الصفحات 277-294). دار نشر الفكر الذري</w:t>
      </w:r>
      <w:r>
        <w:t xml:space="preserve">. </w:t>
      </w:r>
      <w:hyperlink r:id="rId3" w:tgtFrame="_new" w:history="1">
        <w:r>
          <w:rPr>
            <w:rStyle w:val="Kpr"/>
          </w:rPr>
          <w:t>https://doi.org/https://doi.org/10.1007/123-2-446-3246-9_12</w:t>
        </w:r>
      </w:hyperlink>
    </w:p>
    <w:p w14:paraId="67A02B89" w14:textId="77777777" w:rsidR="00872954" w:rsidRPr="00872954" w:rsidRDefault="00872954" w:rsidP="003D3F77">
      <w:pPr>
        <w:pStyle w:val="NormalWeb"/>
        <w:bidi/>
        <w:jc w:val="both"/>
      </w:pPr>
      <w:r>
        <w:rPr>
          <w:rtl/>
        </w:rPr>
        <w:t>جونسون، أ.، و</w:t>
      </w:r>
      <w:r w:rsidR="003D3F77">
        <w:rPr>
          <w:rFonts w:hint="cs"/>
          <w:rtl/>
        </w:rPr>
        <w:t xml:space="preserve"> </w:t>
      </w:r>
      <w:r>
        <w:rPr>
          <w:rtl/>
        </w:rPr>
        <w:t xml:space="preserve">لي، م. (2023). مستقبل تقنيات الطاقة المتجددة. المؤتمر الدولي للطاقة المستدامة. برلين، ألمانيا. تم </w:t>
      </w:r>
      <w:r>
        <w:rPr>
          <w:rFonts w:hint="cs"/>
          <w:rtl/>
        </w:rPr>
        <w:t xml:space="preserve">الحصول على ذلك من موقع  </w:t>
      </w:r>
      <w:hyperlink r:id="rId4" w:tgtFrame="_new" w:history="1">
        <w:r>
          <w:rPr>
            <w:rStyle w:val="Kpr"/>
          </w:rPr>
          <w:t>https://www.sustainableenergy2023.com/papers/johnsonlee</w:t>
        </w:r>
      </w:hyperlink>
    </w:p>
    <w:p w14:paraId="06B31764" w14:textId="77777777" w:rsidR="003D3F77" w:rsidRPr="003D3F77" w:rsidRDefault="003D3F77" w:rsidP="003D3F77">
      <w:pPr>
        <w:pStyle w:val="NormalWeb"/>
        <w:bidi/>
        <w:jc w:val="both"/>
      </w:pPr>
      <w:r>
        <w:rPr>
          <w:rtl/>
        </w:rPr>
        <w:t>ريفيرو، ج. (2024). التبعية والاغتراب: مقارنة بين كانط وماركس. المجلة الألمانية، 71(6)، 817-832</w:t>
      </w:r>
      <w:r>
        <w:t xml:space="preserve">. </w:t>
      </w:r>
      <w:hyperlink r:id="rId5" w:tgtFrame="_new" w:history="1">
        <w:r>
          <w:rPr>
            <w:rStyle w:val="Kpr"/>
          </w:rPr>
          <w:t>https://doi.org/https://doi.org/10.1515/dzph-2023-0063</w:t>
        </w:r>
      </w:hyperlink>
    </w:p>
    <w:p w14:paraId="1F950B08" w14:textId="77777777" w:rsidR="009424F5" w:rsidRDefault="009424F5" w:rsidP="003D3F77">
      <w:pPr>
        <w:pStyle w:val="NormalWeb"/>
        <w:bidi/>
        <w:jc w:val="both"/>
        <w:rPr>
          <w:rtl/>
        </w:rPr>
      </w:pPr>
      <w:r>
        <w:rPr>
          <w:rtl/>
        </w:rPr>
        <w:t>سميث، ج. (15 مارس 2022). تغير المناخ وتأثيره على التنوع البيولوجي. ناشيونال جيوغرافيك</w:t>
      </w:r>
      <w:r>
        <w:t>:</w:t>
      </w:r>
    </w:p>
    <w:p w14:paraId="33D4F21F" w14:textId="77777777" w:rsidR="00916AF9" w:rsidRDefault="006C5B76" w:rsidP="003D3F77">
      <w:pPr>
        <w:pStyle w:val="Kaynaka"/>
        <w:bidi/>
        <w:ind w:left="720" w:hanging="720"/>
        <w:rPr>
          <w:noProof/>
          <w:rtl/>
        </w:rPr>
      </w:pPr>
      <w:hyperlink r:id="rId6" w:history="1">
        <w:r w:rsidRPr="00FC184F">
          <w:rPr>
            <w:rStyle w:val="Kpr"/>
            <w:noProof/>
          </w:rPr>
          <w:t>https://www.nationalgeographic.com/environment/article/climate-change-biodiversity-impact</w:t>
        </w:r>
      </w:hyperlink>
      <w:r w:rsidR="00C92107">
        <w:rPr>
          <w:noProof/>
        </w:rPr>
        <w:t>.</w:t>
      </w:r>
    </w:p>
    <w:p w14:paraId="0B595C4B" w14:textId="77777777" w:rsidR="006C5B76" w:rsidRDefault="006C5B76" w:rsidP="006C5B76">
      <w:pPr>
        <w:jc w:val="right"/>
        <w:rPr>
          <w:rtl/>
        </w:rPr>
      </w:pPr>
    </w:p>
    <w:p w14:paraId="7E36523A" w14:textId="77777777" w:rsidR="006C5B76" w:rsidRPr="006C5B76" w:rsidRDefault="006C5B76" w:rsidP="006C5B76"/>
    <w:p w14:paraId="04FD88FD" w14:textId="77777777" w:rsidR="00350E1A" w:rsidRPr="00DE75B2" w:rsidRDefault="00280AE8" w:rsidP="006057AF">
      <w:pPr>
        <w:pStyle w:val="Kaynaka"/>
        <w:ind w:left="720" w:hanging="720"/>
        <w:rPr>
          <w:noProof/>
        </w:rPr>
      </w:pPr>
      <w:r>
        <w:rPr>
          <w:noProof/>
        </w:rPr>
        <w:fldChar w:fldCharType="begin"/>
      </w:r>
      <w:r w:rsidR="00263052">
        <w:rPr>
          <w:noProof/>
        </w:rPr>
        <w:instrText xml:space="preserve"> BIBLIOGRAPHY  \l 1055 </w:instrText>
      </w:r>
      <w:r>
        <w:rPr>
          <w:noProof/>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CS Gövde)">
    <w:altName w:val="Times New Roman"/>
    <w:charset w:val="00"/>
    <w:family w:val="roman"/>
    <w:pitch w:val="default"/>
  </w:font>
  <w:font w:name="Tahoma">
    <w:panose1 w:val="020B0604030504040204"/>
    <w:charset w:val="B2"/>
    <w:family w:val="swiss"/>
    <w:notTrueType/>
    <w:pitch w:val="variable"/>
    <w:sig w:usb0="00002001" w:usb1="00000000" w:usb2="00000000" w:usb3="00000000" w:csb0="0000004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F27EF" w14:textId="77777777" w:rsidR="00F1187C" w:rsidRDefault="00F1187C" w:rsidP="00F07920">
      <w:pPr>
        <w:spacing w:after="0" w:line="240" w:lineRule="auto"/>
      </w:pPr>
      <w:r>
        <w:separator/>
      </w:r>
    </w:p>
  </w:footnote>
  <w:footnote w:type="continuationSeparator" w:id="0">
    <w:p w14:paraId="1D7D9CCD" w14:textId="77777777" w:rsidR="00F1187C" w:rsidRDefault="00F1187C" w:rsidP="00F07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BD241" w14:textId="77777777" w:rsidR="00F07920" w:rsidRDefault="00A95847">
    <w:pPr>
      <w:pStyle w:val="stBilgi"/>
    </w:pPr>
    <w:r>
      <w:rPr>
        <w:noProof/>
      </w:rPr>
      <w:pict w14:anchorId="1E2E7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24016" o:spid="_x0000_s1035" type="#_x0000_t75" style="position:absolute;left:0;text-align:left;margin-left:0;margin-top:0;width:453.4pt;height:453.4pt;z-index:-251648000;mso-position-horizontal:center;mso-position-horizontal-relative:margin;mso-position-vertical:center;mso-position-vertical-relative:margin" o:allowincell="f">
          <v:imagedata r:id="rId1" o:title="ank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0CD87" w14:textId="77777777" w:rsidR="00F07920" w:rsidRDefault="00A95847" w:rsidP="00376660">
    <w:pPr>
      <w:pStyle w:val="stBilgi"/>
      <w:jc w:val="right"/>
    </w:pPr>
    <w:r>
      <w:rPr>
        <w:rFonts w:ascii="Calibri" w:hAnsi="Calibri" w:cs="Calibri"/>
        <w:noProof/>
      </w:rPr>
      <w:pict w14:anchorId="78A73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24017" o:spid="_x0000_s1036" type="#_x0000_t75" style="position:absolute;left:0;text-align:left;margin-left:0;margin-top:0;width:453.4pt;height:453.4pt;z-index:-251646976;mso-position-horizontal:center;mso-position-horizontal-relative:margin;mso-position-vertical:center;mso-position-vertical-relative:margin" o:allowincell="f">
          <v:imagedata r:id="rId1" o:title="anka" gain="19661f" blacklevel="22938f"/>
          <w10:wrap anchorx="margin" anchory="margin"/>
        </v:shape>
      </w:pict>
    </w:r>
    <w:r>
      <w:rPr>
        <w:rFonts w:ascii="Calibri" w:hAnsi="Calibri" w:cs="Calibri"/>
        <w:noProof/>
      </w:rPr>
      <w:pict w14:anchorId="42784E4B">
        <v:shapetype id="_x0000_t202" coordsize="21600,21600" o:spt="202" path="m,l,21600r21600,l21600,xe">
          <v:stroke joinstyle="miter"/>
          <v:path gradientshapeok="t" o:connecttype="rect"/>
        </v:shapetype>
        <v:shape id="_x0000_s1029" type="#_x0000_t202" style="position:absolute;left:0;text-align:left;margin-left:378.4pt;margin-top:.6pt;width:116.25pt;height:22.5pt;z-index:25166643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" filled="f" stroked="f">
          <v:textbox style="mso-next-textbox:#_x0000_s1029">
            <w:txbxContent>
              <w:p w14:paraId="43882365" w14:textId="77777777" w:rsidR="00907D02" w:rsidRPr="000A4AD9" w:rsidRDefault="00907D02" w:rsidP="00907D02">
                <w:pPr>
                  <w:rPr>
                    <w:sz w:val="20"/>
                    <w:szCs w:val="20"/>
                  </w:rPr>
                </w:pPr>
                <w:r w:rsidRPr="000256A9">
                  <w:rPr>
                    <w:rFonts w:cs="Times New Roman"/>
                    <w:sz w:val="20"/>
                    <w:szCs w:val="20"/>
                  </w:rPr>
                  <w:t>Doi:</w:t>
                </w:r>
                <w:r w:rsidRPr="00726E0E">
                  <w:rPr>
                    <w:rFonts w:ascii="Calibri" w:hAnsi="Calibri" w:cs="Calibri"/>
                    <w:sz w:val="20"/>
                    <w:szCs w:val="20"/>
                  </w:rPr>
                  <w:t xml:space="preserve"> </w:t>
                </w:r>
                <w:r w:rsidR="00AE27BB">
                  <w:rPr>
                    <w:rFonts w:ascii="Calibri" w:hAnsi="Calibri" w:cs="Calibri"/>
                    <w:sz w:val="20"/>
                    <w:szCs w:val="20"/>
                  </w:rPr>
                  <w:t>xxxxXXXXXXXXXXXXXxxxxxxx</w:t>
                </w:r>
                <w:r w:rsidRPr="00726E0E">
                  <w:rPr>
                    <w:rFonts w:ascii="Calibri" w:hAnsi="Calibri" w:cs="Calibri"/>
                    <w:sz w:val="20"/>
                    <w:szCs w:val="20"/>
                  </w:rPr>
                  <w:t>xxxxxxxxxxxxxxxxxxxxxxxxxxxxxxx</w:t>
                </w:r>
              </w:p>
            </w:txbxContent>
          </v:textbox>
          <w10:wrap type="square" anchorx="margin"/>
        </v:shape>
      </w:pict>
    </w:r>
    <w:r>
      <w:rPr>
        <w:rFonts w:ascii="Calibri" w:hAnsi="Calibri" w:cs="Calibri"/>
        <w:noProof/>
      </w:rPr>
      <w:pict w14:anchorId="1C607B2D">
        <v:shape id="_x0000_s1030" type="#_x0000_t202" style="position:absolute;left:0;text-align:left;margin-left:443.6pt;margin-top:-24.95pt;width:91.5pt;height:22.5pt;z-index:25166438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E5DAIAAP0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" stroked="f">
          <v:textbox style="mso-next-textbox:#_x0000_s1030">
            <w:txbxContent>
              <w:p w14:paraId="3D6EBC9C" w14:textId="77777777" w:rsidR="00376660" w:rsidRPr="00726E0E" w:rsidRDefault="00376660" w:rsidP="00376660">
                <w:pPr>
                  <w:rPr>
                    <w:sz w:val="20"/>
                    <w:szCs w:val="20"/>
                  </w:rPr>
                </w:pPr>
                <w:r>
                  <w:rPr>
                    <w:sz w:val="20"/>
                    <w:szCs w:val="20"/>
                  </w:rPr>
                  <w:t>E</w:t>
                </w:r>
                <w:r w:rsidRPr="00726E0E">
                  <w:rPr>
                    <w:sz w:val="20"/>
                    <w:szCs w:val="20"/>
                  </w:rPr>
                  <w:t xml:space="preserve">-ISSN: </w:t>
                </w:r>
                <w:r>
                  <w:rPr>
                    <w:sz w:val="20"/>
                    <w:szCs w:val="20"/>
                  </w:rPr>
                  <w:t>XXXXXXXX</w:t>
                </w:r>
              </w:p>
            </w:txbxContent>
          </v:textbox>
          <w10:wrap type="square" anchorx="page"/>
        </v:shape>
      </w:pict>
    </w:r>
    <w:r>
      <w:rPr>
        <w:rFonts w:ascii="Calibri" w:hAnsi="Calibri" w:cs="Calibri"/>
        <w:noProof/>
      </w:rPr>
      <w:pict w14:anchorId="3C621E5A">
        <v:shape id="_x0000_s1031" type="#_x0000_t202" style="position:absolute;left:0;text-align:left;margin-left:-62.25pt;margin-top:.55pt;width:185.25pt;height:22.5pt;z-index:2516623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" filled="f" stroked="f">
          <v:textbox style="mso-next-textbox:#_x0000_s1031">
            <w:txbxContent>
              <w:p w14:paraId="16BD571F" w14:textId="77777777" w:rsidR="00376660" w:rsidRPr="000A4AD9" w:rsidRDefault="00376660" w:rsidP="00376660">
                <w:pPr>
                  <w:rPr>
                    <w:sz w:val="20"/>
                    <w:szCs w:val="20"/>
                  </w:rPr>
                </w:pPr>
                <w:r w:rsidRPr="000A4AD9">
                  <w:rPr>
                    <w:sz w:val="20"/>
                    <w:szCs w:val="20"/>
                  </w:rPr>
                  <w:t xml:space="preserve">Araştırma Makalesi/ Research Article                    </w:t>
                </w:r>
              </w:p>
            </w:txbxContent>
          </v:textbox>
          <w10:wrap type="square" anchorx="margin"/>
        </v:shape>
      </w:pict>
    </w:r>
    <w:r w:rsidR="00F0792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3B5DA" w14:textId="77777777" w:rsidR="00F07920" w:rsidRDefault="00A95847">
    <w:pPr>
      <w:pStyle w:val="stBilgi"/>
    </w:pPr>
    <w:r>
      <w:rPr>
        <w:noProof/>
      </w:rPr>
      <w:pict w14:anchorId="1B333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24015" o:spid="_x0000_s1034" type="#_x0000_t75" style="position:absolute;left:0;text-align:left;margin-left:0;margin-top:0;width:453.4pt;height:453.4pt;z-index:-251649024;mso-position-horizontal:center;mso-position-horizontal-relative:margin;mso-position-vertical:center;mso-position-vertical-relative:margin" o:allowincell="f">
          <v:imagedata r:id="rId1" o:title="ank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2597C"/>
    <w:multiLevelType w:val="multilevel"/>
    <w:tmpl w:val="61CE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36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4E1E"/>
    <w:rsid w:val="00005869"/>
    <w:rsid w:val="00007DAA"/>
    <w:rsid w:val="00022C38"/>
    <w:rsid w:val="000256A9"/>
    <w:rsid w:val="00065D62"/>
    <w:rsid w:val="00072AE6"/>
    <w:rsid w:val="0008784B"/>
    <w:rsid w:val="00096FF6"/>
    <w:rsid w:val="000B33BC"/>
    <w:rsid w:val="000B5EA4"/>
    <w:rsid w:val="000C4D88"/>
    <w:rsid w:val="000D6E7F"/>
    <w:rsid w:val="00120960"/>
    <w:rsid w:val="00185BF6"/>
    <w:rsid w:val="001B1842"/>
    <w:rsid w:val="002046E7"/>
    <w:rsid w:val="00263052"/>
    <w:rsid w:val="00272DE8"/>
    <w:rsid w:val="00280AE8"/>
    <w:rsid w:val="002941F3"/>
    <w:rsid w:val="002A7E91"/>
    <w:rsid w:val="002F5F08"/>
    <w:rsid w:val="00320BAA"/>
    <w:rsid w:val="00337E6E"/>
    <w:rsid w:val="00337F0C"/>
    <w:rsid w:val="003417AD"/>
    <w:rsid w:val="0034660C"/>
    <w:rsid w:val="00350E1A"/>
    <w:rsid w:val="00365970"/>
    <w:rsid w:val="00376660"/>
    <w:rsid w:val="003827E7"/>
    <w:rsid w:val="0039086C"/>
    <w:rsid w:val="003B30E8"/>
    <w:rsid w:val="003B62CB"/>
    <w:rsid w:val="003D3F77"/>
    <w:rsid w:val="00407658"/>
    <w:rsid w:val="00444095"/>
    <w:rsid w:val="00454F56"/>
    <w:rsid w:val="004762DA"/>
    <w:rsid w:val="00482BBF"/>
    <w:rsid w:val="0049607D"/>
    <w:rsid w:val="004A34CE"/>
    <w:rsid w:val="004B1FFF"/>
    <w:rsid w:val="004B69E3"/>
    <w:rsid w:val="004C3891"/>
    <w:rsid w:val="004D5945"/>
    <w:rsid w:val="004D7198"/>
    <w:rsid w:val="004E15F0"/>
    <w:rsid w:val="004F2495"/>
    <w:rsid w:val="004F6A92"/>
    <w:rsid w:val="005220BC"/>
    <w:rsid w:val="00565369"/>
    <w:rsid w:val="005679D8"/>
    <w:rsid w:val="00573078"/>
    <w:rsid w:val="005B0C82"/>
    <w:rsid w:val="005F3684"/>
    <w:rsid w:val="006057AF"/>
    <w:rsid w:val="00607EE8"/>
    <w:rsid w:val="00623198"/>
    <w:rsid w:val="00647625"/>
    <w:rsid w:val="00661CBD"/>
    <w:rsid w:val="006719FC"/>
    <w:rsid w:val="006C5B76"/>
    <w:rsid w:val="0070295A"/>
    <w:rsid w:val="00721E72"/>
    <w:rsid w:val="00733F65"/>
    <w:rsid w:val="00737592"/>
    <w:rsid w:val="00741B58"/>
    <w:rsid w:val="00760B27"/>
    <w:rsid w:val="00762D5E"/>
    <w:rsid w:val="00766632"/>
    <w:rsid w:val="007A0359"/>
    <w:rsid w:val="007C1710"/>
    <w:rsid w:val="007E13A0"/>
    <w:rsid w:val="007E6847"/>
    <w:rsid w:val="007F341B"/>
    <w:rsid w:val="0081432E"/>
    <w:rsid w:val="00816C70"/>
    <w:rsid w:val="00817F1E"/>
    <w:rsid w:val="00872799"/>
    <w:rsid w:val="00872954"/>
    <w:rsid w:val="00881C4E"/>
    <w:rsid w:val="00886A55"/>
    <w:rsid w:val="008956CF"/>
    <w:rsid w:val="008E1E7E"/>
    <w:rsid w:val="008E4BC3"/>
    <w:rsid w:val="00907D02"/>
    <w:rsid w:val="00916520"/>
    <w:rsid w:val="00916AF9"/>
    <w:rsid w:val="009424F5"/>
    <w:rsid w:val="00965444"/>
    <w:rsid w:val="00980B78"/>
    <w:rsid w:val="00985CE4"/>
    <w:rsid w:val="009B132A"/>
    <w:rsid w:val="009B53D6"/>
    <w:rsid w:val="009C0623"/>
    <w:rsid w:val="009D3920"/>
    <w:rsid w:val="00A104CF"/>
    <w:rsid w:val="00A10A1E"/>
    <w:rsid w:val="00A548B3"/>
    <w:rsid w:val="00A81395"/>
    <w:rsid w:val="00A91E74"/>
    <w:rsid w:val="00A95847"/>
    <w:rsid w:val="00AD6DB2"/>
    <w:rsid w:val="00AE27BB"/>
    <w:rsid w:val="00AE3D99"/>
    <w:rsid w:val="00B33327"/>
    <w:rsid w:val="00B347CC"/>
    <w:rsid w:val="00BA2DDF"/>
    <w:rsid w:val="00BE2D00"/>
    <w:rsid w:val="00C278A0"/>
    <w:rsid w:val="00C33E22"/>
    <w:rsid w:val="00C56513"/>
    <w:rsid w:val="00C92107"/>
    <w:rsid w:val="00CB6637"/>
    <w:rsid w:val="00CE2EB5"/>
    <w:rsid w:val="00D66E3B"/>
    <w:rsid w:val="00D8311E"/>
    <w:rsid w:val="00D86A37"/>
    <w:rsid w:val="00DA2E8A"/>
    <w:rsid w:val="00DE75B2"/>
    <w:rsid w:val="00E15A6E"/>
    <w:rsid w:val="00E22BED"/>
    <w:rsid w:val="00E26ADE"/>
    <w:rsid w:val="00E960DE"/>
    <w:rsid w:val="00EB5163"/>
    <w:rsid w:val="00EC04E9"/>
    <w:rsid w:val="00EE4E1E"/>
    <w:rsid w:val="00F07920"/>
    <w:rsid w:val="00F1187C"/>
    <w:rsid w:val="00F24FBF"/>
    <w:rsid w:val="00F32703"/>
    <w:rsid w:val="00F35509"/>
    <w:rsid w:val="00F47571"/>
    <w:rsid w:val="00F56788"/>
    <w:rsid w:val="00F66CFD"/>
    <w:rsid w:val="00FB1DDA"/>
    <w:rsid w:val="00FD72F1"/>
    <w:rsid w:val="00FE41B3"/>
    <w:rsid w:val="00FE498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9F964F6"/>
  <w15:docId w15:val="{C926BFBF-EA71-4564-ABAE-9EEF36B8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513"/>
    <w:pPr>
      <w:spacing w:after="120" w:line="360" w:lineRule="auto"/>
      <w:ind w:firstLine="284"/>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0792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7920"/>
  </w:style>
  <w:style w:type="paragraph" w:styleId="AltBilgi">
    <w:name w:val="footer"/>
    <w:basedOn w:val="Normal"/>
    <w:link w:val="AltBilgiChar"/>
    <w:uiPriority w:val="99"/>
    <w:unhideWhenUsed/>
    <w:rsid w:val="00F0792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7920"/>
  </w:style>
  <w:style w:type="paragraph" w:styleId="DipnotMetni">
    <w:name w:val="footnote text"/>
    <w:basedOn w:val="Normal"/>
    <w:link w:val="DipnotMetniChar"/>
    <w:uiPriority w:val="99"/>
    <w:unhideWhenUsed/>
    <w:qFormat/>
    <w:rsid w:val="00376660"/>
    <w:pPr>
      <w:adjustRightInd w:val="0"/>
      <w:spacing w:after="0" w:line="240" w:lineRule="auto"/>
      <w:ind w:left="284" w:hanging="284"/>
    </w:pPr>
    <w:rPr>
      <w:rFonts w:cs="Times New Roman (CS Gövde)"/>
      <w:color w:val="000000" w:themeColor="text1"/>
      <w:sz w:val="18"/>
      <w:szCs w:val="20"/>
    </w:rPr>
  </w:style>
  <w:style w:type="character" w:customStyle="1" w:styleId="DipnotMetniChar">
    <w:name w:val="Dipnot Metni Char"/>
    <w:basedOn w:val="VarsaylanParagrafYazTipi"/>
    <w:link w:val="DipnotMetni"/>
    <w:uiPriority w:val="99"/>
    <w:rsid w:val="00376660"/>
    <w:rPr>
      <w:rFonts w:ascii="Times New Roman" w:hAnsi="Times New Roman" w:cs="Times New Roman (CS Gövde)"/>
      <w:color w:val="000000" w:themeColor="text1"/>
      <w:sz w:val="18"/>
      <w:szCs w:val="20"/>
    </w:rPr>
  </w:style>
  <w:style w:type="character" w:styleId="DipnotBavurusu">
    <w:name w:val="footnote reference"/>
    <w:uiPriority w:val="99"/>
    <w:rsid w:val="00376660"/>
    <w:rPr>
      <w:rFonts w:ascii="Times New Roman" w:hAnsi="Times New Roman" w:cs="Times New Roman"/>
      <w:sz w:val="20"/>
      <w:vertAlign w:val="superscript"/>
    </w:rPr>
  </w:style>
  <w:style w:type="paragraph" w:customStyle="1" w:styleId="MakaleBal">
    <w:name w:val="Makale Başlığı"/>
    <w:basedOn w:val="Normal"/>
    <w:qFormat/>
    <w:rsid w:val="00376660"/>
    <w:pPr>
      <w:widowControl w:val="0"/>
      <w:adjustRightInd w:val="0"/>
      <w:spacing w:before="480" w:line="24" w:lineRule="atLeast"/>
      <w:ind w:firstLine="567"/>
      <w:jc w:val="center"/>
    </w:pPr>
    <w:rPr>
      <w:rFonts w:eastAsia="Times New Roman" w:cs="Times New Roman"/>
      <w:b/>
      <w:bCs/>
      <w:noProof/>
      <w:color w:val="000000" w:themeColor="text1"/>
      <w:spacing w:val="10"/>
      <w:szCs w:val="32"/>
      <w:lang w:val="en-GB" w:eastAsia="tr-TR" w:bidi="he-IL"/>
    </w:rPr>
  </w:style>
  <w:style w:type="paragraph" w:customStyle="1" w:styleId="YabancDildekiBalk">
    <w:name w:val="Yabancı Dildeki Başlık"/>
    <w:basedOn w:val="Normal"/>
    <w:qFormat/>
    <w:rsid w:val="00376660"/>
    <w:pPr>
      <w:adjustRightInd w:val="0"/>
      <w:spacing w:before="120" w:line="24" w:lineRule="atLeast"/>
      <w:ind w:firstLine="567"/>
      <w:jc w:val="center"/>
      <w:outlineLvl w:val="0"/>
    </w:pPr>
    <w:rPr>
      <w:rFonts w:eastAsia="Times New Roman" w:cs="Times New Roman"/>
      <w:b/>
      <w:bCs/>
      <w:i/>
      <w:color w:val="000000" w:themeColor="text1"/>
      <w:spacing w:val="10"/>
      <w:szCs w:val="32"/>
      <w:lang w:eastAsia="de-DE"/>
    </w:rPr>
  </w:style>
  <w:style w:type="paragraph" w:customStyle="1" w:styleId="Yazarsimleri">
    <w:name w:val="Yazar İsimleri"/>
    <w:basedOn w:val="Normal"/>
    <w:qFormat/>
    <w:rsid w:val="00376660"/>
    <w:pPr>
      <w:widowControl w:val="0"/>
      <w:adjustRightInd w:val="0"/>
      <w:spacing w:before="240" w:after="240" w:line="24" w:lineRule="atLeast"/>
      <w:ind w:firstLine="567"/>
      <w:contextualSpacing/>
      <w:jc w:val="center"/>
    </w:pPr>
    <w:rPr>
      <w:rFonts w:eastAsia="Times New Roman" w:cs="Times New Roman"/>
      <w:color w:val="000000" w:themeColor="text1"/>
      <w:sz w:val="20"/>
      <w:szCs w:val="24"/>
      <w:lang w:eastAsia="de-DE"/>
    </w:rPr>
  </w:style>
  <w:style w:type="paragraph" w:styleId="SonNotMetni">
    <w:name w:val="endnote text"/>
    <w:basedOn w:val="Normal"/>
    <w:link w:val="SonNotMetniChar"/>
    <w:uiPriority w:val="99"/>
    <w:semiHidden/>
    <w:unhideWhenUsed/>
    <w:rsid w:val="00454F56"/>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454F56"/>
    <w:rPr>
      <w:sz w:val="20"/>
      <w:szCs w:val="20"/>
    </w:rPr>
  </w:style>
  <w:style w:type="character" w:styleId="SonNotBavurusu">
    <w:name w:val="endnote reference"/>
    <w:basedOn w:val="VarsaylanParagrafYazTipi"/>
    <w:uiPriority w:val="99"/>
    <w:semiHidden/>
    <w:unhideWhenUsed/>
    <w:rsid w:val="00454F56"/>
    <w:rPr>
      <w:vertAlign w:val="superscript"/>
    </w:rPr>
  </w:style>
  <w:style w:type="paragraph" w:customStyle="1" w:styleId="NParag">
    <w:name w:val="NParag"/>
    <w:basedOn w:val="Normal"/>
    <w:rsid w:val="00C56513"/>
    <w:pPr>
      <w:tabs>
        <w:tab w:val="left" w:pos="9072"/>
      </w:tabs>
      <w:spacing w:before="60" w:after="60" w:line="240" w:lineRule="auto"/>
      <w:ind w:firstLine="567"/>
    </w:pPr>
    <w:rPr>
      <w:rFonts w:eastAsia="Times New Roman" w:cs="Times New Roman"/>
      <w:sz w:val="22"/>
    </w:rPr>
  </w:style>
  <w:style w:type="table" w:styleId="TabloKlavuzu">
    <w:name w:val="Table Grid"/>
    <w:basedOn w:val="NormalTablo"/>
    <w:uiPriority w:val="59"/>
    <w:rsid w:val="00DE75B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350E1A"/>
    <w:pPr>
      <w:spacing w:after="160" w:line="259" w:lineRule="auto"/>
      <w:ind w:firstLine="0"/>
      <w:jc w:val="left"/>
    </w:pPr>
    <w:rPr>
      <w:rFonts w:asciiTheme="minorHAnsi" w:hAnsiTheme="minorHAnsi"/>
      <w:sz w:val="22"/>
    </w:rPr>
  </w:style>
  <w:style w:type="character" w:styleId="Vurgu">
    <w:name w:val="Emphasis"/>
    <w:basedOn w:val="VarsaylanParagrafYazTipi"/>
    <w:uiPriority w:val="20"/>
    <w:qFormat/>
    <w:rsid w:val="00263052"/>
    <w:rPr>
      <w:i/>
      <w:iCs/>
    </w:rPr>
  </w:style>
  <w:style w:type="character" w:styleId="Kpr">
    <w:name w:val="Hyperlink"/>
    <w:basedOn w:val="VarsaylanParagrafYazTipi"/>
    <w:uiPriority w:val="99"/>
    <w:unhideWhenUsed/>
    <w:rsid w:val="00263052"/>
    <w:rPr>
      <w:color w:val="0000FF"/>
      <w:u w:val="single"/>
    </w:rPr>
  </w:style>
  <w:style w:type="paragraph" w:styleId="BalonMetni">
    <w:name w:val="Balloon Text"/>
    <w:basedOn w:val="Normal"/>
    <w:link w:val="BalonMetniChar"/>
    <w:uiPriority w:val="99"/>
    <w:semiHidden/>
    <w:unhideWhenUsed/>
    <w:rsid w:val="00E22B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22BED"/>
    <w:rPr>
      <w:rFonts w:ascii="Tahoma" w:hAnsi="Tahoma" w:cs="Tahoma"/>
      <w:sz w:val="16"/>
      <w:szCs w:val="16"/>
    </w:rPr>
  </w:style>
  <w:style w:type="paragraph" w:styleId="NormalWeb">
    <w:name w:val="Normal (Web)"/>
    <w:basedOn w:val="Normal"/>
    <w:uiPriority w:val="99"/>
    <w:unhideWhenUsed/>
    <w:rsid w:val="004B1FFF"/>
    <w:pPr>
      <w:spacing w:before="100" w:beforeAutospacing="1" w:after="100" w:afterAutospacing="1" w:line="240" w:lineRule="auto"/>
      <w:ind w:firstLine="0"/>
      <w:jc w:val="left"/>
    </w:pPr>
    <w:rPr>
      <w:rFonts w:eastAsia="Times New Roman" w:cs="Times New Roman"/>
      <w:szCs w:val="24"/>
      <w:lang w:eastAsia="tr-TR"/>
    </w:rPr>
  </w:style>
  <w:style w:type="character" w:styleId="Gl">
    <w:name w:val="Strong"/>
    <w:basedOn w:val="VarsaylanParagrafYazTipi"/>
    <w:uiPriority w:val="22"/>
    <w:qFormat/>
    <w:rsid w:val="004B1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0892">
      <w:bodyDiv w:val="1"/>
      <w:marLeft w:val="0"/>
      <w:marRight w:val="0"/>
      <w:marTop w:val="0"/>
      <w:marBottom w:val="0"/>
      <w:divBdr>
        <w:top w:val="none" w:sz="0" w:space="0" w:color="auto"/>
        <w:left w:val="none" w:sz="0" w:space="0" w:color="auto"/>
        <w:bottom w:val="none" w:sz="0" w:space="0" w:color="auto"/>
        <w:right w:val="none" w:sz="0" w:space="0" w:color="auto"/>
      </w:divBdr>
    </w:div>
    <w:div w:id="71395770">
      <w:bodyDiv w:val="1"/>
      <w:marLeft w:val="0"/>
      <w:marRight w:val="0"/>
      <w:marTop w:val="0"/>
      <w:marBottom w:val="0"/>
      <w:divBdr>
        <w:top w:val="none" w:sz="0" w:space="0" w:color="auto"/>
        <w:left w:val="none" w:sz="0" w:space="0" w:color="auto"/>
        <w:bottom w:val="none" w:sz="0" w:space="0" w:color="auto"/>
        <w:right w:val="none" w:sz="0" w:space="0" w:color="auto"/>
      </w:divBdr>
    </w:div>
    <w:div w:id="143818144">
      <w:bodyDiv w:val="1"/>
      <w:marLeft w:val="0"/>
      <w:marRight w:val="0"/>
      <w:marTop w:val="0"/>
      <w:marBottom w:val="0"/>
      <w:divBdr>
        <w:top w:val="none" w:sz="0" w:space="0" w:color="auto"/>
        <w:left w:val="none" w:sz="0" w:space="0" w:color="auto"/>
        <w:bottom w:val="none" w:sz="0" w:space="0" w:color="auto"/>
        <w:right w:val="none" w:sz="0" w:space="0" w:color="auto"/>
      </w:divBdr>
    </w:div>
    <w:div w:id="145518963">
      <w:bodyDiv w:val="1"/>
      <w:marLeft w:val="0"/>
      <w:marRight w:val="0"/>
      <w:marTop w:val="0"/>
      <w:marBottom w:val="0"/>
      <w:divBdr>
        <w:top w:val="none" w:sz="0" w:space="0" w:color="auto"/>
        <w:left w:val="none" w:sz="0" w:space="0" w:color="auto"/>
        <w:bottom w:val="none" w:sz="0" w:space="0" w:color="auto"/>
        <w:right w:val="none" w:sz="0" w:space="0" w:color="auto"/>
      </w:divBdr>
    </w:div>
    <w:div w:id="164056185">
      <w:bodyDiv w:val="1"/>
      <w:marLeft w:val="0"/>
      <w:marRight w:val="0"/>
      <w:marTop w:val="0"/>
      <w:marBottom w:val="0"/>
      <w:divBdr>
        <w:top w:val="none" w:sz="0" w:space="0" w:color="auto"/>
        <w:left w:val="none" w:sz="0" w:space="0" w:color="auto"/>
        <w:bottom w:val="none" w:sz="0" w:space="0" w:color="auto"/>
        <w:right w:val="none" w:sz="0" w:space="0" w:color="auto"/>
      </w:divBdr>
    </w:div>
    <w:div w:id="181752134">
      <w:bodyDiv w:val="1"/>
      <w:marLeft w:val="0"/>
      <w:marRight w:val="0"/>
      <w:marTop w:val="0"/>
      <w:marBottom w:val="0"/>
      <w:divBdr>
        <w:top w:val="none" w:sz="0" w:space="0" w:color="auto"/>
        <w:left w:val="none" w:sz="0" w:space="0" w:color="auto"/>
        <w:bottom w:val="none" w:sz="0" w:space="0" w:color="auto"/>
        <w:right w:val="none" w:sz="0" w:space="0" w:color="auto"/>
      </w:divBdr>
      <w:divsChild>
        <w:div w:id="487132111">
          <w:marLeft w:val="0"/>
          <w:marRight w:val="0"/>
          <w:marTop w:val="0"/>
          <w:marBottom w:val="0"/>
          <w:divBdr>
            <w:top w:val="none" w:sz="0" w:space="0" w:color="auto"/>
            <w:left w:val="none" w:sz="0" w:space="0" w:color="auto"/>
            <w:bottom w:val="none" w:sz="0" w:space="0" w:color="auto"/>
            <w:right w:val="none" w:sz="0" w:space="0" w:color="auto"/>
          </w:divBdr>
          <w:divsChild>
            <w:div w:id="35354880">
              <w:marLeft w:val="0"/>
              <w:marRight w:val="0"/>
              <w:marTop w:val="0"/>
              <w:marBottom w:val="0"/>
              <w:divBdr>
                <w:top w:val="none" w:sz="0" w:space="0" w:color="auto"/>
                <w:left w:val="none" w:sz="0" w:space="0" w:color="auto"/>
                <w:bottom w:val="none" w:sz="0" w:space="0" w:color="auto"/>
                <w:right w:val="none" w:sz="0" w:space="0" w:color="auto"/>
              </w:divBdr>
              <w:divsChild>
                <w:div w:id="1699352724">
                  <w:marLeft w:val="0"/>
                  <w:marRight w:val="0"/>
                  <w:marTop w:val="0"/>
                  <w:marBottom w:val="0"/>
                  <w:divBdr>
                    <w:top w:val="none" w:sz="0" w:space="0" w:color="auto"/>
                    <w:left w:val="none" w:sz="0" w:space="0" w:color="auto"/>
                    <w:bottom w:val="none" w:sz="0" w:space="0" w:color="auto"/>
                    <w:right w:val="none" w:sz="0" w:space="0" w:color="auto"/>
                  </w:divBdr>
                  <w:divsChild>
                    <w:div w:id="6644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3877">
      <w:bodyDiv w:val="1"/>
      <w:marLeft w:val="0"/>
      <w:marRight w:val="0"/>
      <w:marTop w:val="0"/>
      <w:marBottom w:val="0"/>
      <w:divBdr>
        <w:top w:val="none" w:sz="0" w:space="0" w:color="auto"/>
        <w:left w:val="none" w:sz="0" w:space="0" w:color="auto"/>
        <w:bottom w:val="none" w:sz="0" w:space="0" w:color="auto"/>
        <w:right w:val="none" w:sz="0" w:space="0" w:color="auto"/>
      </w:divBdr>
      <w:divsChild>
        <w:div w:id="1164973398">
          <w:marLeft w:val="0"/>
          <w:marRight w:val="0"/>
          <w:marTop w:val="0"/>
          <w:marBottom w:val="0"/>
          <w:divBdr>
            <w:top w:val="none" w:sz="0" w:space="0" w:color="auto"/>
            <w:left w:val="none" w:sz="0" w:space="0" w:color="auto"/>
            <w:bottom w:val="none" w:sz="0" w:space="0" w:color="auto"/>
            <w:right w:val="none" w:sz="0" w:space="0" w:color="auto"/>
          </w:divBdr>
          <w:divsChild>
            <w:div w:id="1420710105">
              <w:marLeft w:val="0"/>
              <w:marRight w:val="0"/>
              <w:marTop w:val="0"/>
              <w:marBottom w:val="0"/>
              <w:divBdr>
                <w:top w:val="none" w:sz="0" w:space="0" w:color="auto"/>
                <w:left w:val="none" w:sz="0" w:space="0" w:color="auto"/>
                <w:bottom w:val="none" w:sz="0" w:space="0" w:color="auto"/>
                <w:right w:val="none" w:sz="0" w:space="0" w:color="auto"/>
              </w:divBdr>
              <w:divsChild>
                <w:div w:id="114105782">
                  <w:marLeft w:val="0"/>
                  <w:marRight w:val="0"/>
                  <w:marTop w:val="0"/>
                  <w:marBottom w:val="0"/>
                  <w:divBdr>
                    <w:top w:val="none" w:sz="0" w:space="0" w:color="auto"/>
                    <w:left w:val="none" w:sz="0" w:space="0" w:color="auto"/>
                    <w:bottom w:val="none" w:sz="0" w:space="0" w:color="auto"/>
                    <w:right w:val="none" w:sz="0" w:space="0" w:color="auto"/>
                  </w:divBdr>
                  <w:divsChild>
                    <w:div w:id="16246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997848">
      <w:bodyDiv w:val="1"/>
      <w:marLeft w:val="0"/>
      <w:marRight w:val="0"/>
      <w:marTop w:val="0"/>
      <w:marBottom w:val="0"/>
      <w:divBdr>
        <w:top w:val="none" w:sz="0" w:space="0" w:color="auto"/>
        <w:left w:val="none" w:sz="0" w:space="0" w:color="auto"/>
        <w:bottom w:val="none" w:sz="0" w:space="0" w:color="auto"/>
        <w:right w:val="none" w:sz="0" w:space="0" w:color="auto"/>
      </w:divBdr>
    </w:div>
    <w:div w:id="230576608">
      <w:bodyDiv w:val="1"/>
      <w:marLeft w:val="0"/>
      <w:marRight w:val="0"/>
      <w:marTop w:val="0"/>
      <w:marBottom w:val="0"/>
      <w:divBdr>
        <w:top w:val="none" w:sz="0" w:space="0" w:color="auto"/>
        <w:left w:val="none" w:sz="0" w:space="0" w:color="auto"/>
        <w:bottom w:val="none" w:sz="0" w:space="0" w:color="auto"/>
        <w:right w:val="none" w:sz="0" w:space="0" w:color="auto"/>
      </w:divBdr>
    </w:div>
    <w:div w:id="277686718">
      <w:bodyDiv w:val="1"/>
      <w:marLeft w:val="0"/>
      <w:marRight w:val="0"/>
      <w:marTop w:val="0"/>
      <w:marBottom w:val="0"/>
      <w:divBdr>
        <w:top w:val="none" w:sz="0" w:space="0" w:color="auto"/>
        <w:left w:val="none" w:sz="0" w:space="0" w:color="auto"/>
        <w:bottom w:val="none" w:sz="0" w:space="0" w:color="auto"/>
        <w:right w:val="none" w:sz="0" w:space="0" w:color="auto"/>
      </w:divBdr>
      <w:divsChild>
        <w:div w:id="394278596">
          <w:marLeft w:val="0"/>
          <w:marRight w:val="0"/>
          <w:marTop w:val="0"/>
          <w:marBottom w:val="0"/>
          <w:divBdr>
            <w:top w:val="none" w:sz="0" w:space="0" w:color="auto"/>
            <w:left w:val="none" w:sz="0" w:space="0" w:color="auto"/>
            <w:bottom w:val="none" w:sz="0" w:space="0" w:color="auto"/>
            <w:right w:val="none" w:sz="0" w:space="0" w:color="auto"/>
          </w:divBdr>
          <w:divsChild>
            <w:div w:id="1096436955">
              <w:marLeft w:val="0"/>
              <w:marRight w:val="0"/>
              <w:marTop w:val="0"/>
              <w:marBottom w:val="0"/>
              <w:divBdr>
                <w:top w:val="none" w:sz="0" w:space="0" w:color="auto"/>
                <w:left w:val="none" w:sz="0" w:space="0" w:color="auto"/>
                <w:bottom w:val="none" w:sz="0" w:space="0" w:color="auto"/>
                <w:right w:val="none" w:sz="0" w:space="0" w:color="auto"/>
              </w:divBdr>
              <w:divsChild>
                <w:div w:id="318728111">
                  <w:marLeft w:val="0"/>
                  <w:marRight w:val="0"/>
                  <w:marTop w:val="0"/>
                  <w:marBottom w:val="0"/>
                  <w:divBdr>
                    <w:top w:val="none" w:sz="0" w:space="0" w:color="auto"/>
                    <w:left w:val="none" w:sz="0" w:space="0" w:color="auto"/>
                    <w:bottom w:val="none" w:sz="0" w:space="0" w:color="auto"/>
                    <w:right w:val="none" w:sz="0" w:space="0" w:color="auto"/>
                  </w:divBdr>
                  <w:divsChild>
                    <w:div w:id="21414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053385">
      <w:bodyDiv w:val="1"/>
      <w:marLeft w:val="0"/>
      <w:marRight w:val="0"/>
      <w:marTop w:val="0"/>
      <w:marBottom w:val="0"/>
      <w:divBdr>
        <w:top w:val="none" w:sz="0" w:space="0" w:color="auto"/>
        <w:left w:val="none" w:sz="0" w:space="0" w:color="auto"/>
        <w:bottom w:val="none" w:sz="0" w:space="0" w:color="auto"/>
        <w:right w:val="none" w:sz="0" w:space="0" w:color="auto"/>
      </w:divBdr>
      <w:divsChild>
        <w:div w:id="528761060">
          <w:marLeft w:val="0"/>
          <w:marRight w:val="0"/>
          <w:marTop w:val="0"/>
          <w:marBottom w:val="0"/>
          <w:divBdr>
            <w:top w:val="none" w:sz="0" w:space="0" w:color="auto"/>
            <w:left w:val="none" w:sz="0" w:space="0" w:color="auto"/>
            <w:bottom w:val="none" w:sz="0" w:space="0" w:color="auto"/>
            <w:right w:val="none" w:sz="0" w:space="0" w:color="auto"/>
          </w:divBdr>
          <w:divsChild>
            <w:div w:id="891963261">
              <w:marLeft w:val="0"/>
              <w:marRight w:val="0"/>
              <w:marTop w:val="0"/>
              <w:marBottom w:val="0"/>
              <w:divBdr>
                <w:top w:val="none" w:sz="0" w:space="0" w:color="auto"/>
                <w:left w:val="none" w:sz="0" w:space="0" w:color="auto"/>
                <w:bottom w:val="none" w:sz="0" w:space="0" w:color="auto"/>
                <w:right w:val="none" w:sz="0" w:space="0" w:color="auto"/>
              </w:divBdr>
              <w:divsChild>
                <w:div w:id="133061556">
                  <w:marLeft w:val="0"/>
                  <w:marRight w:val="0"/>
                  <w:marTop w:val="0"/>
                  <w:marBottom w:val="0"/>
                  <w:divBdr>
                    <w:top w:val="none" w:sz="0" w:space="0" w:color="auto"/>
                    <w:left w:val="none" w:sz="0" w:space="0" w:color="auto"/>
                    <w:bottom w:val="none" w:sz="0" w:space="0" w:color="auto"/>
                    <w:right w:val="none" w:sz="0" w:space="0" w:color="auto"/>
                  </w:divBdr>
                  <w:divsChild>
                    <w:div w:id="1600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72988">
      <w:bodyDiv w:val="1"/>
      <w:marLeft w:val="0"/>
      <w:marRight w:val="0"/>
      <w:marTop w:val="0"/>
      <w:marBottom w:val="0"/>
      <w:divBdr>
        <w:top w:val="none" w:sz="0" w:space="0" w:color="auto"/>
        <w:left w:val="none" w:sz="0" w:space="0" w:color="auto"/>
        <w:bottom w:val="none" w:sz="0" w:space="0" w:color="auto"/>
        <w:right w:val="none" w:sz="0" w:space="0" w:color="auto"/>
      </w:divBdr>
      <w:divsChild>
        <w:div w:id="1485898612">
          <w:marLeft w:val="0"/>
          <w:marRight w:val="0"/>
          <w:marTop w:val="0"/>
          <w:marBottom w:val="0"/>
          <w:divBdr>
            <w:top w:val="none" w:sz="0" w:space="0" w:color="auto"/>
            <w:left w:val="none" w:sz="0" w:space="0" w:color="auto"/>
            <w:bottom w:val="none" w:sz="0" w:space="0" w:color="auto"/>
            <w:right w:val="none" w:sz="0" w:space="0" w:color="auto"/>
          </w:divBdr>
          <w:divsChild>
            <w:div w:id="245313111">
              <w:marLeft w:val="0"/>
              <w:marRight w:val="0"/>
              <w:marTop w:val="0"/>
              <w:marBottom w:val="0"/>
              <w:divBdr>
                <w:top w:val="none" w:sz="0" w:space="0" w:color="auto"/>
                <w:left w:val="none" w:sz="0" w:space="0" w:color="auto"/>
                <w:bottom w:val="none" w:sz="0" w:space="0" w:color="auto"/>
                <w:right w:val="none" w:sz="0" w:space="0" w:color="auto"/>
              </w:divBdr>
              <w:divsChild>
                <w:div w:id="246696609">
                  <w:marLeft w:val="0"/>
                  <w:marRight w:val="0"/>
                  <w:marTop w:val="0"/>
                  <w:marBottom w:val="0"/>
                  <w:divBdr>
                    <w:top w:val="none" w:sz="0" w:space="0" w:color="auto"/>
                    <w:left w:val="none" w:sz="0" w:space="0" w:color="auto"/>
                    <w:bottom w:val="none" w:sz="0" w:space="0" w:color="auto"/>
                    <w:right w:val="none" w:sz="0" w:space="0" w:color="auto"/>
                  </w:divBdr>
                  <w:divsChild>
                    <w:div w:id="177520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7954">
      <w:bodyDiv w:val="1"/>
      <w:marLeft w:val="0"/>
      <w:marRight w:val="0"/>
      <w:marTop w:val="0"/>
      <w:marBottom w:val="0"/>
      <w:divBdr>
        <w:top w:val="none" w:sz="0" w:space="0" w:color="auto"/>
        <w:left w:val="none" w:sz="0" w:space="0" w:color="auto"/>
        <w:bottom w:val="none" w:sz="0" w:space="0" w:color="auto"/>
        <w:right w:val="none" w:sz="0" w:space="0" w:color="auto"/>
      </w:divBdr>
    </w:div>
    <w:div w:id="349453565">
      <w:bodyDiv w:val="1"/>
      <w:marLeft w:val="0"/>
      <w:marRight w:val="0"/>
      <w:marTop w:val="0"/>
      <w:marBottom w:val="0"/>
      <w:divBdr>
        <w:top w:val="none" w:sz="0" w:space="0" w:color="auto"/>
        <w:left w:val="none" w:sz="0" w:space="0" w:color="auto"/>
        <w:bottom w:val="none" w:sz="0" w:space="0" w:color="auto"/>
        <w:right w:val="none" w:sz="0" w:space="0" w:color="auto"/>
      </w:divBdr>
    </w:div>
    <w:div w:id="522479615">
      <w:bodyDiv w:val="1"/>
      <w:marLeft w:val="0"/>
      <w:marRight w:val="0"/>
      <w:marTop w:val="0"/>
      <w:marBottom w:val="0"/>
      <w:divBdr>
        <w:top w:val="none" w:sz="0" w:space="0" w:color="auto"/>
        <w:left w:val="none" w:sz="0" w:space="0" w:color="auto"/>
        <w:bottom w:val="none" w:sz="0" w:space="0" w:color="auto"/>
        <w:right w:val="none" w:sz="0" w:space="0" w:color="auto"/>
      </w:divBdr>
      <w:divsChild>
        <w:div w:id="282467694">
          <w:marLeft w:val="0"/>
          <w:marRight w:val="0"/>
          <w:marTop w:val="0"/>
          <w:marBottom w:val="0"/>
          <w:divBdr>
            <w:top w:val="none" w:sz="0" w:space="0" w:color="auto"/>
            <w:left w:val="none" w:sz="0" w:space="0" w:color="auto"/>
            <w:bottom w:val="none" w:sz="0" w:space="0" w:color="auto"/>
            <w:right w:val="none" w:sz="0" w:space="0" w:color="auto"/>
          </w:divBdr>
          <w:divsChild>
            <w:div w:id="472141776">
              <w:marLeft w:val="0"/>
              <w:marRight w:val="0"/>
              <w:marTop w:val="0"/>
              <w:marBottom w:val="0"/>
              <w:divBdr>
                <w:top w:val="none" w:sz="0" w:space="0" w:color="auto"/>
                <w:left w:val="none" w:sz="0" w:space="0" w:color="auto"/>
                <w:bottom w:val="none" w:sz="0" w:space="0" w:color="auto"/>
                <w:right w:val="none" w:sz="0" w:space="0" w:color="auto"/>
              </w:divBdr>
              <w:divsChild>
                <w:div w:id="1206285121">
                  <w:marLeft w:val="0"/>
                  <w:marRight w:val="0"/>
                  <w:marTop w:val="0"/>
                  <w:marBottom w:val="0"/>
                  <w:divBdr>
                    <w:top w:val="none" w:sz="0" w:space="0" w:color="auto"/>
                    <w:left w:val="none" w:sz="0" w:space="0" w:color="auto"/>
                    <w:bottom w:val="none" w:sz="0" w:space="0" w:color="auto"/>
                    <w:right w:val="none" w:sz="0" w:space="0" w:color="auto"/>
                  </w:divBdr>
                  <w:divsChild>
                    <w:div w:id="1533108783">
                      <w:marLeft w:val="0"/>
                      <w:marRight w:val="0"/>
                      <w:marTop w:val="0"/>
                      <w:marBottom w:val="0"/>
                      <w:divBdr>
                        <w:top w:val="none" w:sz="0" w:space="0" w:color="auto"/>
                        <w:left w:val="none" w:sz="0" w:space="0" w:color="auto"/>
                        <w:bottom w:val="none" w:sz="0" w:space="0" w:color="auto"/>
                        <w:right w:val="none" w:sz="0" w:space="0" w:color="auto"/>
                      </w:divBdr>
                      <w:divsChild>
                        <w:div w:id="954095714">
                          <w:marLeft w:val="0"/>
                          <w:marRight w:val="0"/>
                          <w:marTop w:val="0"/>
                          <w:marBottom w:val="0"/>
                          <w:divBdr>
                            <w:top w:val="none" w:sz="0" w:space="0" w:color="auto"/>
                            <w:left w:val="none" w:sz="0" w:space="0" w:color="auto"/>
                            <w:bottom w:val="none" w:sz="0" w:space="0" w:color="auto"/>
                            <w:right w:val="none" w:sz="0" w:space="0" w:color="auto"/>
                          </w:divBdr>
                          <w:divsChild>
                            <w:div w:id="17947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395950">
      <w:bodyDiv w:val="1"/>
      <w:marLeft w:val="0"/>
      <w:marRight w:val="0"/>
      <w:marTop w:val="0"/>
      <w:marBottom w:val="0"/>
      <w:divBdr>
        <w:top w:val="none" w:sz="0" w:space="0" w:color="auto"/>
        <w:left w:val="none" w:sz="0" w:space="0" w:color="auto"/>
        <w:bottom w:val="none" w:sz="0" w:space="0" w:color="auto"/>
        <w:right w:val="none" w:sz="0" w:space="0" w:color="auto"/>
      </w:divBdr>
    </w:div>
    <w:div w:id="659045956">
      <w:bodyDiv w:val="1"/>
      <w:marLeft w:val="0"/>
      <w:marRight w:val="0"/>
      <w:marTop w:val="0"/>
      <w:marBottom w:val="0"/>
      <w:divBdr>
        <w:top w:val="none" w:sz="0" w:space="0" w:color="auto"/>
        <w:left w:val="none" w:sz="0" w:space="0" w:color="auto"/>
        <w:bottom w:val="none" w:sz="0" w:space="0" w:color="auto"/>
        <w:right w:val="none" w:sz="0" w:space="0" w:color="auto"/>
      </w:divBdr>
    </w:div>
    <w:div w:id="659190722">
      <w:bodyDiv w:val="1"/>
      <w:marLeft w:val="0"/>
      <w:marRight w:val="0"/>
      <w:marTop w:val="0"/>
      <w:marBottom w:val="0"/>
      <w:divBdr>
        <w:top w:val="none" w:sz="0" w:space="0" w:color="auto"/>
        <w:left w:val="none" w:sz="0" w:space="0" w:color="auto"/>
        <w:bottom w:val="none" w:sz="0" w:space="0" w:color="auto"/>
        <w:right w:val="none" w:sz="0" w:space="0" w:color="auto"/>
      </w:divBdr>
    </w:div>
    <w:div w:id="713584676">
      <w:bodyDiv w:val="1"/>
      <w:marLeft w:val="0"/>
      <w:marRight w:val="0"/>
      <w:marTop w:val="0"/>
      <w:marBottom w:val="0"/>
      <w:divBdr>
        <w:top w:val="none" w:sz="0" w:space="0" w:color="auto"/>
        <w:left w:val="none" w:sz="0" w:space="0" w:color="auto"/>
        <w:bottom w:val="none" w:sz="0" w:space="0" w:color="auto"/>
        <w:right w:val="none" w:sz="0" w:space="0" w:color="auto"/>
      </w:divBdr>
      <w:divsChild>
        <w:div w:id="1717390352">
          <w:marLeft w:val="0"/>
          <w:marRight w:val="0"/>
          <w:marTop w:val="0"/>
          <w:marBottom w:val="0"/>
          <w:divBdr>
            <w:top w:val="none" w:sz="0" w:space="0" w:color="auto"/>
            <w:left w:val="none" w:sz="0" w:space="0" w:color="auto"/>
            <w:bottom w:val="none" w:sz="0" w:space="0" w:color="auto"/>
            <w:right w:val="none" w:sz="0" w:space="0" w:color="auto"/>
          </w:divBdr>
          <w:divsChild>
            <w:div w:id="162362055">
              <w:marLeft w:val="0"/>
              <w:marRight w:val="0"/>
              <w:marTop w:val="0"/>
              <w:marBottom w:val="0"/>
              <w:divBdr>
                <w:top w:val="none" w:sz="0" w:space="0" w:color="auto"/>
                <w:left w:val="none" w:sz="0" w:space="0" w:color="auto"/>
                <w:bottom w:val="none" w:sz="0" w:space="0" w:color="auto"/>
                <w:right w:val="none" w:sz="0" w:space="0" w:color="auto"/>
              </w:divBdr>
              <w:divsChild>
                <w:div w:id="1152868522">
                  <w:marLeft w:val="0"/>
                  <w:marRight w:val="0"/>
                  <w:marTop w:val="0"/>
                  <w:marBottom w:val="0"/>
                  <w:divBdr>
                    <w:top w:val="none" w:sz="0" w:space="0" w:color="auto"/>
                    <w:left w:val="none" w:sz="0" w:space="0" w:color="auto"/>
                    <w:bottom w:val="none" w:sz="0" w:space="0" w:color="auto"/>
                    <w:right w:val="none" w:sz="0" w:space="0" w:color="auto"/>
                  </w:divBdr>
                  <w:divsChild>
                    <w:div w:id="88934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377734">
      <w:bodyDiv w:val="1"/>
      <w:marLeft w:val="0"/>
      <w:marRight w:val="0"/>
      <w:marTop w:val="0"/>
      <w:marBottom w:val="0"/>
      <w:divBdr>
        <w:top w:val="none" w:sz="0" w:space="0" w:color="auto"/>
        <w:left w:val="none" w:sz="0" w:space="0" w:color="auto"/>
        <w:bottom w:val="none" w:sz="0" w:space="0" w:color="auto"/>
        <w:right w:val="none" w:sz="0" w:space="0" w:color="auto"/>
      </w:divBdr>
    </w:div>
    <w:div w:id="823355214">
      <w:bodyDiv w:val="1"/>
      <w:marLeft w:val="0"/>
      <w:marRight w:val="0"/>
      <w:marTop w:val="0"/>
      <w:marBottom w:val="0"/>
      <w:divBdr>
        <w:top w:val="none" w:sz="0" w:space="0" w:color="auto"/>
        <w:left w:val="none" w:sz="0" w:space="0" w:color="auto"/>
        <w:bottom w:val="none" w:sz="0" w:space="0" w:color="auto"/>
        <w:right w:val="none" w:sz="0" w:space="0" w:color="auto"/>
      </w:divBdr>
    </w:div>
    <w:div w:id="838621224">
      <w:bodyDiv w:val="1"/>
      <w:marLeft w:val="0"/>
      <w:marRight w:val="0"/>
      <w:marTop w:val="0"/>
      <w:marBottom w:val="0"/>
      <w:divBdr>
        <w:top w:val="none" w:sz="0" w:space="0" w:color="auto"/>
        <w:left w:val="none" w:sz="0" w:space="0" w:color="auto"/>
        <w:bottom w:val="none" w:sz="0" w:space="0" w:color="auto"/>
        <w:right w:val="none" w:sz="0" w:space="0" w:color="auto"/>
      </w:divBdr>
    </w:div>
    <w:div w:id="868757664">
      <w:bodyDiv w:val="1"/>
      <w:marLeft w:val="0"/>
      <w:marRight w:val="0"/>
      <w:marTop w:val="0"/>
      <w:marBottom w:val="0"/>
      <w:divBdr>
        <w:top w:val="none" w:sz="0" w:space="0" w:color="auto"/>
        <w:left w:val="none" w:sz="0" w:space="0" w:color="auto"/>
        <w:bottom w:val="none" w:sz="0" w:space="0" w:color="auto"/>
        <w:right w:val="none" w:sz="0" w:space="0" w:color="auto"/>
      </w:divBdr>
      <w:divsChild>
        <w:div w:id="747338875">
          <w:marLeft w:val="0"/>
          <w:marRight w:val="0"/>
          <w:marTop w:val="0"/>
          <w:marBottom w:val="0"/>
          <w:divBdr>
            <w:top w:val="none" w:sz="0" w:space="0" w:color="auto"/>
            <w:left w:val="none" w:sz="0" w:space="0" w:color="auto"/>
            <w:bottom w:val="none" w:sz="0" w:space="0" w:color="auto"/>
            <w:right w:val="none" w:sz="0" w:space="0" w:color="auto"/>
          </w:divBdr>
          <w:divsChild>
            <w:div w:id="1502699264">
              <w:marLeft w:val="0"/>
              <w:marRight w:val="0"/>
              <w:marTop w:val="0"/>
              <w:marBottom w:val="0"/>
              <w:divBdr>
                <w:top w:val="none" w:sz="0" w:space="0" w:color="auto"/>
                <w:left w:val="none" w:sz="0" w:space="0" w:color="auto"/>
                <w:bottom w:val="none" w:sz="0" w:space="0" w:color="auto"/>
                <w:right w:val="none" w:sz="0" w:space="0" w:color="auto"/>
              </w:divBdr>
              <w:divsChild>
                <w:div w:id="1690140329">
                  <w:marLeft w:val="0"/>
                  <w:marRight w:val="0"/>
                  <w:marTop w:val="0"/>
                  <w:marBottom w:val="0"/>
                  <w:divBdr>
                    <w:top w:val="none" w:sz="0" w:space="0" w:color="auto"/>
                    <w:left w:val="none" w:sz="0" w:space="0" w:color="auto"/>
                    <w:bottom w:val="none" w:sz="0" w:space="0" w:color="auto"/>
                    <w:right w:val="none" w:sz="0" w:space="0" w:color="auto"/>
                  </w:divBdr>
                  <w:divsChild>
                    <w:div w:id="19326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04646">
      <w:bodyDiv w:val="1"/>
      <w:marLeft w:val="0"/>
      <w:marRight w:val="0"/>
      <w:marTop w:val="0"/>
      <w:marBottom w:val="0"/>
      <w:divBdr>
        <w:top w:val="none" w:sz="0" w:space="0" w:color="auto"/>
        <w:left w:val="none" w:sz="0" w:space="0" w:color="auto"/>
        <w:bottom w:val="none" w:sz="0" w:space="0" w:color="auto"/>
        <w:right w:val="none" w:sz="0" w:space="0" w:color="auto"/>
      </w:divBdr>
    </w:div>
    <w:div w:id="965702203">
      <w:bodyDiv w:val="1"/>
      <w:marLeft w:val="0"/>
      <w:marRight w:val="0"/>
      <w:marTop w:val="0"/>
      <w:marBottom w:val="0"/>
      <w:divBdr>
        <w:top w:val="none" w:sz="0" w:space="0" w:color="auto"/>
        <w:left w:val="none" w:sz="0" w:space="0" w:color="auto"/>
        <w:bottom w:val="none" w:sz="0" w:space="0" w:color="auto"/>
        <w:right w:val="none" w:sz="0" w:space="0" w:color="auto"/>
      </w:divBdr>
      <w:divsChild>
        <w:div w:id="859469053">
          <w:marLeft w:val="0"/>
          <w:marRight w:val="0"/>
          <w:marTop w:val="0"/>
          <w:marBottom w:val="0"/>
          <w:divBdr>
            <w:top w:val="none" w:sz="0" w:space="0" w:color="auto"/>
            <w:left w:val="none" w:sz="0" w:space="0" w:color="auto"/>
            <w:bottom w:val="none" w:sz="0" w:space="0" w:color="auto"/>
            <w:right w:val="none" w:sz="0" w:space="0" w:color="auto"/>
          </w:divBdr>
          <w:divsChild>
            <w:div w:id="461584599">
              <w:marLeft w:val="0"/>
              <w:marRight w:val="0"/>
              <w:marTop w:val="0"/>
              <w:marBottom w:val="0"/>
              <w:divBdr>
                <w:top w:val="none" w:sz="0" w:space="0" w:color="auto"/>
                <w:left w:val="none" w:sz="0" w:space="0" w:color="auto"/>
                <w:bottom w:val="none" w:sz="0" w:space="0" w:color="auto"/>
                <w:right w:val="none" w:sz="0" w:space="0" w:color="auto"/>
              </w:divBdr>
              <w:divsChild>
                <w:div w:id="104928652">
                  <w:marLeft w:val="0"/>
                  <w:marRight w:val="0"/>
                  <w:marTop w:val="0"/>
                  <w:marBottom w:val="0"/>
                  <w:divBdr>
                    <w:top w:val="none" w:sz="0" w:space="0" w:color="auto"/>
                    <w:left w:val="none" w:sz="0" w:space="0" w:color="auto"/>
                    <w:bottom w:val="none" w:sz="0" w:space="0" w:color="auto"/>
                    <w:right w:val="none" w:sz="0" w:space="0" w:color="auto"/>
                  </w:divBdr>
                  <w:divsChild>
                    <w:div w:id="20284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070305">
      <w:bodyDiv w:val="1"/>
      <w:marLeft w:val="0"/>
      <w:marRight w:val="0"/>
      <w:marTop w:val="0"/>
      <w:marBottom w:val="0"/>
      <w:divBdr>
        <w:top w:val="none" w:sz="0" w:space="0" w:color="auto"/>
        <w:left w:val="none" w:sz="0" w:space="0" w:color="auto"/>
        <w:bottom w:val="none" w:sz="0" w:space="0" w:color="auto"/>
        <w:right w:val="none" w:sz="0" w:space="0" w:color="auto"/>
      </w:divBdr>
      <w:divsChild>
        <w:div w:id="733553381">
          <w:marLeft w:val="0"/>
          <w:marRight w:val="0"/>
          <w:marTop w:val="0"/>
          <w:marBottom w:val="0"/>
          <w:divBdr>
            <w:top w:val="none" w:sz="0" w:space="0" w:color="auto"/>
            <w:left w:val="none" w:sz="0" w:space="0" w:color="auto"/>
            <w:bottom w:val="none" w:sz="0" w:space="0" w:color="auto"/>
            <w:right w:val="none" w:sz="0" w:space="0" w:color="auto"/>
          </w:divBdr>
          <w:divsChild>
            <w:div w:id="1353454865">
              <w:marLeft w:val="0"/>
              <w:marRight w:val="0"/>
              <w:marTop w:val="0"/>
              <w:marBottom w:val="0"/>
              <w:divBdr>
                <w:top w:val="none" w:sz="0" w:space="0" w:color="auto"/>
                <w:left w:val="none" w:sz="0" w:space="0" w:color="auto"/>
                <w:bottom w:val="none" w:sz="0" w:space="0" w:color="auto"/>
                <w:right w:val="none" w:sz="0" w:space="0" w:color="auto"/>
              </w:divBdr>
              <w:divsChild>
                <w:div w:id="1548177816">
                  <w:marLeft w:val="0"/>
                  <w:marRight w:val="0"/>
                  <w:marTop w:val="0"/>
                  <w:marBottom w:val="0"/>
                  <w:divBdr>
                    <w:top w:val="none" w:sz="0" w:space="0" w:color="auto"/>
                    <w:left w:val="none" w:sz="0" w:space="0" w:color="auto"/>
                    <w:bottom w:val="none" w:sz="0" w:space="0" w:color="auto"/>
                    <w:right w:val="none" w:sz="0" w:space="0" w:color="auto"/>
                  </w:divBdr>
                  <w:divsChild>
                    <w:div w:id="17142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930962">
      <w:bodyDiv w:val="1"/>
      <w:marLeft w:val="0"/>
      <w:marRight w:val="0"/>
      <w:marTop w:val="0"/>
      <w:marBottom w:val="0"/>
      <w:divBdr>
        <w:top w:val="none" w:sz="0" w:space="0" w:color="auto"/>
        <w:left w:val="none" w:sz="0" w:space="0" w:color="auto"/>
        <w:bottom w:val="none" w:sz="0" w:space="0" w:color="auto"/>
        <w:right w:val="none" w:sz="0" w:space="0" w:color="auto"/>
      </w:divBdr>
    </w:div>
    <w:div w:id="1004085467">
      <w:bodyDiv w:val="1"/>
      <w:marLeft w:val="0"/>
      <w:marRight w:val="0"/>
      <w:marTop w:val="0"/>
      <w:marBottom w:val="0"/>
      <w:divBdr>
        <w:top w:val="none" w:sz="0" w:space="0" w:color="auto"/>
        <w:left w:val="none" w:sz="0" w:space="0" w:color="auto"/>
        <w:bottom w:val="none" w:sz="0" w:space="0" w:color="auto"/>
        <w:right w:val="none" w:sz="0" w:space="0" w:color="auto"/>
      </w:divBdr>
    </w:div>
    <w:div w:id="1014116233">
      <w:bodyDiv w:val="1"/>
      <w:marLeft w:val="0"/>
      <w:marRight w:val="0"/>
      <w:marTop w:val="0"/>
      <w:marBottom w:val="0"/>
      <w:divBdr>
        <w:top w:val="none" w:sz="0" w:space="0" w:color="auto"/>
        <w:left w:val="none" w:sz="0" w:space="0" w:color="auto"/>
        <w:bottom w:val="none" w:sz="0" w:space="0" w:color="auto"/>
        <w:right w:val="none" w:sz="0" w:space="0" w:color="auto"/>
      </w:divBdr>
    </w:div>
    <w:div w:id="1051197591">
      <w:bodyDiv w:val="1"/>
      <w:marLeft w:val="0"/>
      <w:marRight w:val="0"/>
      <w:marTop w:val="0"/>
      <w:marBottom w:val="0"/>
      <w:divBdr>
        <w:top w:val="none" w:sz="0" w:space="0" w:color="auto"/>
        <w:left w:val="none" w:sz="0" w:space="0" w:color="auto"/>
        <w:bottom w:val="none" w:sz="0" w:space="0" w:color="auto"/>
        <w:right w:val="none" w:sz="0" w:space="0" w:color="auto"/>
      </w:divBdr>
      <w:divsChild>
        <w:div w:id="2089225539">
          <w:marLeft w:val="0"/>
          <w:marRight w:val="0"/>
          <w:marTop w:val="0"/>
          <w:marBottom w:val="0"/>
          <w:divBdr>
            <w:top w:val="none" w:sz="0" w:space="0" w:color="auto"/>
            <w:left w:val="none" w:sz="0" w:space="0" w:color="auto"/>
            <w:bottom w:val="none" w:sz="0" w:space="0" w:color="auto"/>
            <w:right w:val="none" w:sz="0" w:space="0" w:color="auto"/>
          </w:divBdr>
          <w:divsChild>
            <w:div w:id="1253903447">
              <w:marLeft w:val="0"/>
              <w:marRight w:val="0"/>
              <w:marTop w:val="0"/>
              <w:marBottom w:val="0"/>
              <w:divBdr>
                <w:top w:val="none" w:sz="0" w:space="0" w:color="auto"/>
                <w:left w:val="none" w:sz="0" w:space="0" w:color="auto"/>
                <w:bottom w:val="none" w:sz="0" w:space="0" w:color="auto"/>
                <w:right w:val="none" w:sz="0" w:space="0" w:color="auto"/>
              </w:divBdr>
              <w:divsChild>
                <w:div w:id="459345322">
                  <w:marLeft w:val="0"/>
                  <w:marRight w:val="0"/>
                  <w:marTop w:val="0"/>
                  <w:marBottom w:val="0"/>
                  <w:divBdr>
                    <w:top w:val="none" w:sz="0" w:space="0" w:color="auto"/>
                    <w:left w:val="none" w:sz="0" w:space="0" w:color="auto"/>
                    <w:bottom w:val="none" w:sz="0" w:space="0" w:color="auto"/>
                    <w:right w:val="none" w:sz="0" w:space="0" w:color="auto"/>
                  </w:divBdr>
                  <w:divsChild>
                    <w:div w:id="2786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518292">
      <w:bodyDiv w:val="1"/>
      <w:marLeft w:val="0"/>
      <w:marRight w:val="0"/>
      <w:marTop w:val="0"/>
      <w:marBottom w:val="0"/>
      <w:divBdr>
        <w:top w:val="none" w:sz="0" w:space="0" w:color="auto"/>
        <w:left w:val="none" w:sz="0" w:space="0" w:color="auto"/>
        <w:bottom w:val="none" w:sz="0" w:space="0" w:color="auto"/>
        <w:right w:val="none" w:sz="0" w:space="0" w:color="auto"/>
      </w:divBdr>
    </w:div>
    <w:div w:id="1094280676">
      <w:bodyDiv w:val="1"/>
      <w:marLeft w:val="0"/>
      <w:marRight w:val="0"/>
      <w:marTop w:val="0"/>
      <w:marBottom w:val="0"/>
      <w:divBdr>
        <w:top w:val="none" w:sz="0" w:space="0" w:color="auto"/>
        <w:left w:val="none" w:sz="0" w:space="0" w:color="auto"/>
        <w:bottom w:val="none" w:sz="0" w:space="0" w:color="auto"/>
        <w:right w:val="none" w:sz="0" w:space="0" w:color="auto"/>
      </w:divBdr>
    </w:div>
    <w:div w:id="1116214617">
      <w:bodyDiv w:val="1"/>
      <w:marLeft w:val="0"/>
      <w:marRight w:val="0"/>
      <w:marTop w:val="0"/>
      <w:marBottom w:val="0"/>
      <w:divBdr>
        <w:top w:val="none" w:sz="0" w:space="0" w:color="auto"/>
        <w:left w:val="none" w:sz="0" w:space="0" w:color="auto"/>
        <w:bottom w:val="none" w:sz="0" w:space="0" w:color="auto"/>
        <w:right w:val="none" w:sz="0" w:space="0" w:color="auto"/>
      </w:divBdr>
    </w:div>
    <w:div w:id="1179075347">
      <w:bodyDiv w:val="1"/>
      <w:marLeft w:val="0"/>
      <w:marRight w:val="0"/>
      <w:marTop w:val="0"/>
      <w:marBottom w:val="0"/>
      <w:divBdr>
        <w:top w:val="none" w:sz="0" w:space="0" w:color="auto"/>
        <w:left w:val="none" w:sz="0" w:space="0" w:color="auto"/>
        <w:bottom w:val="none" w:sz="0" w:space="0" w:color="auto"/>
        <w:right w:val="none" w:sz="0" w:space="0" w:color="auto"/>
      </w:divBdr>
    </w:div>
    <w:div w:id="1181046145">
      <w:bodyDiv w:val="1"/>
      <w:marLeft w:val="0"/>
      <w:marRight w:val="0"/>
      <w:marTop w:val="0"/>
      <w:marBottom w:val="0"/>
      <w:divBdr>
        <w:top w:val="none" w:sz="0" w:space="0" w:color="auto"/>
        <w:left w:val="none" w:sz="0" w:space="0" w:color="auto"/>
        <w:bottom w:val="none" w:sz="0" w:space="0" w:color="auto"/>
        <w:right w:val="none" w:sz="0" w:space="0" w:color="auto"/>
      </w:divBdr>
      <w:divsChild>
        <w:div w:id="1366297462">
          <w:marLeft w:val="0"/>
          <w:marRight w:val="0"/>
          <w:marTop w:val="0"/>
          <w:marBottom w:val="0"/>
          <w:divBdr>
            <w:top w:val="none" w:sz="0" w:space="0" w:color="auto"/>
            <w:left w:val="none" w:sz="0" w:space="0" w:color="auto"/>
            <w:bottom w:val="none" w:sz="0" w:space="0" w:color="auto"/>
            <w:right w:val="none" w:sz="0" w:space="0" w:color="auto"/>
          </w:divBdr>
          <w:divsChild>
            <w:div w:id="974867747">
              <w:marLeft w:val="0"/>
              <w:marRight w:val="0"/>
              <w:marTop w:val="0"/>
              <w:marBottom w:val="0"/>
              <w:divBdr>
                <w:top w:val="none" w:sz="0" w:space="0" w:color="auto"/>
                <w:left w:val="none" w:sz="0" w:space="0" w:color="auto"/>
                <w:bottom w:val="none" w:sz="0" w:space="0" w:color="auto"/>
                <w:right w:val="none" w:sz="0" w:space="0" w:color="auto"/>
              </w:divBdr>
              <w:divsChild>
                <w:div w:id="1794404191">
                  <w:marLeft w:val="0"/>
                  <w:marRight w:val="0"/>
                  <w:marTop w:val="0"/>
                  <w:marBottom w:val="0"/>
                  <w:divBdr>
                    <w:top w:val="none" w:sz="0" w:space="0" w:color="auto"/>
                    <w:left w:val="none" w:sz="0" w:space="0" w:color="auto"/>
                    <w:bottom w:val="none" w:sz="0" w:space="0" w:color="auto"/>
                    <w:right w:val="none" w:sz="0" w:space="0" w:color="auto"/>
                  </w:divBdr>
                  <w:divsChild>
                    <w:div w:id="46774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09627">
      <w:bodyDiv w:val="1"/>
      <w:marLeft w:val="0"/>
      <w:marRight w:val="0"/>
      <w:marTop w:val="0"/>
      <w:marBottom w:val="0"/>
      <w:divBdr>
        <w:top w:val="none" w:sz="0" w:space="0" w:color="auto"/>
        <w:left w:val="none" w:sz="0" w:space="0" w:color="auto"/>
        <w:bottom w:val="none" w:sz="0" w:space="0" w:color="auto"/>
        <w:right w:val="none" w:sz="0" w:space="0" w:color="auto"/>
      </w:divBdr>
    </w:div>
    <w:div w:id="1307203483">
      <w:bodyDiv w:val="1"/>
      <w:marLeft w:val="0"/>
      <w:marRight w:val="0"/>
      <w:marTop w:val="0"/>
      <w:marBottom w:val="0"/>
      <w:divBdr>
        <w:top w:val="none" w:sz="0" w:space="0" w:color="auto"/>
        <w:left w:val="none" w:sz="0" w:space="0" w:color="auto"/>
        <w:bottom w:val="none" w:sz="0" w:space="0" w:color="auto"/>
        <w:right w:val="none" w:sz="0" w:space="0" w:color="auto"/>
      </w:divBdr>
      <w:divsChild>
        <w:div w:id="1988821911">
          <w:marLeft w:val="0"/>
          <w:marRight w:val="0"/>
          <w:marTop w:val="0"/>
          <w:marBottom w:val="0"/>
          <w:divBdr>
            <w:top w:val="none" w:sz="0" w:space="0" w:color="auto"/>
            <w:left w:val="none" w:sz="0" w:space="0" w:color="auto"/>
            <w:bottom w:val="none" w:sz="0" w:space="0" w:color="auto"/>
            <w:right w:val="none" w:sz="0" w:space="0" w:color="auto"/>
          </w:divBdr>
          <w:divsChild>
            <w:div w:id="767505621">
              <w:marLeft w:val="0"/>
              <w:marRight w:val="0"/>
              <w:marTop w:val="0"/>
              <w:marBottom w:val="0"/>
              <w:divBdr>
                <w:top w:val="none" w:sz="0" w:space="0" w:color="auto"/>
                <w:left w:val="none" w:sz="0" w:space="0" w:color="auto"/>
                <w:bottom w:val="none" w:sz="0" w:space="0" w:color="auto"/>
                <w:right w:val="none" w:sz="0" w:space="0" w:color="auto"/>
              </w:divBdr>
              <w:divsChild>
                <w:div w:id="131606498">
                  <w:marLeft w:val="0"/>
                  <w:marRight w:val="0"/>
                  <w:marTop w:val="0"/>
                  <w:marBottom w:val="0"/>
                  <w:divBdr>
                    <w:top w:val="none" w:sz="0" w:space="0" w:color="auto"/>
                    <w:left w:val="none" w:sz="0" w:space="0" w:color="auto"/>
                    <w:bottom w:val="none" w:sz="0" w:space="0" w:color="auto"/>
                    <w:right w:val="none" w:sz="0" w:space="0" w:color="auto"/>
                  </w:divBdr>
                  <w:divsChild>
                    <w:div w:id="167799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903384">
      <w:bodyDiv w:val="1"/>
      <w:marLeft w:val="0"/>
      <w:marRight w:val="0"/>
      <w:marTop w:val="0"/>
      <w:marBottom w:val="0"/>
      <w:divBdr>
        <w:top w:val="none" w:sz="0" w:space="0" w:color="auto"/>
        <w:left w:val="none" w:sz="0" w:space="0" w:color="auto"/>
        <w:bottom w:val="none" w:sz="0" w:space="0" w:color="auto"/>
        <w:right w:val="none" w:sz="0" w:space="0" w:color="auto"/>
      </w:divBdr>
    </w:div>
    <w:div w:id="1368020442">
      <w:bodyDiv w:val="1"/>
      <w:marLeft w:val="0"/>
      <w:marRight w:val="0"/>
      <w:marTop w:val="0"/>
      <w:marBottom w:val="0"/>
      <w:divBdr>
        <w:top w:val="none" w:sz="0" w:space="0" w:color="auto"/>
        <w:left w:val="none" w:sz="0" w:space="0" w:color="auto"/>
        <w:bottom w:val="none" w:sz="0" w:space="0" w:color="auto"/>
        <w:right w:val="none" w:sz="0" w:space="0" w:color="auto"/>
      </w:divBdr>
    </w:div>
    <w:div w:id="1516726758">
      <w:bodyDiv w:val="1"/>
      <w:marLeft w:val="0"/>
      <w:marRight w:val="0"/>
      <w:marTop w:val="0"/>
      <w:marBottom w:val="0"/>
      <w:divBdr>
        <w:top w:val="none" w:sz="0" w:space="0" w:color="auto"/>
        <w:left w:val="none" w:sz="0" w:space="0" w:color="auto"/>
        <w:bottom w:val="none" w:sz="0" w:space="0" w:color="auto"/>
        <w:right w:val="none" w:sz="0" w:space="0" w:color="auto"/>
      </w:divBdr>
    </w:div>
    <w:div w:id="1520699974">
      <w:bodyDiv w:val="1"/>
      <w:marLeft w:val="0"/>
      <w:marRight w:val="0"/>
      <w:marTop w:val="0"/>
      <w:marBottom w:val="0"/>
      <w:divBdr>
        <w:top w:val="none" w:sz="0" w:space="0" w:color="auto"/>
        <w:left w:val="none" w:sz="0" w:space="0" w:color="auto"/>
        <w:bottom w:val="none" w:sz="0" w:space="0" w:color="auto"/>
        <w:right w:val="none" w:sz="0" w:space="0" w:color="auto"/>
      </w:divBdr>
    </w:div>
    <w:div w:id="1544054636">
      <w:bodyDiv w:val="1"/>
      <w:marLeft w:val="0"/>
      <w:marRight w:val="0"/>
      <w:marTop w:val="0"/>
      <w:marBottom w:val="0"/>
      <w:divBdr>
        <w:top w:val="none" w:sz="0" w:space="0" w:color="auto"/>
        <w:left w:val="none" w:sz="0" w:space="0" w:color="auto"/>
        <w:bottom w:val="none" w:sz="0" w:space="0" w:color="auto"/>
        <w:right w:val="none" w:sz="0" w:space="0" w:color="auto"/>
      </w:divBdr>
    </w:div>
    <w:div w:id="1553038476">
      <w:bodyDiv w:val="1"/>
      <w:marLeft w:val="0"/>
      <w:marRight w:val="0"/>
      <w:marTop w:val="0"/>
      <w:marBottom w:val="0"/>
      <w:divBdr>
        <w:top w:val="none" w:sz="0" w:space="0" w:color="auto"/>
        <w:left w:val="none" w:sz="0" w:space="0" w:color="auto"/>
        <w:bottom w:val="none" w:sz="0" w:space="0" w:color="auto"/>
        <w:right w:val="none" w:sz="0" w:space="0" w:color="auto"/>
      </w:divBdr>
    </w:div>
    <w:div w:id="1579174619">
      <w:bodyDiv w:val="1"/>
      <w:marLeft w:val="0"/>
      <w:marRight w:val="0"/>
      <w:marTop w:val="0"/>
      <w:marBottom w:val="0"/>
      <w:divBdr>
        <w:top w:val="none" w:sz="0" w:space="0" w:color="auto"/>
        <w:left w:val="none" w:sz="0" w:space="0" w:color="auto"/>
        <w:bottom w:val="none" w:sz="0" w:space="0" w:color="auto"/>
        <w:right w:val="none" w:sz="0" w:space="0" w:color="auto"/>
      </w:divBdr>
    </w:div>
    <w:div w:id="1732926335">
      <w:bodyDiv w:val="1"/>
      <w:marLeft w:val="0"/>
      <w:marRight w:val="0"/>
      <w:marTop w:val="0"/>
      <w:marBottom w:val="0"/>
      <w:divBdr>
        <w:top w:val="none" w:sz="0" w:space="0" w:color="auto"/>
        <w:left w:val="none" w:sz="0" w:space="0" w:color="auto"/>
        <w:bottom w:val="none" w:sz="0" w:space="0" w:color="auto"/>
        <w:right w:val="none" w:sz="0" w:space="0" w:color="auto"/>
      </w:divBdr>
    </w:div>
    <w:div w:id="1839736372">
      <w:bodyDiv w:val="1"/>
      <w:marLeft w:val="0"/>
      <w:marRight w:val="0"/>
      <w:marTop w:val="0"/>
      <w:marBottom w:val="0"/>
      <w:divBdr>
        <w:top w:val="none" w:sz="0" w:space="0" w:color="auto"/>
        <w:left w:val="none" w:sz="0" w:space="0" w:color="auto"/>
        <w:bottom w:val="none" w:sz="0" w:space="0" w:color="auto"/>
        <w:right w:val="none" w:sz="0" w:space="0" w:color="auto"/>
      </w:divBdr>
    </w:div>
    <w:div w:id="1848521569">
      <w:bodyDiv w:val="1"/>
      <w:marLeft w:val="0"/>
      <w:marRight w:val="0"/>
      <w:marTop w:val="0"/>
      <w:marBottom w:val="0"/>
      <w:divBdr>
        <w:top w:val="none" w:sz="0" w:space="0" w:color="auto"/>
        <w:left w:val="none" w:sz="0" w:space="0" w:color="auto"/>
        <w:bottom w:val="none" w:sz="0" w:space="0" w:color="auto"/>
        <w:right w:val="none" w:sz="0" w:space="0" w:color="auto"/>
      </w:divBdr>
    </w:div>
    <w:div w:id="1935359318">
      <w:bodyDiv w:val="1"/>
      <w:marLeft w:val="0"/>
      <w:marRight w:val="0"/>
      <w:marTop w:val="0"/>
      <w:marBottom w:val="0"/>
      <w:divBdr>
        <w:top w:val="none" w:sz="0" w:space="0" w:color="auto"/>
        <w:left w:val="none" w:sz="0" w:space="0" w:color="auto"/>
        <w:bottom w:val="none" w:sz="0" w:space="0" w:color="auto"/>
        <w:right w:val="none" w:sz="0" w:space="0" w:color="auto"/>
      </w:divBdr>
    </w:div>
    <w:div w:id="1951625076">
      <w:bodyDiv w:val="1"/>
      <w:marLeft w:val="0"/>
      <w:marRight w:val="0"/>
      <w:marTop w:val="0"/>
      <w:marBottom w:val="0"/>
      <w:divBdr>
        <w:top w:val="none" w:sz="0" w:space="0" w:color="auto"/>
        <w:left w:val="none" w:sz="0" w:space="0" w:color="auto"/>
        <w:bottom w:val="none" w:sz="0" w:space="0" w:color="auto"/>
        <w:right w:val="none" w:sz="0" w:space="0" w:color="auto"/>
      </w:divBdr>
    </w:div>
    <w:div w:id="1997370716">
      <w:bodyDiv w:val="1"/>
      <w:marLeft w:val="0"/>
      <w:marRight w:val="0"/>
      <w:marTop w:val="0"/>
      <w:marBottom w:val="0"/>
      <w:divBdr>
        <w:top w:val="none" w:sz="0" w:space="0" w:color="auto"/>
        <w:left w:val="none" w:sz="0" w:space="0" w:color="auto"/>
        <w:bottom w:val="none" w:sz="0" w:space="0" w:color="auto"/>
        <w:right w:val="none" w:sz="0" w:space="0" w:color="auto"/>
      </w:divBdr>
    </w:div>
    <w:div w:id="2021931020">
      <w:bodyDiv w:val="1"/>
      <w:marLeft w:val="0"/>
      <w:marRight w:val="0"/>
      <w:marTop w:val="0"/>
      <w:marBottom w:val="0"/>
      <w:divBdr>
        <w:top w:val="none" w:sz="0" w:space="0" w:color="auto"/>
        <w:left w:val="none" w:sz="0" w:space="0" w:color="auto"/>
        <w:bottom w:val="none" w:sz="0" w:space="0" w:color="auto"/>
        <w:right w:val="none" w:sz="0" w:space="0" w:color="auto"/>
      </w:divBdr>
    </w:div>
    <w:div w:id="212206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doi.org/https:/doi.org/10.1007/123-2-446-3246-9_12"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www.nationalgeographic.com/environment/article/climate-change-biodiversity-impact" TargetMode="External"/><Relationship Id="rId5" Type="http://schemas.openxmlformats.org/officeDocument/2006/relationships/hyperlink" Target="https://doi.org/https:/doi.org/10.1515/dzph-2023-0063" TargetMode="External"/><Relationship Id="rId4" Type="http://schemas.openxmlformats.org/officeDocument/2006/relationships/hyperlink" Target="https://www.sustainableenergy2023.com/papers/johnsonl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Riv241</b:Tag>
    <b:SourceType>JournalArticle</b:SourceType>
    <b:Guid>{FF0F92A0-C6D3-45E1-8F1D-359471A7DCFB}</b:Guid>
    <b:Title>Heteronomie und Entfremdung: Kant und Marx im Vergleich.</b:Title>
    <b:JournalName>Deutsche Zeitschrift</b:JournalName>
    <b:Year>2024</b:Year>
    <b:Pages>817-832</b:Pages>
    <b:Volume>71</b:Volume>
    <b:Issue>6</b:Issue>
    <b:Author>
      <b:Author>
        <b:NameList>
          <b:Person>
            <b:Last>Rivero</b:Last>
            <b:First>G</b:First>
          </b:Person>
        </b:NameList>
      </b:Author>
    </b:Author>
    <b:DOI>https://doi.org/10.1515/dzph-2023-0063</b:DOI>
    <b:RefOrder>1</b:RefOrder>
  </b:Source>
  <b:Source>
    <b:Tag>Bot061</b:Tag>
    <b:SourceType>Book</b:SourceType>
    <b:Guid>{D9A467CC-6CB2-401E-A6E6-6AC2019FBBEE}</b:Guid>
    <b:Title>Hume, Reason and Morality</b:Title>
    <b:Year>2006</b:Year>
    <b:Publisher>London&amp;New York: Routledge</b:Publisher>
    <b:Author>
      <b:Author>
        <b:NameList>
          <b:Person>
            <b:Last>Botros</b:Last>
            <b:First>S</b:First>
          </b:Person>
        </b:NameList>
      </b:Author>
    </b:Author>
    <b:RefOrder>2</b:RefOrder>
  </b:Source>
  <b:Source>
    <b:Tag>Dem08</b:Tag>
    <b:SourceType>BookSection</b:SourceType>
    <b:Guid>{956569F3-C378-4429-8D05-33D266F39A89}</b:Guid>
    <b:Title>Çingenelerin Akademik Dünyadaki Yeri</b:Title>
    <b:Year>2008</b:Year>
    <b:Publisher>Atomik Düşünce Yayınevi</b:Publisher>
    <b:BookTitle>Cahilliğe Övgünün Sonu Nereye Çıkar?</b:BookTitle>
    <b:Pages>277-294</b:Pages>
    <b:Author>
      <b:Author>
        <b:NameList>
          <b:Person>
            <b:First>Demokritos</b:First>
          </b:Person>
        </b:NameList>
      </b:Author>
      <b:Editor>
        <b:NameList>
          <b:Person>
            <b:First>Hesiodos</b:First>
          </b:Person>
        </b:NameList>
      </b:Editor>
    </b:Author>
    <b:DOI>https://doi.org/10.1007/123-2-446-3246-9_12</b:DOI>
    <b:Volume>5</b:Volume>
    <b:RefOrder>3</b:RefOrder>
  </b:Source>
  <b:Source>
    <b:Tag>Smi22</b:Tag>
    <b:SourceType>InternetSite</b:SourceType>
    <b:Guid>{00A3FC9C-AD7D-4E98-9862-3EA1B45D9B21}</b:Guid>
    <b:Title>Climate change and its impact on biodiversity.</b:Title>
    <b:InternetSiteTitle>Nationalgeographic</b:InternetSiteTitle>
    <b:Year>2022</b:Year>
    <b:Month>Mart</b:Month>
    <b:Day>15</b:Day>
    <b:URL>https://www.nationalgeographic.com/environment/article/climate-change-biodiversity-impact</b:URL>
    <b:Author>
      <b:Author>
        <b:NameList>
          <b:Person>
            <b:Last>Smith</b:Last>
            <b:First>J</b:First>
          </b:Person>
        </b:NameList>
      </b:Author>
    </b:Author>
    <b:RefOrder>4</b:RefOrder>
  </b:Source>
  <b:Source>
    <b:Tag>Joh23</b:Tag>
    <b:SourceType>ConferenceProceedings</b:SourceType>
    <b:Guid>{D3A1FBDD-F7D9-4727-A6CD-5BC51A0D0EE8}</b:Guid>
    <b:Title>The future of renewable energy technologies</b:Title>
    <b:Year>2023</b:Year>
    <b:ConferenceName>International Conference on Sustainable Energy</b:ConferenceName>
    <b:City>Berlin</b:City>
    <b:Publisher>Almanya</b:Publisher>
    <b:URL>https://www.sustainableenergy2023.com/papers/johnsonlee</b:URL>
    <b:Author>
      <b:Author>
        <b:NameList>
          <b:Person>
            <b:Last>Johnson</b:Last>
            <b:First>A</b:First>
          </b:Person>
          <b:Person>
            <b:Last>Lee</b:Last>
            <b:First>M</b:First>
          </b:Person>
        </b:NameList>
      </b:Author>
    </b:Author>
    <b:RefOrder>5</b:RefOrder>
  </b:Source>
</b:Sources>
</file>

<file path=customXml/itemProps1.xml><?xml version="1.0" encoding="utf-8"?>
<ds:datastoreItem xmlns:ds="http://schemas.openxmlformats.org/officeDocument/2006/customXml" ds:itemID="{16922E09-6C76-44FA-A00A-0FFA31C3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160</Words>
  <Characters>914</Characters>
  <Application>Microsoft Office Word</Application>
  <DocSecurity>0</DocSecurity>
  <Lines>7</Lines>
  <Paragraphs>2</Paragraphs>
  <ScaleCrop>false</ScaleCrop>
  <HeadingPairs>
    <vt:vector size="4" baseType="variant">
      <vt:variant>
        <vt:lpstr>العنوان</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Atalay</dc:creator>
  <cp:keywords/>
  <dc:description/>
  <cp:lastModifiedBy>Ömer Faruk Değirmenci</cp:lastModifiedBy>
  <cp:revision>108</cp:revision>
  <dcterms:created xsi:type="dcterms:W3CDTF">2024-09-30T10:31:00Z</dcterms:created>
  <dcterms:modified xsi:type="dcterms:W3CDTF">2024-12-01T19:26:00Z</dcterms:modified>
</cp:coreProperties>
</file>