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4A4" w:rsidRPr="00D97C57" w:rsidRDefault="00FE64A4" w:rsidP="00FE64A4">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xml:space="preserve"> </w:t>
      </w:r>
    </w:p>
    <w:p w:rsidR="00FE64A4" w:rsidRPr="00D97C57" w:rsidRDefault="00FE64A4" w:rsidP="00FE64A4">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TUẦN 4</w:t>
      </w:r>
    </w:p>
    <w:p w:rsidR="00FE64A4" w:rsidRPr="00D97C57" w:rsidRDefault="00FE64A4" w:rsidP="00FE64A4">
      <w:pPr>
        <w:spacing w:after="0" w:line="240" w:lineRule="auto"/>
        <w:jc w:val="center"/>
        <w:rPr>
          <w:rFonts w:asciiTheme="majorHAnsi" w:hAnsiTheme="majorHAnsi" w:cstheme="majorHAnsi"/>
          <w:b/>
          <w:bCs/>
          <w:sz w:val="28"/>
          <w:szCs w:val="28"/>
        </w:rPr>
      </w:pPr>
      <w:r w:rsidRPr="00D97C57">
        <w:rPr>
          <w:rFonts w:asciiTheme="majorHAnsi" w:hAnsiTheme="majorHAnsi" w:cstheme="majorHAnsi"/>
          <w:b/>
          <w:bCs/>
          <w:sz w:val="28"/>
          <w:szCs w:val="28"/>
        </w:rPr>
        <w:t>Hoạt động giáo dục theo chủ đề</w:t>
      </w:r>
    </w:p>
    <w:p w:rsidR="00FE64A4" w:rsidRPr="00D97C57" w:rsidRDefault="00FE64A4" w:rsidP="00FE64A4">
      <w:pPr>
        <w:spacing w:after="0" w:line="240" w:lineRule="auto"/>
        <w:jc w:val="center"/>
        <w:rPr>
          <w:rFonts w:asciiTheme="majorHAnsi" w:hAnsiTheme="majorHAnsi" w:cstheme="majorHAnsi"/>
          <w:b/>
          <w:bCs/>
          <w:sz w:val="28"/>
          <w:szCs w:val="28"/>
        </w:rPr>
      </w:pPr>
      <w:r w:rsidRPr="00D97C57">
        <w:rPr>
          <w:rFonts w:asciiTheme="majorHAnsi" w:hAnsiTheme="majorHAnsi" w:cstheme="majorHAnsi"/>
          <w:b/>
          <w:bCs/>
          <w:sz w:val="28"/>
          <w:szCs w:val="28"/>
        </w:rPr>
        <w:t>Tiết 2: SUY NGHĨ TÍCH CỰC</w:t>
      </w:r>
    </w:p>
    <w:p w:rsidR="00FE64A4" w:rsidRPr="00D97C57" w:rsidRDefault="00FE64A4" w:rsidP="00FE64A4">
      <w:pPr>
        <w:spacing w:after="0" w:line="240" w:lineRule="auto"/>
        <w:rPr>
          <w:rFonts w:asciiTheme="majorHAnsi" w:hAnsiTheme="majorHAnsi" w:cstheme="majorHAnsi"/>
          <w:b/>
          <w:bCs/>
          <w:sz w:val="28"/>
          <w:szCs w:val="28"/>
        </w:rPr>
      </w:pPr>
    </w:p>
    <w:p w:rsidR="00FE64A4" w:rsidRPr="00D97C57" w:rsidRDefault="00FE64A4" w:rsidP="00FE64A4">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I. YÊU CẦU CẦN ĐẠT</w:t>
      </w:r>
    </w:p>
    <w:p w:rsidR="00661079" w:rsidRPr="00D97C57" w:rsidRDefault="00661079" w:rsidP="003A2B19">
      <w:pPr>
        <w:pStyle w:val="Heading2"/>
        <w:rPr>
          <w:rFonts w:asciiTheme="majorHAnsi" w:hAnsiTheme="majorHAnsi" w:cstheme="majorHAnsi"/>
          <w:sz w:val="28"/>
          <w:szCs w:val="28"/>
        </w:rPr>
      </w:pPr>
      <w:r w:rsidRPr="00D97C57">
        <w:rPr>
          <w:rFonts w:asciiTheme="majorHAnsi" w:hAnsiTheme="majorHAnsi" w:cstheme="majorHAnsi"/>
          <w:sz w:val="28"/>
          <w:szCs w:val="28"/>
        </w:rPr>
        <w:t>1. Năng lực đặc thù</w:t>
      </w:r>
    </w:p>
    <w:p w:rsidR="00661079" w:rsidRPr="00D97C57" w:rsidRDefault="00661079" w:rsidP="00661079">
      <w:pPr>
        <w:rPr>
          <w:rFonts w:asciiTheme="majorHAnsi" w:hAnsiTheme="majorHAnsi" w:cstheme="majorHAnsi"/>
          <w:sz w:val="28"/>
          <w:szCs w:val="28"/>
        </w:rPr>
      </w:pPr>
      <w:r w:rsidRPr="00D97C57">
        <w:rPr>
          <w:rFonts w:asciiTheme="majorHAnsi" w:hAnsiTheme="majorHAnsi" w:cstheme="majorHAnsi"/>
          <w:sz w:val="28"/>
          <w:szCs w:val="28"/>
        </w:rPr>
        <w:t>- Học sinh biết cách suy nghĩ tích cực.</w:t>
      </w:r>
      <w:r w:rsidRPr="00D97C57">
        <w:rPr>
          <w:rFonts w:asciiTheme="majorHAnsi" w:hAnsiTheme="majorHAnsi" w:cstheme="majorHAnsi"/>
          <w:sz w:val="28"/>
          <w:szCs w:val="28"/>
        </w:rPr>
        <w:br/>
        <w:t>- Học sinh nêu được một số cách suy nghĩ tích cực trong học tập và trong cuộc sống.</w:t>
      </w:r>
    </w:p>
    <w:p w:rsidR="00661079" w:rsidRPr="00D97C57" w:rsidRDefault="00661079" w:rsidP="003A2B19">
      <w:pPr>
        <w:pStyle w:val="Heading2"/>
        <w:rPr>
          <w:rFonts w:asciiTheme="majorHAnsi" w:hAnsiTheme="majorHAnsi" w:cstheme="majorHAnsi"/>
          <w:sz w:val="28"/>
          <w:szCs w:val="28"/>
        </w:rPr>
      </w:pPr>
      <w:r w:rsidRPr="00D97C57">
        <w:rPr>
          <w:rFonts w:asciiTheme="majorHAnsi" w:hAnsiTheme="majorHAnsi" w:cstheme="majorHAnsi"/>
          <w:sz w:val="28"/>
          <w:szCs w:val="28"/>
        </w:rPr>
        <w:t>2. Năng lực chung</w:t>
      </w:r>
    </w:p>
    <w:p w:rsidR="00661079" w:rsidRPr="00D97C57" w:rsidRDefault="00661079" w:rsidP="00661079">
      <w:pPr>
        <w:rPr>
          <w:rFonts w:asciiTheme="majorHAnsi" w:hAnsiTheme="majorHAnsi" w:cstheme="majorHAnsi"/>
          <w:sz w:val="28"/>
          <w:szCs w:val="28"/>
        </w:rPr>
      </w:pPr>
      <w:r w:rsidRPr="00D97C57">
        <w:rPr>
          <w:rFonts w:asciiTheme="majorHAnsi" w:hAnsiTheme="majorHAnsi" w:cstheme="majorHAnsi"/>
          <w:sz w:val="28"/>
          <w:szCs w:val="28"/>
        </w:rPr>
        <w:t>- Giao tiếp và hợp tác: Biết chia sẻ suy nghĩ tích cực với bạn bè, hợp tác cùng nhau thực hiện.</w:t>
      </w:r>
      <w:r w:rsidRPr="00D97C57">
        <w:rPr>
          <w:rFonts w:asciiTheme="majorHAnsi" w:hAnsiTheme="majorHAnsi" w:cstheme="majorHAnsi"/>
          <w:sz w:val="28"/>
          <w:szCs w:val="28"/>
        </w:rPr>
        <w:br/>
        <w:t>- Tự giải quyết vấn đề và sáng tạo: Biết vận dụng suy nghĩ tích cực để tìm cách giải quyết những tình huống khó khăn; có sáng kiến phù hợp.</w:t>
      </w:r>
      <w:r w:rsidRPr="00D97C57">
        <w:rPr>
          <w:rFonts w:asciiTheme="majorHAnsi" w:hAnsiTheme="majorHAnsi" w:cstheme="majorHAnsi"/>
          <w:sz w:val="28"/>
          <w:szCs w:val="28"/>
        </w:rPr>
        <w:br/>
        <w:t>- Tự chủ và tự học: Biết tự điều chỉnh cảm xúc, suy nghĩ; chủ động rèn luyện thói quen suy nghĩ tích cực.</w:t>
      </w:r>
    </w:p>
    <w:p w:rsidR="00661079" w:rsidRPr="00D97C57" w:rsidRDefault="00661079" w:rsidP="003A2B19">
      <w:pPr>
        <w:pStyle w:val="Heading2"/>
        <w:rPr>
          <w:rFonts w:asciiTheme="majorHAnsi" w:hAnsiTheme="majorHAnsi" w:cstheme="majorHAnsi"/>
          <w:sz w:val="28"/>
          <w:szCs w:val="28"/>
        </w:rPr>
      </w:pPr>
      <w:r w:rsidRPr="00D97C57">
        <w:rPr>
          <w:rFonts w:asciiTheme="majorHAnsi" w:hAnsiTheme="majorHAnsi" w:cstheme="majorHAnsi"/>
          <w:sz w:val="28"/>
          <w:szCs w:val="28"/>
        </w:rPr>
        <w:t>3. Phẩm chất</w:t>
      </w:r>
    </w:p>
    <w:p w:rsidR="00661079" w:rsidRPr="00D97C57" w:rsidRDefault="00661079" w:rsidP="00661079">
      <w:pPr>
        <w:rPr>
          <w:rFonts w:asciiTheme="majorHAnsi" w:hAnsiTheme="majorHAnsi" w:cstheme="majorHAnsi"/>
          <w:sz w:val="28"/>
          <w:szCs w:val="28"/>
        </w:rPr>
      </w:pPr>
      <w:r w:rsidRPr="00D97C57">
        <w:rPr>
          <w:rFonts w:asciiTheme="majorHAnsi" w:hAnsiTheme="majorHAnsi" w:cstheme="majorHAnsi"/>
          <w:sz w:val="28"/>
          <w:szCs w:val="28"/>
        </w:rPr>
        <w:t>- Chăm chỉ: Luôn cố gắng rèn luyện cách nhìn nhận tích cực trong học tập và cuộc sống.</w:t>
      </w:r>
      <w:r w:rsidRPr="00D97C57">
        <w:rPr>
          <w:rFonts w:asciiTheme="majorHAnsi" w:hAnsiTheme="majorHAnsi" w:cstheme="majorHAnsi"/>
          <w:sz w:val="28"/>
          <w:szCs w:val="28"/>
        </w:rPr>
        <w:br/>
        <w:t>- Trách nhiệm: Có trách nhiệm với hành động và suy nghĩ của mình; biết lan tỏa tinh thần tích cực đến bạn bè.</w:t>
      </w:r>
    </w:p>
    <w:p w:rsidR="00661079" w:rsidRPr="00D97C57" w:rsidRDefault="00661079" w:rsidP="003A2B19">
      <w:pPr>
        <w:pStyle w:val="Heading2"/>
        <w:rPr>
          <w:rFonts w:asciiTheme="majorHAnsi" w:hAnsiTheme="majorHAnsi" w:cstheme="majorHAnsi"/>
          <w:sz w:val="28"/>
          <w:szCs w:val="28"/>
        </w:rPr>
      </w:pPr>
      <w:r w:rsidRPr="00D97C57">
        <w:rPr>
          <w:rFonts w:asciiTheme="majorHAnsi" w:hAnsiTheme="majorHAnsi" w:cstheme="majorHAnsi"/>
          <w:sz w:val="28"/>
          <w:szCs w:val="28"/>
        </w:rPr>
        <w:t>4. Tích hợp giáo dục</w:t>
      </w:r>
    </w:p>
    <w:p w:rsidR="00FE64A4" w:rsidRPr="00D97C57" w:rsidRDefault="00661079" w:rsidP="00661079">
      <w:pPr>
        <w:spacing w:after="0" w:line="240" w:lineRule="auto"/>
        <w:rPr>
          <w:rFonts w:asciiTheme="majorHAnsi" w:hAnsiTheme="majorHAnsi" w:cstheme="majorHAnsi"/>
          <w:b/>
          <w:bCs/>
          <w:sz w:val="28"/>
          <w:szCs w:val="28"/>
        </w:rPr>
      </w:pPr>
      <w:r w:rsidRPr="0022758B">
        <w:rPr>
          <w:rFonts w:asciiTheme="majorHAnsi" w:hAnsiTheme="majorHAnsi" w:cstheme="majorHAnsi"/>
          <w:color w:val="FF0000"/>
          <w:sz w:val="28"/>
          <w:szCs w:val="28"/>
        </w:rPr>
        <w:t>- Giáo dục đạo đức, lối sống: Hình thành thói quen sống tích cực, lạc quan, biết chia sẻ và hỗ trợ bạn bè.</w:t>
      </w:r>
      <w:r w:rsidRPr="0022758B">
        <w:rPr>
          <w:rFonts w:asciiTheme="majorHAnsi" w:hAnsiTheme="majorHAnsi" w:cstheme="majorHAnsi"/>
          <w:color w:val="FF0000"/>
          <w:sz w:val="28"/>
          <w:szCs w:val="28"/>
        </w:rPr>
        <w:br/>
        <w:t>- Giáo dục quyền con người (QCN): Học sinh có quyền được bày tỏ suy nghĩ, cảm xúc tích cực của bản thân và được lắng nghe, tôn trọng.</w:t>
      </w:r>
      <w:r w:rsidRPr="00D97C57">
        <w:rPr>
          <w:rFonts w:asciiTheme="majorHAnsi" w:hAnsiTheme="majorHAnsi" w:cstheme="majorHAnsi"/>
          <w:sz w:val="28"/>
          <w:szCs w:val="28"/>
        </w:rPr>
        <w:br/>
      </w:r>
      <w:r w:rsidR="00FE64A4" w:rsidRPr="00D97C57">
        <w:rPr>
          <w:rFonts w:asciiTheme="majorHAnsi" w:hAnsiTheme="majorHAnsi" w:cstheme="majorHAnsi"/>
          <w:b/>
          <w:bCs/>
          <w:sz w:val="28"/>
          <w:szCs w:val="28"/>
        </w:rPr>
        <w:t>II. ĐỒ DÙNG DẠY HỌC</w:t>
      </w:r>
    </w:p>
    <w:p w:rsidR="00FE64A4" w:rsidRPr="00D97C57" w:rsidRDefault="00FE64A4" w:rsidP="00FE64A4">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GV: máy tính, ti vi</w:t>
      </w:r>
    </w:p>
    <w:p w:rsidR="00FE64A4" w:rsidRPr="00D97C57" w:rsidRDefault="00FE64A4" w:rsidP="00FE64A4">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giấy A4, bút màu</w:t>
      </w:r>
    </w:p>
    <w:p w:rsidR="00FE64A4" w:rsidRPr="00D97C57" w:rsidRDefault="00FE64A4" w:rsidP="00FE64A4">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5B6C8A" w:rsidRPr="00D97C57" w:rsidTr="00721E9F">
        <w:tc>
          <w:tcPr>
            <w:tcW w:w="5098" w:type="dxa"/>
            <w:shd w:val="clear" w:color="auto" w:fill="auto"/>
          </w:tcPr>
          <w:p w:rsidR="00FE64A4" w:rsidRPr="00D97C57" w:rsidRDefault="00FE64A4" w:rsidP="00721E9F">
            <w:pPr>
              <w:spacing w:after="0" w:line="240" w:lineRule="auto"/>
              <w:jc w:val="center"/>
              <w:rPr>
                <w:rFonts w:asciiTheme="majorHAnsi" w:hAnsiTheme="majorHAnsi" w:cstheme="majorHAnsi"/>
                <w:b/>
                <w:bCs/>
                <w:sz w:val="28"/>
                <w:szCs w:val="28"/>
              </w:rPr>
            </w:pPr>
            <w:r w:rsidRPr="00D97C57">
              <w:rPr>
                <w:rFonts w:asciiTheme="majorHAnsi" w:hAnsiTheme="majorHAnsi" w:cstheme="majorHAnsi"/>
                <w:b/>
                <w:bCs/>
                <w:sz w:val="28"/>
                <w:szCs w:val="28"/>
              </w:rPr>
              <w:t>Hoạt động của GV</w:t>
            </w:r>
          </w:p>
        </w:tc>
        <w:tc>
          <w:tcPr>
            <w:tcW w:w="3964" w:type="dxa"/>
            <w:shd w:val="clear" w:color="auto" w:fill="auto"/>
          </w:tcPr>
          <w:p w:rsidR="00FE64A4" w:rsidRPr="00D97C57" w:rsidRDefault="00FE64A4" w:rsidP="00721E9F">
            <w:pPr>
              <w:spacing w:after="0" w:line="240" w:lineRule="auto"/>
              <w:jc w:val="center"/>
              <w:rPr>
                <w:rFonts w:asciiTheme="majorHAnsi" w:hAnsiTheme="majorHAnsi" w:cstheme="majorHAnsi"/>
                <w:b/>
                <w:bCs/>
                <w:sz w:val="28"/>
                <w:szCs w:val="28"/>
              </w:rPr>
            </w:pPr>
            <w:r w:rsidRPr="00D97C57">
              <w:rPr>
                <w:rFonts w:asciiTheme="majorHAnsi" w:hAnsiTheme="majorHAnsi" w:cstheme="majorHAnsi"/>
                <w:b/>
                <w:bCs/>
                <w:sz w:val="28"/>
                <w:szCs w:val="28"/>
              </w:rPr>
              <w:t>Hoạt động của HS</w:t>
            </w:r>
          </w:p>
        </w:tc>
      </w:tr>
      <w:tr w:rsidR="00661079" w:rsidRPr="00D97C57" w:rsidTr="00930AF0">
        <w:tc>
          <w:tcPr>
            <w:tcW w:w="9062" w:type="dxa"/>
            <w:gridSpan w:val="2"/>
            <w:shd w:val="clear" w:color="auto" w:fill="auto"/>
          </w:tcPr>
          <w:p w:rsidR="00661079" w:rsidRPr="00D97C57" w:rsidRDefault="00661079" w:rsidP="00721E9F">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1. Khởi động: Trò chơi: Nghĩ theo cách khác</w:t>
            </w:r>
          </w:p>
          <w:p w:rsidR="00661079" w:rsidRPr="00D97C57" w:rsidRDefault="00661079" w:rsidP="00661079">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xml:space="preserve">- Mục tiêu: </w:t>
            </w:r>
          </w:p>
          <w:p w:rsidR="00661079" w:rsidRPr="00D97C57" w:rsidRDefault="00661079" w:rsidP="00661079">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Tạo không khí vui vẻ, phấn khởi trước giờ học.</w:t>
            </w:r>
          </w:p>
          <w:p w:rsidR="00661079" w:rsidRPr="00D97C57" w:rsidRDefault="00661079" w:rsidP="00661079">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lastRenderedPageBreak/>
              <w:t>+ Thông qua khởi động, giáo viên dẫn dắt bài mới hấp dẫn để thu hút học sinh tập trung.</w:t>
            </w:r>
          </w:p>
          <w:p w:rsidR="00661079" w:rsidRPr="00D97C57" w:rsidRDefault="00661079" w:rsidP="00661079">
            <w:pPr>
              <w:spacing w:after="0" w:line="240" w:lineRule="auto"/>
              <w:rPr>
                <w:rFonts w:asciiTheme="majorHAnsi" w:hAnsiTheme="majorHAnsi" w:cstheme="majorHAnsi"/>
                <w:sz w:val="28"/>
                <w:szCs w:val="28"/>
              </w:rPr>
            </w:pPr>
            <w:r w:rsidRPr="00D97C57">
              <w:rPr>
                <w:rFonts w:asciiTheme="majorHAnsi" w:eastAsia="Times New Roman" w:hAnsiTheme="majorHAnsi" w:cstheme="majorHAnsi"/>
                <w:sz w:val="28"/>
                <w:szCs w:val="28"/>
                <w:lang w:val="nl-NL"/>
              </w:rPr>
              <w:t>- Cách tiến hành:</w:t>
            </w:r>
          </w:p>
        </w:tc>
      </w:tr>
      <w:tr w:rsidR="005B6C8A" w:rsidRPr="00D97C57" w:rsidTr="00721E9F">
        <w:tc>
          <w:tcPr>
            <w:tcW w:w="5098" w:type="dxa"/>
            <w:shd w:val="clear" w:color="auto" w:fill="auto"/>
          </w:tcPr>
          <w:p w:rsidR="00FE64A4" w:rsidRPr="00D97C57" w:rsidRDefault="00CB66C4" w:rsidP="005D6261">
            <w:pPr>
              <w:spacing w:after="0" w:line="240" w:lineRule="auto"/>
              <w:jc w:val="both"/>
              <w:rPr>
                <w:rFonts w:asciiTheme="majorHAnsi" w:hAnsiTheme="majorHAnsi" w:cstheme="majorHAnsi"/>
                <w:bCs/>
                <w:sz w:val="28"/>
                <w:szCs w:val="28"/>
              </w:rPr>
            </w:pPr>
            <w:r w:rsidRPr="00D97C57">
              <w:rPr>
                <w:rFonts w:asciiTheme="majorHAnsi" w:hAnsiTheme="majorHAnsi" w:cstheme="majorHAnsi"/>
                <w:bCs/>
                <w:sz w:val="28"/>
                <w:szCs w:val="28"/>
              </w:rPr>
              <w:lastRenderedPageBreak/>
              <w:t>+ Các em hãy nhớ lại những tình huống từng gặp nào khiến các em thấy thất vọng, giận dữ, bực bội, khó chịu</w:t>
            </w:r>
            <w:r w:rsidRPr="00D97C57">
              <w:rPr>
                <w:rFonts w:asciiTheme="majorHAnsi" w:hAnsiTheme="majorHAnsi" w:cstheme="majorHAnsi"/>
                <w:bCs/>
                <w:i/>
                <w:sz w:val="28"/>
                <w:szCs w:val="28"/>
              </w:rPr>
              <w:t>? (VD: Trời mưa em không thể đi chơi theo kế hoạch, bạn chạy xô vào người nên em bị ngã, em bé nghịch ngợm vẽ bẩn vào vở của em...)</w:t>
            </w:r>
          </w:p>
        </w:tc>
        <w:tc>
          <w:tcPr>
            <w:tcW w:w="3964" w:type="dxa"/>
            <w:shd w:val="clear" w:color="auto" w:fill="auto"/>
          </w:tcPr>
          <w:p w:rsidR="00FE64A4" w:rsidRPr="00D97C57" w:rsidRDefault="00FE64A4" w:rsidP="00CB66C4">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xml:space="preserve">- HS </w:t>
            </w:r>
            <w:r w:rsidR="00CB66C4" w:rsidRPr="00D97C57">
              <w:rPr>
                <w:rFonts w:asciiTheme="majorHAnsi" w:hAnsiTheme="majorHAnsi" w:cstheme="majorHAnsi"/>
                <w:sz w:val="28"/>
                <w:szCs w:val="28"/>
              </w:rPr>
              <w:t>nêu</w:t>
            </w:r>
            <w:r w:rsidRPr="00D97C57">
              <w:rPr>
                <w:rFonts w:asciiTheme="majorHAnsi" w:hAnsiTheme="majorHAnsi" w:cstheme="majorHAnsi"/>
                <w:sz w:val="28"/>
                <w:szCs w:val="28"/>
              </w:rPr>
              <w:t>.</w:t>
            </w:r>
          </w:p>
        </w:tc>
      </w:tr>
      <w:tr w:rsidR="005B6C8A" w:rsidRPr="00D97C57" w:rsidTr="00721E9F">
        <w:tc>
          <w:tcPr>
            <w:tcW w:w="5098" w:type="dxa"/>
            <w:shd w:val="clear" w:color="auto" w:fill="auto"/>
          </w:tcPr>
          <w:p w:rsidR="00CB66C4" w:rsidRPr="00D97C57" w:rsidRDefault="00CB66C4" w:rsidP="00CB66C4">
            <w:pPr>
              <w:spacing w:after="0" w:line="240" w:lineRule="auto"/>
              <w:rPr>
                <w:rFonts w:asciiTheme="majorHAnsi" w:hAnsiTheme="majorHAnsi" w:cstheme="majorHAnsi"/>
                <w:bCs/>
                <w:sz w:val="28"/>
                <w:szCs w:val="28"/>
              </w:rPr>
            </w:pPr>
            <w:r w:rsidRPr="00D97C57">
              <w:rPr>
                <w:rFonts w:asciiTheme="majorHAnsi" w:hAnsiTheme="majorHAnsi" w:cstheme="majorHAnsi"/>
                <w:bCs/>
                <w:sz w:val="28"/>
                <w:szCs w:val="28"/>
              </w:rPr>
              <w:t>- GV hương dẫn chơi:</w:t>
            </w:r>
          </w:p>
        </w:tc>
        <w:tc>
          <w:tcPr>
            <w:tcW w:w="3964" w:type="dxa"/>
            <w:shd w:val="clear" w:color="auto" w:fill="auto"/>
          </w:tcPr>
          <w:p w:rsidR="00CB66C4" w:rsidRPr="00D97C57" w:rsidRDefault="00CB66C4" w:rsidP="00CB66C4">
            <w:pPr>
              <w:spacing w:after="0" w:line="240" w:lineRule="auto"/>
              <w:rPr>
                <w:rFonts w:asciiTheme="majorHAnsi" w:hAnsiTheme="majorHAnsi" w:cstheme="majorHAnsi"/>
                <w:sz w:val="28"/>
                <w:szCs w:val="28"/>
              </w:rPr>
            </w:pPr>
          </w:p>
        </w:tc>
      </w:tr>
      <w:tr w:rsidR="005B6C8A" w:rsidRPr="00D97C57" w:rsidTr="00721E9F">
        <w:tc>
          <w:tcPr>
            <w:tcW w:w="5098" w:type="dxa"/>
            <w:shd w:val="clear" w:color="auto" w:fill="auto"/>
          </w:tcPr>
          <w:p w:rsidR="00FE64A4" w:rsidRPr="00D97C57" w:rsidRDefault="00770B8B" w:rsidP="00770B8B">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Yêu cầu HS</w:t>
            </w:r>
            <w:r w:rsidR="00CB66C4" w:rsidRPr="00D97C57">
              <w:rPr>
                <w:rFonts w:asciiTheme="majorHAnsi" w:hAnsiTheme="majorHAnsi" w:cstheme="majorHAnsi"/>
                <w:sz w:val="28"/>
                <w:szCs w:val="28"/>
              </w:rPr>
              <w:t xml:space="preserve"> viết tình huống đó vào giấy</w:t>
            </w:r>
            <w:r w:rsidR="00D6602B" w:rsidRPr="00D97C57">
              <w:rPr>
                <w:rFonts w:asciiTheme="majorHAnsi" w:hAnsiTheme="majorHAnsi" w:cstheme="majorHAnsi"/>
                <w:sz w:val="28"/>
                <w:szCs w:val="28"/>
              </w:rPr>
              <w:t>.</w:t>
            </w:r>
          </w:p>
        </w:tc>
        <w:tc>
          <w:tcPr>
            <w:tcW w:w="3964" w:type="dxa"/>
            <w:shd w:val="clear" w:color="auto" w:fill="auto"/>
          </w:tcPr>
          <w:p w:rsidR="00FE64A4" w:rsidRPr="00D97C57" w:rsidRDefault="00D6602B" w:rsidP="00D6602B">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thực hiện.</w:t>
            </w:r>
          </w:p>
        </w:tc>
      </w:tr>
      <w:tr w:rsidR="005B6C8A" w:rsidRPr="00D97C57" w:rsidTr="00721E9F">
        <w:tc>
          <w:tcPr>
            <w:tcW w:w="5098" w:type="dxa"/>
            <w:shd w:val="clear" w:color="auto" w:fill="auto"/>
          </w:tcPr>
          <w:p w:rsidR="00FE64A4" w:rsidRPr="00D97C57" w:rsidRDefault="00D6602B" w:rsidP="00D6602B">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 GV bốc thăm tình huống, nói lên suy nghĩ tiêu cực khi gặp tình huống đó. </w:t>
            </w:r>
          </w:p>
        </w:tc>
        <w:tc>
          <w:tcPr>
            <w:tcW w:w="3964" w:type="dxa"/>
            <w:shd w:val="clear" w:color="auto" w:fill="auto"/>
          </w:tcPr>
          <w:p w:rsidR="00FE64A4" w:rsidRPr="00D97C57" w:rsidRDefault="00D6602B" w:rsidP="00D6602B">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lắng nghe tình huống.</w:t>
            </w:r>
          </w:p>
        </w:tc>
      </w:tr>
      <w:tr w:rsidR="005B6C8A" w:rsidRPr="00D97C57" w:rsidTr="00721E9F">
        <w:tc>
          <w:tcPr>
            <w:tcW w:w="5098" w:type="dxa"/>
            <w:shd w:val="clear" w:color="auto" w:fill="auto"/>
          </w:tcPr>
          <w:p w:rsidR="00FE64A4" w:rsidRPr="00D97C57" w:rsidRDefault="00D6602B" w:rsidP="00721E9F">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Đề nghị HS đưa ra cách suy nghĩ tích cực hơn.</w:t>
            </w:r>
          </w:p>
        </w:tc>
        <w:tc>
          <w:tcPr>
            <w:tcW w:w="3964" w:type="dxa"/>
            <w:shd w:val="clear" w:color="auto" w:fill="auto"/>
          </w:tcPr>
          <w:p w:rsidR="00FE64A4" w:rsidRPr="00D97C57" w:rsidRDefault="00D6602B" w:rsidP="00721E9F">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nêu.</w:t>
            </w:r>
          </w:p>
        </w:tc>
      </w:tr>
      <w:tr w:rsidR="005B6C8A" w:rsidRPr="00D97C57" w:rsidTr="00721E9F">
        <w:tc>
          <w:tcPr>
            <w:tcW w:w="5098" w:type="dxa"/>
            <w:shd w:val="clear" w:color="auto" w:fill="auto"/>
          </w:tcPr>
          <w:p w:rsidR="00FE64A4" w:rsidRPr="00D97C57" w:rsidRDefault="009225FE" w:rsidP="00721E9F">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Tỏ chức HS chơi nhóm 4.</w:t>
            </w:r>
          </w:p>
        </w:tc>
        <w:tc>
          <w:tcPr>
            <w:tcW w:w="3964" w:type="dxa"/>
            <w:shd w:val="clear" w:color="auto" w:fill="auto"/>
          </w:tcPr>
          <w:p w:rsidR="00FE64A4" w:rsidRPr="00D97C57" w:rsidRDefault="00FE64A4" w:rsidP="005D6261">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HS chơi.</w:t>
            </w:r>
            <w:r w:rsidR="009225FE" w:rsidRPr="00D97C57">
              <w:rPr>
                <w:rFonts w:asciiTheme="majorHAnsi" w:hAnsiTheme="majorHAnsi" w:cstheme="majorHAnsi"/>
                <w:sz w:val="28"/>
                <w:szCs w:val="28"/>
              </w:rPr>
              <w:t xml:space="preserve"> (1HS đưua ra tình huống và suy nghĩ tiêu cực, các HS còn lại đưa ra những cách suy nghĩ tích cực để giải hóa)</w:t>
            </w:r>
          </w:p>
        </w:tc>
      </w:tr>
      <w:tr w:rsidR="005B6C8A" w:rsidRPr="00D97C57" w:rsidTr="00721E9F">
        <w:tc>
          <w:tcPr>
            <w:tcW w:w="5098" w:type="dxa"/>
            <w:shd w:val="clear" w:color="auto" w:fill="auto"/>
          </w:tcPr>
          <w:p w:rsidR="005D6261" w:rsidRPr="00D97C57" w:rsidRDefault="005D6261" w:rsidP="00721E9F">
            <w:pPr>
              <w:spacing w:after="0" w:line="240" w:lineRule="auto"/>
              <w:jc w:val="both"/>
              <w:rPr>
                <w:rFonts w:asciiTheme="majorHAnsi" w:hAnsiTheme="majorHAnsi" w:cstheme="majorHAnsi"/>
                <w:sz w:val="28"/>
                <w:szCs w:val="28"/>
              </w:rPr>
            </w:pPr>
          </w:p>
        </w:tc>
        <w:tc>
          <w:tcPr>
            <w:tcW w:w="3964" w:type="dxa"/>
            <w:shd w:val="clear" w:color="auto" w:fill="auto"/>
          </w:tcPr>
          <w:p w:rsidR="005D6261" w:rsidRPr="00D97C57" w:rsidRDefault="005D6261" w:rsidP="00CB0292">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Đại diện các nhóm lần lượt báo cáo</w:t>
            </w:r>
            <w:r w:rsidR="00CB0292" w:rsidRPr="00D97C57">
              <w:rPr>
                <w:rFonts w:asciiTheme="majorHAnsi" w:hAnsiTheme="majorHAnsi" w:cstheme="majorHAnsi"/>
                <w:sz w:val="28"/>
                <w:szCs w:val="28"/>
              </w:rPr>
              <w:t>, đưa ra cách suy nghĩ tích cực ở các tình huống.</w:t>
            </w:r>
          </w:p>
        </w:tc>
      </w:tr>
      <w:tr w:rsidR="005B6C8A" w:rsidRPr="00D97C57" w:rsidTr="00721E9F">
        <w:tc>
          <w:tcPr>
            <w:tcW w:w="5098" w:type="dxa"/>
            <w:shd w:val="clear" w:color="auto" w:fill="auto"/>
          </w:tcPr>
          <w:p w:rsidR="00FE64A4" w:rsidRPr="00D97C57" w:rsidRDefault="00FE64A4" w:rsidP="00721E9F">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GV nhận xét, tuyên dương HS.</w:t>
            </w:r>
          </w:p>
        </w:tc>
        <w:tc>
          <w:tcPr>
            <w:tcW w:w="3964"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p>
        </w:tc>
      </w:tr>
      <w:tr w:rsidR="005B6C8A" w:rsidRPr="00D97C57" w:rsidTr="00721E9F">
        <w:tc>
          <w:tcPr>
            <w:tcW w:w="5098" w:type="dxa"/>
            <w:shd w:val="clear" w:color="auto" w:fill="auto"/>
          </w:tcPr>
          <w:p w:rsidR="00FE64A4" w:rsidRPr="00D97C57" w:rsidRDefault="00FE64A4" w:rsidP="00CB0292">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 </w:t>
            </w:r>
            <w:r w:rsidR="00CB0292" w:rsidRPr="00D97C57">
              <w:rPr>
                <w:rFonts w:asciiTheme="majorHAnsi" w:hAnsiTheme="majorHAnsi" w:cstheme="majorHAnsi"/>
                <w:sz w:val="28"/>
                <w:szCs w:val="28"/>
              </w:rPr>
              <w:t>Theo em, trong các tình huống xay ra  từ cuộc sống, chúng ta có những suy nghĩ tích cực sẽ mang lại lợi ích gì?</w:t>
            </w:r>
          </w:p>
        </w:tc>
        <w:tc>
          <w:tcPr>
            <w:tcW w:w="3964"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nêu.</w:t>
            </w:r>
          </w:p>
        </w:tc>
      </w:tr>
      <w:tr w:rsidR="005B6C8A" w:rsidRPr="00D97C57" w:rsidTr="00721E9F">
        <w:tc>
          <w:tcPr>
            <w:tcW w:w="5098" w:type="dxa"/>
            <w:shd w:val="clear" w:color="auto" w:fill="auto"/>
          </w:tcPr>
          <w:p w:rsidR="00FE64A4" w:rsidRPr="00D97C57" w:rsidRDefault="00FE64A4" w:rsidP="002C2AE9">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 GV kết luận, giới thiệu bài: </w:t>
            </w:r>
            <w:r w:rsidR="00241060" w:rsidRPr="00D97C57">
              <w:rPr>
                <w:rFonts w:asciiTheme="majorHAnsi" w:hAnsiTheme="majorHAnsi" w:cstheme="majorHAnsi"/>
                <w:i/>
                <w:sz w:val="28"/>
                <w:szCs w:val="28"/>
              </w:rPr>
              <w:t>Trong cùng một tình huống</w:t>
            </w:r>
            <w:r w:rsidR="004D4D78" w:rsidRPr="00D97C57">
              <w:rPr>
                <w:rFonts w:asciiTheme="majorHAnsi" w:hAnsiTheme="majorHAnsi" w:cstheme="majorHAnsi"/>
                <w:i/>
                <w:sz w:val="28"/>
                <w:szCs w:val="28"/>
              </w:rPr>
              <w:t xml:space="preserve"> có thể nảy sinh những cách suy nghĩ tích cực hoặc tiêu cực.Hướng suy nghĩ tích cực sẽ giúp chúng ta có được cảm xúc tốt đẹp, vượ qua cảm xúc tiêu cực, từ đó điều chỉnh được cảm xúc của mình.bài học hôm nay sẽ giúp các em có được điều đó.</w:t>
            </w:r>
          </w:p>
        </w:tc>
        <w:tc>
          <w:tcPr>
            <w:tcW w:w="3964"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lắng nghe</w:t>
            </w:r>
          </w:p>
        </w:tc>
      </w:tr>
      <w:tr w:rsidR="00661079" w:rsidRPr="00D97C57" w:rsidTr="00DD2B51">
        <w:tc>
          <w:tcPr>
            <w:tcW w:w="9062" w:type="dxa"/>
            <w:gridSpan w:val="2"/>
            <w:shd w:val="clear" w:color="auto" w:fill="auto"/>
          </w:tcPr>
          <w:p w:rsidR="00661079" w:rsidRPr="00D97C57" w:rsidRDefault="00661079" w:rsidP="00721E9F">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2. Khám phá chủ đề: Thảo luận về cách suy nghĩ tích cực.</w:t>
            </w:r>
          </w:p>
          <w:p w:rsidR="00661079" w:rsidRPr="00D97C57" w:rsidRDefault="00661079" w:rsidP="00721E9F">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*Mục tiêu</w:t>
            </w:r>
          </w:p>
          <w:p w:rsidR="00661079" w:rsidRPr="00D97C57" w:rsidRDefault="00661079" w:rsidP="00661079">
            <w:pPr>
              <w:rPr>
                <w:rFonts w:asciiTheme="majorHAnsi" w:hAnsiTheme="majorHAnsi" w:cstheme="majorHAnsi"/>
                <w:sz w:val="28"/>
                <w:szCs w:val="28"/>
              </w:rPr>
            </w:pPr>
            <w:r w:rsidRPr="00D97C57">
              <w:rPr>
                <w:rFonts w:asciiTheme="majorHAnsi" w:hAnsiTheme="majorHAnsi" w:cstheme="majorHAnsi"/>
                <w:sz w:val="28"/>
                <w:szCs w:val="28"/>
              </w:rPr>
              <w:t>- Học sinh biết cách suy nghĩ tích cực.</w:t>
            </w:r>
            <w:r w:rsidRPr="00D97C57">
              <w:rPr>
                <w:rFonts w:asciiTheme="majorHAnsi" w:hAnsiTheme="majorHAnsi" w:cstheme="majorHAnsi"/>
                <w:sz w:val="28"/>
                <w:szCs w:val="28"/>
              </w:rPr>
              <w:br/>
              <w:t>- Học sinh nêu được một số cách suy nghĩ tích cực trong học tập và trong cuộc sống.</w:t>
            </w:r>
            <w:r w:rsidR="0022758B">
              <w:rPr>
                <w:rFonts w:asciiTheme="majorHAnsi" w:hAnsiTheme="majorHAnsi" w:cstheme="majorHAnsi"/>
                <w:sz w:val="28"/>
                <w:szCs w:val="28"/>
              </w:rPr>
              <w:t xml:space="preserve"> </w:t>
            </w:r>
          </w:p>
        </w:tc>
      </w:tr>
      <w:tr w:rsidR="005B6C8A" w:rsidRPr="00D97C57" w:rsidTr="00721E9F">
        <w:tc>
          <w:tcPr>
            <w:tcW w:w="5098" w:type="dxa"/>
            <w:shd w:val="clear" w:color="auto" w:fill="auto"/>
          </w:tcPr>
          <w:p w:rsidR="00FE64A4" w:rsidRPr="00D97C57" w:rsidRDefault="00FE64A4" w:rsidP="00721E9F">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 GV yêu cầu HS thảo luận nhóm 4:  </w:t>
            </w:r>
          </w:p>
          <w:p w:rsidR="00FE64A4" w:rsidRPr="00D97C57" w:rsidRDefault="00FE64A4" w:rsidP="00721E9F">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 </w:t>
            </w:r>
            <w:r w:rsidR="001656FD" w:rsidRPr="00D97C57">
              <w:rPr>
                <w:rFonts w:asciiTheme="majorHAnsi" w:hAnsiTheme="majorHAnsi" w:cstheme="majorHAnsi"/>
                <w:sz w:val="28"/>
                <w:szCs w:val="28"/>
              </w:rPr>
              <w:t>Làm thế nào để suy nghĩ tích cực?</w:t>
            </w:r>
          </w:p>
        </w:tc>
        <w:tc>
          <w:tcPr>
            <w:tcW w:w="3964"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xml:space="preserve">- HS thực hiện. </w:t>
            </w:r>
          </w:p>
        </w:tc>
      </w:tr>
      <w:tr w:rsidR="005B6C8A" w:rsidRPr="00D97C57" w:rsidTr="00721E9F">
        <w:tc>
          <w:tcPr>
            <w:tcW w:w="5098"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GV mời các nhóm chia sẻ.</w:t>
            </w:r>
          </w:p>
        </w:tc>
        <w:tc>
          <w:tcPr>
            <w:tcW w:w="3964"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Đại diện các nhóm trình bày.</w:t>
            </w:r>
          </w:p>
        </w:tc>
      </w:tr>
      <w:tr w:rsidR="005B6C8A" w:rsidRPr="00D97C57" w:rsidTr="00721E9F">
        <w:tc>
          <w:tcPr>
            <w:tcW w:w="5098"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p>
        </w:tc>
        <w:tc>
          <w:tcPr>
            <w:tcW w:w="3964"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Các nhóm khác nhận xét, góp ý, bổ sung</w:t>
            </w:r>
            <w:r w:rsidR="00A9032D" w:rsidRPr="00D97C57">
              <w:rPr>
                <w:rFonts w:asciiTheme="majorHAnsi" w:hAnsiTheme="majorHAnsi" w:cstheme="majorHAnsi"/>
                <w:sz w:val="28"/>
                <w:szCs w:val="28"/>
              </w:rPr>
              <w:t>.</w:t>
            </w:r>
          </w:p>
        </w:tc>
      </w:tr>
      <w:tr w:rsidR="005B6C8A" w:rsidRPr="00D97C57" w:rsidTr="00721E9F">
        <w:tc>
          <w:tcPr>
            <w:tcW w:w="5098" w:type="dxa"/>
            <w:shd w:val="clear" w:color="auto" w:fill="auto"/>
          </w:tcPr>
          <w:p w:rsidR="00FE64A4" w:rsidRPr="00D97C57" w:rsidRDefault="00FE64A4" w:rsidP="001656FD">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 GV kết luận: </w:t>
            </w:r>
            <w:r w:rsidR="001656FD" w:rsidRPr="00D97C57">
              <w:rPr>
                <w:rFonts w:asciiTheme="majorHAnsi" w:hAnsiTheme="majorHAnsi" w:cstheme="majorHAnsi"/>
                <w:i/>
                <w:sz w:val="28"/>
                <w:szCs w:val="28"/>
              </w:rPr>
              <w:t>Để có được suy nghĩ tích cực, chúng ta cần tìm hiểu nguyên nhân xảy ra sự việc một cách khách quan, đặt mình vào địa vị người khác để hiểu và thông cảm với họ, nhìn nhận sự việc một cách lạc quan, tích cực.</w:t>
            </w:r>
          </w:p>
        </w:tc>
        <w:tc>
          <w:tcPr>
            <w:tcW w:w="3964"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lắng nghe</w:t>
            </w:r>
            <w:r w:rsidR="00A9032D" w:rsidRPr="00D97C57">
              <w:rPr>
                <w:rFonts w:asciiTheme="majorHAnsi" w:hAnsiTheme="majorHAnsi" w:cstheme="majorHAnsi"/>
                <w:sz w:val="28"/>
                <w:szCs w:val="28"/>
              </w:rPr>
              <w:t>.</w:t>
            </w:r>
          </w:p>
        </w:tc>
      </w:tr>
      <w:tr w:rsidR="00661079" w:rsidRPr="00D97C57" w:rsidTr="00A33C03">
        <w:tc>
          <w:tcPr>
            <w:tcW w:w="9062" w:type="dxa"/>
            <w:gridSpan w:val="2"/>
            <w:shd w:val="clear" w:color="auto" w:fill="auto"/>
          </w:tcPr>
          <w:p w:rsidR="00661079" w:rsidRPr="00D97C57" w:rsidRDefault="00661079" w:rsidP="00721E9F">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 xml:space="preserve">3. Mở rộng và tổng kết chủ đề: </w:t>
            </w:r>
          </w:p>
          <w:p w:rsidR="00661079" w:rsidRPr="00D97C57" w:rsidRDefault="00661079" w:rsidP="00661079">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*Mục tiêu</w:t>
            </w:r>
          </w:p>
          <w:p w:rsidR="00661079" w:rsidRDefault="00661079" w:rsidP="00661079">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 xml:space="preserve"> </w:t>
            </w:r>
            <w:r w:rsidRPr="00D97C57">
              <w:rPr>
                <w:rFonts w:asciiTheme="majorHAnsi" w:hAnsiTheme="majorHAnsi" w:cstheme="majorHAnsi"/>
                <w:b/>
                <w:bCs/>
                <w:sz w:val="28"/>
                <w:szCs w:val="28"/>
              </w:rPr>
              <w:t>Sắm vai thực hành suy nghĩ tích cực</w:t>
            </w:r>
          </w:p>
          <w:p w:rsidR="0022758B" w:rsidRPr="00D97C57" w:rsidRDefault="0022758B" w:rsidP="00661079">
            <w:pPr>
              <w:spacing w:after="0" w:line="240" w:lineRule="auto"/>
              <w:rPr>
                <w:rFonts w:asciiTheme="majorHAnsi" w:hAnsiTheme="majorHAnsi" w:cstheme="majorHAnsi"/>
                <w:b/>
                <w:bCs/>
                <w:sz w:val="28"/>
                <w:szCs w:val="28"/>
              </w:rPr>
            </w:pPr>
            <w:r w:rsidRPr="0022758B">
              <w:rPr>
                <w:rFonts w:asciiTheme="majorHAnsi" w:hAnsiTheme="majorHAnsi" w:cstheme="majorHAnsi"/>
                <w:color w:val="FF0000"/>
                <w:sz w:val="28"/>
                <w:szCs w:val="28"/>
              </w:rPr>
              <w:t>- Giáo dục đạo đức, lối sống: Hình thành thói quen sống tích cực, lạc quan, biết chia sẻ và hỗ trợ bạn bè.</w:t>
            </w:r>
            <w:r w:rsidRPr="0022758B">
              <w:rPr>
                <w:rFonts w:asciiTheme="majorHAnsi" w:hAnsiTheme="majorHAnsi" w:cstheme="majorHAnsi"/>
                <w:color w:val="FF0000"/>
                <w:sz w:val="28"/>
                <w:szCs w:val="28"/>
              </w:rPr>
              <w:br/>
              <w:t>- Giáo dục quyền con người (QCN): Học sinh có quyền được bày tỏ suy nghĩ, cảm xúc tích cực của bản thân và được lắng nghe, tôn trọng.</w:t>
            </w:r>
          </w:p>
          <w:p w:rsidR="00661079" w:rsidRPr="00D97C57" w:rsidRDefault="00661079" w:rsidP="00661079">
            <w:pPr>
              <w:spacing w:after="0" w:line="240" w:lineRule="auto"/>
              <w:rPr>
                <w:rFonts w:asciiTheme="majorHAnsi" w:hAnsiTheme="majorHAnsi" w:cstheme="majorHAnsi"/>
                <w:sz w:val="28"/>
                <w:szCs w:val="28"/>
              </w:rPr>
            </w:pPr>
            <w:r w:rsidRPr="00D97C57">
              <w:rPr>
                <w:rFonts w:asciiTheme="majorHAnsi" w:hAnsiTheme="majorHAnsi" w:cstheme="majorHAnsi"/>
                <w:b/>
                <w:bCs/>
                <w:sz w:val="28"/>
                <w:szCs w:val="28"/>
              </w:rPr>
              <w:t>*Cách tiến hành</w:t>
            </w:r>
          </w:p>
        </w:tc>
      </w:tr>
      <w:tr w:rsidR="005B6C8A" w:rsidRPr="00D97C57" w:rsidTr="00721E9F">
        <w:tc>
          <w:tcPr>
            <w:tcW w:w="5098" w:type="dxa"/>
            <w:shd w:val="clear" w:color="auto" w:fill="auto"/>
          </w:tcPr>
          <w:p w:rsidR="00FE64A4" w:rsidRPr="00D97C57" w:rsidRDefault="00FE64A4" w:rsidP="00B41C12">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 GV </w:t>
            </w:r>
            <w:r w:rsidR="00A9032D" w:rsidRPr="00D97C57">
              <w:rPr>
                <w:rFonts w:asciiTheme="majorHAnsi" w:hAnsiTheme="majorHAnsi" w:cstheme="majorHAnsi"/>
                <w:sz w:val="28"/>
                <w:szCs w:val="28"/>
              </w:rPr>
              <w:t>yêu cầu HS thảo luận nhóm 4</w:t>
            </w:r>
            <w:r w:rsidR="00B41C12" w:rsidRPr="00D97C57">
              <w:rPr>
                <w:rFonts w:asciiTheme="majorHAnsi" w:hAnsiTheme="majorHAnsi" w:cstheme="majorHAnsi"/>
                <w:sz w:val="28"/>
                <w:szCs w:val="28"/>
              </w:rPr>
              <w:t xml:space="preserve"> hai tình huống SGK/13 đưa ra cách điều chỉnh suy nghĩ theo hướng tích cực qua hoạt động sắm vai.</w:t>
            </w:r>
          </w:p>
        </w:tc>
        <w:tc>
          <w:tcPr>
            <w:tcW w:w="3964" w:type="dxa"/>
            <w:shd w:val="clear" w:color="auto" w:fill="auto"/>
          </w:tcPr>
          <w:p w:rsidR="00FE64A4" w:rsidRPr="00D97C57" w:rsidRDefault="00FE64A4" w:rsidP="00B41C12">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xml:space="preserve">- HS </w:t>
            </w:r>
            <w:r w:rsidR="00B41C12" w:rsidRPr="00D97C57">
              <w:rPr>
                <w:rFonts w:asciiTheme="majorHAnsi" w:hAnsiTheme="majorHAnsi" w:cstheme="majorHAnsi"/>
                <w:sz w:val="28"/>
                <w:szCs w:val="28"/>
              </w:rPr>
              <w:t>thực hiện</w:t>
            </w:r>
            <w:r w:rsidRPr="00D97C57">
              <w:rPr>
                <w:rFonts w:asciiTheme="majorHAnsi" w:hAnsiTheme="majorHAnsi" w:cstheme="majorHAnsi"/>
                <w:sz w:val="28"/>
                <w:szCs w:val="28"/>
              </w:rPr>
              <w:t>.</w:t>
            </w:r>
          </w:p>
        </w:tc>
      </w:tr>
      <w:tr w:rsidR="005B6C8A" w:rsidRPr="00D97C57" w:rsidTr="00721E9F">
        <w:tc>
          <w:tcPr>
            <w:tcW w:w="5098" w:type="dxa"/>
            <w:shd w:val="clear" w:color="auto" w:fill="auto"/>
          </w:tcPr>
          <w:p w:rsidR="00FE64A4" w:rsidRPr="00D97C57" w:rsidRDefault="00FE64A4" w:rsidP="00721E9F">
            <w:pPr>
              <w:spacing w:after="0" w:line="240" w:lineRule="auto"/>
              <w:jc w:val="both"/>
              <w:rPr>
                <w:rFonts w:asciiTheme="majorHAnsi" w:hAnsiTheme="majorHAnsi" w:cstheme="majorHAnsi"/>
                <w:sz w:val="28"/>
                <w:szCs w:val="28"/>
              </w:rPr>
            </w:pPr>
          </w:p>
        </w:tc>
        <w:tc>
          <w:tcPr>
            <w:tcW w:w="3964" w:type="dxa"/>
            <w:shd w:val="clear" w:color="auto" w:fill="auto"/>
          </w:tcPr>
          <w:p w:rsidR="00FE64A4" w:rsidRPr="00D97C57" w:rsidRDefault="00B912B6" w:rsidP="00B912B6">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Từng nhóm sắm vai trước lớp</w:t>
            </w:r>
            <w:r w:rsidR="00FE64A4" w:rsidRPr="00D97C57">
              <w:rPr>
                <w:rFonts w:asciiTheme="majorHAnsi" w:hAnsiTheme="majorHAnsi" w:cstheme="majorHAnsi"/>
                <w:sz w:val="28"/>
                <w:szCs w:val="28"/>
              </w:rPr>
              <w:t>.</w:t>
            </w:r>
          </w:p>
        </w:tc>
      </w:tr>
      <w:tr w:rsidR="005B6C8A" w:rsidRPr="00D97C57" w:rsidTr="00721E9F">
        <w:tc>
          <w:tcPr>
            <w:tcW w:w="5098" w:type="dxa"/>
            <w:shd w:val="clear" w:color="auto" w:fill="auto"/>
          </w:tcPr>
          <w:p w:rsidR="00FE64A4" w:rsidRPr="00D97C57" w:rsidRDefault="00FE64A4" w:rsidP="00721E9F">
            <w:pPr>
              <w:spacing w:after="0" w:line="240" w:lineRule="auto"/>
              <w:jc w:val="both"/>
              <w:rPr>
                <w:rFonts w:asciiTheme="majorHAnsi" w:hAnsiTheme="majorHAnsi" w:cstheme="majorHAnsi"/>
                <w:sz w:val="28"/>
                <w:szCs w:val="28"/>
              </w:rPr>
            </w:pPr>
          </w:p>
        </w:tc>
        <w:tc>
          <w:tcPr>
            <w:tcW w:w="3964" w:type="dxa"/>
            <w:shd w:val="clear" w:color="auto" w:fill="auto"/>
          </w:tcPr>
          <w:p w:rsidR="00FE64A4" w:rsidRPr="00D97C57" w:rsidRDefault="00FE64A4" w:rsidP="00B912B6">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xml:space="preserve">- </w:t>
            </w:r>
            <w:r w:rsidR="00B912B6" w:rsidRPr="00D97C57">
              <w:rPr>
                <w:rFonts w:asciiTheme="majorHAnsi" w:hAnsiTheme="majorHAnsi" w:cstheme="majorHAnsi"/>
                <w:sz w:val="28"/>
                <w:szCs w:val="28"/>
              </w:rPr>
              <w:t>Các nhóm khác theo dõi, nhận xét cách thể hiện suy nghĩ tích cực trong mỗi tình huống.</w:t>
            </w:r>
          </w:p>
        </w:tc>
      </w:tr>
      <w:tr w:rsidR="005B6C8A" w:rsidRPr="00D97C57" w:rsidTr="00721E9F">
        <w:tc>
          <w:tcPr>
            <w:tcW w:w="5098" w:type="dxa"/>
            <w:shd w:val="clear" w:color="auto" w:fill="auto"/>
          </w:tcPr>
          <w:p w:rsidR="00FE64A4" w:rsidRPr="00D97C57" w:rsidRDefault="00FE64A4" w:rsidP="00B912B6">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GV kết luận: </w:t>
            </w:r>
          </w:p>
          <w:p w:rsidR="00B912B6" w:rsidRPr="00D97C57" w:rsidRDefault="00B912B6" w:rsidP="00B912B6">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TH1: Tâm nên suy nghĩ một cách tích cực vì em trai Tâm còn nhỏ, còn vụng về nên chưa biết cách giữ gì đồ chơi. Việc Tâm quát em là sai nên bà phải nhắc nhở. Đó không phải là bà thiên vị em.</w:t>
            </w:r>
          </w:p>
          <w:p w:rsidR="00B912B6" w:rsidRPr="00D97C57" w:rsidRDefault="00B912B6" w:rsidP="00B912B6">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-&gt; Với suy nghĩ như vậy, Tâm sẽ không dỗi bà; đồng thời sẽ nhắc nhở </w:t>
            </w:r>
            <w:r w:rsidR="00803261" w:rsidRPr="00D97C57">
              <w:rPr>
                <w:rFonts w:asciiTheme="majorHAnsi" w:hAnsiTheme="majorHAnsi" w:cstheme="majorHAnsi"/>
                <w:sz w:val="28"/>
                <w:szCs w:val="28"/>
              </w:rPr>
              <w:t xml:space="preserve">và </w:t>
            </w:r>
            <w:r w:rsidRPr="00D97C57">
              <w:rPr>
                <w:rFonts w:asciiTheme="majorHAnsi" w:hAnsiTheme="majorHAnsi" w:cstheme="majorHAnsi"/>
                <w:sz w:val="28"/>
                <w:szCs w:val="28"/>
              </w:rPr>
              <w:t>hướng dẫn em biết cách giữ gìn đồ chơi.</w:t>
            </w:r>
          </w:p>
        </w:tc>
        <w:tc>
          <w:tcPr>
            <w:tcW w:w="3964"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lắng nghe, ghi nhớ</w:t>
            </w:r>
          </w:p>
        </w:tc>
      </w:tr>
      <w:tr w:rsidR="005B6C8A" w:rsidRPr="00D97C57" w:rsidTr="00721E9F">
        <w:tc>
          <w:tcPr>
            <w:tcW w:w="5098" w:type="dxa"/>
            <w:shd w:val="clear" w:color="auto" w:fill="auto"/>
          </w:tcPr>
          <w:p w:rsidR="00803261" w:rsidRPr="00D97C57" w:rsidRDefault="00803261" w:rsidP="00803261">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TH2: Huy cần hiểu việc mình làm trong giờ GDTC là sai, bị cô giáo chủ nhiệm nhắc nhở. Huy nên nghĩ cách sử chữa khuyết điểm chứ không nên nghĩ đến việc ghét bạn lớp trưởng. Vì bạn ấy có phản ánh tình hình của lớp cho cô giáo chủ nhiệm thì cũng đúng với phận sự, trách nhiệm của lớp trưởng.</w:t>
            </w:r>
          </w:p>
          <w:p w:rsidR="005D725B" w:rsidRDefault="005D725B" w:rsidP="005D725B">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-&gt; Với suy nghĩ tích cực như vậy, Huy sẽ thành khẩn nhận và sửa chữa khuyết điểm thay vì ghét bạn lớp trưởng.</w:t>
            </w:r>
          </w:p>
          <w:p w:rsidR="00A66BCF" w:rsidRPr="00A66BCF" w:rsidRDefault="00A66BCF" w:rsidP="00A66BCF">
            <w:pPr>
              <w:rPr>
                <w:color w:val="FF0000"/>
              </w:rPr>
            </w:pPr>
            <w:r w:rsidRPr="00A66BCF">
              <w:rPr>
                <w:color w:val="FF0000"/>
              </w:rPr>
              <w:lastRenderedPageBreak/>
              <w:t>GV đặt câu hỏi mở trước khi tích hợp: “Theo các em, khi chúng ta biết suy nghĩ tích cực thì bản thân và những người xung quanh sẽ được lợi ích gì?”</w:t>
            </w:r>
          </w:p>
          <w:p w:rsidR="00A66BCF" w:rsidRPr="00A66BCF" w:rsidRDefault="00A66BCF" w:rsidP="00A66BCF">
            <w:r w:rsidRPr="00A66BCF">
              <w:rPr>
                <w:color w:val="FF0000"/>
              </w:rPr>
              <w:t>GV chốt tích hợp: “Mỗi tình huống trong cuộc sống đều có thể nhìn bằng suy nghĩ tiêu cực hoặc tích cực. Khi biết điều chỉnh theo hướng tích cực, các em sẽ sống lạc quan, biết chia sẻ, hợp tác và hỗ trợ bạn bè, người thân. Đồng thời, các em có quyền bày tỏ suy nghĩ, cảm xúc tích cực của mình và được lắng nghe, tôn trọng</w:t>
            </w:r>
            <w:r>
              <w:t>.”</w:t>
            </w:r>
          </w:p>
        </w:tc>
        <w:tc>
          <w:tcPr>
            <w:tcW w:w="3964" w:type="dxa"/>
            <w:shd w:val="clear" w:color="auto" w:fill="auto"/>
          </w:tcPr>
          <w:p w:rsidR="00803261" w:rsidRDefault="00803261" w:rsidP="00721E9F">
            <w:pPr>
              <w:spacing w:after="0" w:line="240" w:lineRule="auto"/>
              <w:rPr>
                <w:rFonts w:asciiTheme="majorHAnsi" w:hAnsiTheme="majorHAnsi" w:cstheme="majorHAnsi"/>
                <w:sz w:val="28"/>
                <w:szCs w:val="28"/>
              </w:rPr>
            </w:pPr>
          </w:p>
          <w:p w:rsidR="00A66BCF" w:rsidRDefault="00A66BCF" w:rsidP="00721E9F">
            <w:pPr>
              <w:spacing w:after="0" w:line="240" w:lineRule="auto"/>
              <w:rPr>
                <w:rFonts w:asciiTheme="majorHAnsi" w:hAnsiTheme="majorHAnsi" w:cstheme="majorHAnsi"/>
                <w:sz w:val="28"/>
                <w:szCs w:val="28"/>
              </w:rPr>
            </w:pPr>
          </w:p>
          <w:p w:rsidR="00A66BCF" w:rsidRDefault="00A66BCF" w:rsidP="00721E9F">
            <w:pPr>
              <w:spacing w:after="0" w:line="240" w:lineRule="auto"/>
              <w:rPr>
                <w:rFonts w:asciiTheme="majorHAnsi" w:hAnsiTheme="majorHAnsi" w:cstheme="majorHAnsi"/>
                <w:sz w:val="28"/>
                <w:szCs w:val="28"/>
              </w:rPr>
            </w:pPr>
          </w:p>
          <w:p w:rsidR="00A66BCF" w:rsidRDefault="00A66BCF" w:rsidP="00721E9F">
            <w:pPr>
              <w:spacing w:after="0" w:line="240" w:lineRule="auto"/>
              <w:rPr>
                <w:rFonts w:asciiTheme="majorHAnsi" w:hAnsiTheme="majorHAnsi" w:cstheme="majorHAnsi"/>
                <w:sz w:val="28"/>
                <w:szCs w:val="28"/>
              </w:rPr>
            </w:pPr>
          </w:p>
          <w:p w:rsidR="00A66BCF" w:rsidRDefault="00A66BCF" w:rsidP="00721E9F">
            <w:pPr>
              <w:spacing w:after="0" w:line="240" w:lineRule="auto"/>
              <w:rPr>
                <w:rFonts w:asciiTheme="majorHAnsi" w:hAnsiTheme="majorHAnsi" w:cstheme="majorHAnsi"/>
                <w:sz w:val="28"/>
                <w:szCs w:val="28"/>
              </w:rPr>
            </w:pPr>
          </w:p>
          <w:p w:rsidR="00A66BCF" w:rsidRDefault="00A66BCF" w:rsidP="00721E9F">
            <w:pPr>
              <w:spacing w:after="0" w:line="240" w:lineRule="auto"/>
              <w:rPr>
                <w:rFonts w:asciiTheme="majorHAnsi" w:hAnsiTheme="majorHAnsi" w:cstheme="majorHAnsi"/>
                <w:sz w:val="28"/>
                <w:szCs w:val="28"/>
              </w:rPr>
            </w:pPr>
          </w:p>
          <w:p w:rsidR="00A66BCF" w:rsidRDefault="00A66BCF" w:rsidP="00721E9F">
            <w:pPr>
              <w:spacing w:after="0" w:line="240" w:lineRule="auto"/>
              <w:rPr>
                <w:rFonts w:asciiTheme="majorHAnsi" w:hAnsiTheme="majorHAnsi" w:cstheme="majorHAnsi"/>
                <w:sz w:val="28"/>
                <w:szCs w:val="28"/>
              </w:rPr>
            </w:pPr>
          </w:p>
          <w:p w:rsidR="00A66BCF" w:rsidRDefault="00A66BCF" w:rsidP="00721E9F">
            <w:pPr>
              <w:spacing w:after="0" w:line="240" w:lineRule="auto"/>
              <w:rPr>
                <w:rFonts w:asciiTheme="majorHAnsi" w:hAnsiTheme="majorHAnsi" w:cstheme="majorHAnsi"/>
                <w:sz w:val="28"/>
                <w:szCs w:val="28"/>
              </w:rPr>
            </w:pPr>
          </w:p>
          <w:p w:rsidR="00A66BCF" w:rsidRDefault="00A66BCF" w:rsidP="00721E9F">
            <w:pPr>
              <w:spacing w:after="0" w:line="240" w:lineRule="auto"/>
              <w:rPr>
                <w:rFonts w:asciiTheme="majorHAnsi" w:hAnsiTheme="majorHAnsi" w:cstheme="majorHAnsi"/>
                <w:sz w:val="28"/>
                <w:szCs w:val="28"/>
              </w:rPr>
            </w:pPr>
          </w:p>
          <w:p w:rsidR="00A66BCF" w:rsidRDefault="00A66BCF" w:rsidP="00721E9F">
            <w:pPr>
              <w:spacing w:after="0" w:line="240" w:lineRule="auto"/>
              <w:rPr>
                <w:rFonts w:asciiTheme="majorHAnsi" w:hAnsiTheme="majorHAnsi" w:cstheme="majorHAnsi"/>
                <w:sz w:val="28"/>
                <w:szCs w:val="28"/>
              </w:rPr>
            </w:pPr>
          </w:p>
          <w:p w:rsidR="00A66BCF" w:rsidRDefault="00A66BCF" w:rsidP="00721E9F">
            <w:pPr>
              <w:spacing w:after="0" w:line="240" w:lineRule="auto"/>
              <w:rPr>
                <w:rFonts w:asciiTheme="majorHAnsi" w:hAnsiTheme="majorHAnsi" w:cstheme="majorHAnsi"/>
                <w:sz w:val="28"/>
                <w:szCs w:val="28"/>
              </w:rPr>
            </w:pPr>
          </w:p>
          <w:p w:rsidR="00A66BCF" w:rsidRDefault="00A66BCF" w:rsidP="00A66BCF">
            <w:r>
              <w:lastRenderedPageBreak/>
              <w:t>HS chia sẻ: giúp bản thân vui vẻ, dễ tiến bộ; giúp bạn bè, gia đình cảm thấy thoải mái, yêu thương nhau hơn.</w:t>
            </w:r>
          </w:p>
          <w:p w:rsidR="00A66BCF" w:rsidRPr="00D97C57" w:rsidRDefault="00A66BCF" w:rsidP="00A66BCF">
            <w:pPr>
              <w:spacing w:after="0" w:line="240" w:lineRule="auto"/>
              <w:rPr>
                <w:rFonts w:asciiTheme="majorHAnsi" w:hAnsiTheme="majorHAnsi" w:cstheme="majorHAnsi"/>
                <w:sz w:val="28"/>
                <w:szCs w:val="28"/>
              </w:rPr>
            </w:pPr>
            <w:r>
              <w:t>HS lắng nghe, rút ra bài học: rèn luyện thói quen suy nghĩ tích cực trong cuộc sống.</w:t>
            </w:r>
            <w:bookmarkStart w:id="0" w:name="_GoBack"/>
            <w:bookmarkEnd w:id="0"/>
          </w:p>
        </w:tc>
      </w:tr>
      <w:tr w:rsidR="005B6C8A" w:rsidRPr="00D97C57" w:rsidTr="00721E9F">
        <w:tc>
          <w:tcPr>
            <w:tcW w:w="5098" w:type="dxa"/>
            <w:shd w:val="clear" w:color="auto" w:fill="auto"/>
          </w:tcPr>
          <w:p w:rsidR="00FE64A4" w:rsidRPr="00D97C57" w:rsidRDefault="00FE64A4" w:rsidP="00721E9F">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lastRenderedPageBreak/>
              <w:t>4. Cam kết hành độ</w:t>
            </w:r>
            <w:r w:rsidR="0061350B" w:rsidRPr="00D97C57">
              <w:rPr>
                <w:rFonts w:asciiTheme="majorHAnsi" w:hAnsiTheme="majorHAnsi" w:cstheme="majorHAnsi"/>
                <w:b/>
                <w:bCs/>
                <w:sz w:val="28"/>
                <w:szCs w:val="28"/>
              </w:rPr>
              <w:t>ng</w:t>
            </w:r>
          </w:p>
        </w:tc>
        <w:tc>
          <w:tcPr>
            <w:tcW w:w="3964"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p>
        </w:tc>
      </w:tr>
      <w:tr w:rsidR="005B6C8A" w:rsidRPr="00D97C57" w:rsidTr="00721E9F">
        <w:tc>
          <w:tcPr>
            <w:tcW w:w="5098" w:type="dxa"/>
            <w:shd w:val="clear" w:color="auto" w:fill="auto"/>
          </w:tcPr>
          <w:p w:rsidR="00FE64A4" w:rsidRPr="00D97C57" w:rsidRDefault="00FE64A4" w:rsidP="00721E9F">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 GV hướng dẫn HS về </w:t>
            </w:r>
            <w:r w:rsidR="0061350B" w:rsidRPr="00D97C57">
              <w:rPr>
                <w:rFonts w:asciiTheme="majorHAnsi" w:hAnsiTheme="majorHAnsi" w:cstheme="majorHAnsi"/>
                <w:sz w:val="28"/>
                <w:szCs w:val="28"/>
              </w:rPr>
              <w:t>chia sẻ với người thân về cách suy nghĩ tích cực.</w:t>
            </w:r>
          </w:p>
          <w:p w:rsidR="00FE64A4" w:rsidRPr="00D97C57" w:rsidRDefault="00FE64A4" w:rsidP="00132F38">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 </w:t>
            </w:r>
            <w:r w:rsidR="0061350B" w:rsidRPr="00D97C57">
              <w:rPr>
                <w:rFonts w:asciiTheme="majorHAnsi" w:hAnsiTheme="majorHAnsi" w:cstheme="majorHAnsi"/>
                <w:sz w:val="28"/>
                <w:szCs w:val="28"/>
              </w:rPr>
              <w:t>Rèn luyện cách suy nghĩ lạc quan, tích cực trong các tình huống</w:t>
            </w:r>
            <w:r w:rsidR="00132F38" w:rsidRPr="00D97C57">
              <w:rPr>
                <w:rFonts w:asciiTheme="majorHAnsi" w:hAnsiTheme="majorHAnsi" w:cstheme="majorHAnsi"/>
                <w:sz w:val="28"/>
                <w:szCs w:val="28"/>
              </w:rPr>
              <w:t xml:space="preserve"> của cuộc sống và ghi lại kết quả, cảm xúc của em.</w:t>
            </w:r>
          </w:p>
        </w:tc>
        <w:tc>
          <w:tcPr>
            <w:tcW w:w="3964"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lắng nghe thực hiện</w:t>
            </w:r>
            <w:r w:rsidR="005365DE" w:rsidRPr="00D97C57">
              <w:rPr>
                <w:rFonts w:asciiTheme="majorHAnsi" w:hAnsiTheme="majorHAnsi" w:cstheme="majorHAnsi"/>
                <w:sz w:val="28"/>
                <w:szCs w:val="28"/>
              </w:rPr>
              <w:t>.</w:t>
            </w:r>
          </w:p>
        </w:tc>
      </w:tr>
      <w:tr w:rsidR="005B6C8A" w:rsidRPr="00D97C57" w:rsidTr="00721E9F">
        <w:tc>
          <w:tcPr>
            <w:tcW w:w="5098"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Nhận xét giờ học.</w:t>
            </w:r>
          </w:p>
        </w:tc>
        <w:tc>
          <w:tcPr>
            <w:tcW w:w="3964" w:type="dxa"/>
            <w:shd w:val="clear" w:color="auto" w:fill="auto"/>
          </w:tcPr>
          <w:p w:rsidR="00FE64A4" w:rsidRPr="00D97C57" w:rsidRDefault="00FE64A4" w:rsidP="00721E9F">
            <w:pPr>
              <w:spacing w:after="0" w:line="240" w:lineRule="auto"/>
              <w:rPr>
                <w:rFonts w:asciiTheme="majorHAnsi" w:hAnsiTheme="majorHAnsi" w:cstheme="majorHAnsi"/>
                <w:sz w:val="28"/>
                <w:szCs w:val="28"/>
              </w:rPr>
            </w:pPr>
          </w:p>
        </w:tc>
      </w:tr>
    </w:tbl>
    <w:p w:rsidR="00FE64A4" w:rsidRPr="00D97C57" w:rsidRDefault="00FE64A4" w:rsidP="00FE64A4">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IV. ĐIỀU CHỈNH SAU BÀI DẠY (NẾU C</w:t>
      </w:r>
      <w:r w:rsidR="005365DE" w:rsidRPr="00D97C57">
        <w:rPr>
          <w:rFonts w:asciiTheme="majorHAnsi" w:hAnsiTheme="majorHAnsi" w:cstheme="majorHAnsi"/>
          <w:b/>
          <w:bCs/>
          <w:sz w:val="28"/>
          <w:szCs w:val="28"/>
        </w:rPr>
        <w:t>Ó)</w:t>
      </w:r>
    </w:p>
    <w:p w:rsidR="00FE64A4" w:rsidRPr="00D97C57" w:rsidRDefault="00FE64A4" w:rsidP="00FE64A4">
      <w:pPr>
        <w:tabs>
          <w:tab w:val="left" w:leader="dot" w:pos="8931"/>
          <w:tab w:val="left" w:pos="9072"/>
        </w:tabs>
        <w:spacing w:after="0" w:line="240" w:lineRule="auto"/>
        <w:rPr>
          <w:rFonts w:asciiTheme="majorHAnsi" w:hAnsiTheme="majorHAnsi" w:cstheme="majorHAnsi"/>
          <w:sz w:val="28"/>
          <w:szCs w:val="28"/>
        </w:rPr>
      </w:pPr>
      <w:r w:rsidRPr="00D97C57">
        <w:rPr>
          <w:rFonts w:asciiTheme="majorHAnsi" w:hAnsiTheme="majorHAnsi" w:cstheme="majorHAnsi"/>
          <w:sz w:val="28"/>
          <w:szCs w:val="28"/>
        </w:rPr>
        <w:tab/>
      </w:r>
      <w:r w:rsidRPr="00D97C57">
        <w:rPr>
          <w:rFonts w:asciiTheme="majorHAnsi" w:hAnsiTheme="majorHAnsi" w:cstheme="majorHAnsi"/>
          <w:sz w:val="28"/>
          <w:szCs w:val="28"/>
        </w:rPr>
        <w:tab/>
      </w:r>
    </w:p>
    <w:p w:rsidR="00FE64A4" w:rsidRPr="00D97C57" w:rsidRDefault="00FE64A4" w:rsidP="00FE64A4">
      <w:pPr>
        <w:tabs>
          <w:tab w:val="left" w:leader="dot" w:pos="8931"/>
          <w:tab w:val="left" w:pos="9072"/>
        </w:tabs>
        <w:spacing w:after="0" w:line="240" w:lineRule="auto"/>
        <w:rPr>
          <w:rFonts w:asciiTheme="majorHAnsi" w:hAnsiTheme="majorHAnsi" w:cstheme="majorHAnsi"/>
          <w:sz w:val="28"/>
          <w:szCs w:val="28"/>
        </w:rPr>
      </w:pPr>
      <w:r w:rsidRPr="00D97C57">
        <w:rPr>
          <w:rFonts w:asciiTheme="majorHAnsi" w:hAnsiTheme="majorHAnsi" w:cstheme="majorHAnsi"/>
          <w:sz w:val="28"/>
          <w:szCs w:val="28"/>
        </w:rPr>
        <w:tab/>
      </w:r>
    </w:p>
    <w:p w:rsidR="00FE64A4" w:rsidRPr="00D97C57" w:rsidRDefault="00FE64A4" w:rsidP="00FE64A4">
      <w:pPr>
        <w:tabs>
          <w:tab w:val="left" w:leader="dot" w:pos="8931"/>
          <w:tab w:val="left" w:pos="9072"/>
        </w:tabs>
        <w:spacing w:after="0" w:line="240" w:lineRule="auto"/>
        <w:rPr>
          <w:rFonts w:asciiTheme="majorHAnsi" w:hAnsiTheme="majorHAnsi" w:cstheme="majorHAnsi"/>
          <w:sz w:val="28"/>
          <w:szCs w:val="28"/>
        </w:rPr>
      </w:pPr>
      <w:r w:rsidRPr="00D97C57">
        <w:rPr>
          <w:rFonts w:asciiTheme="majorHAnsi" w:hAnsiTheme="majorHAnsi" w:cstheme="majorHAnsi"/>
          <w:sz w:val="28"/>
          <w:szCs w:val="28"/>
        </w:rPr>
        <w:tab/>
      </w:r>
    </w:p>
    <w:p w:rsidR="00FE64A4" w:rsidRPr="00D97C57" w:rsidRDefault="00FE64A4" w:rsidP="00FE64A4">
      <w:pPr>
        <w:spacing w:after="0" w:line="240" w:lineRule="auto"/>
        <w:jc w:val="center"/>
        <w:rPr>
          <w:rFonts w:asciiTheme="majorHAnsi" w:hAnsiTheme="majorHAnsi" w:cstheme="majorHAnsi"/>
          <w:sz w:val="28"/>
          <w:szCs w:val="28"/>
        </w:rPr>
      </w:pPr>
      <w:r w:rsidRPr="00D97C57">
        <w:rPr>
          <w:rFonts w:asciiTheme="majorHAnsi" w:hAnsiTheme="majorHAnsi" w:cstheme="majorHAnsi"/>
          <w:sz w:val="28"/>
          <w:szCs w:val="28"/>
        </w:rPr>
        <w:t>______________________________________</w:t>
      </w:r>
    </w:p>
    <w:p w:rsidR="00FE64A4" w:rsidRPr="00D97C57" w:rsidRDefault="00FE64A4" w:rsidP="00FE64A4">
      <w:pPr>
        <w:spacing w:after="0" w:line="240" w:lineRule="auto"/>
        <w:jc w:val="center"/>
        <w:rPr>
          <w:rFonts w:asciiTheme="majorHAnsi" w:hAnsiTheme="majorHAnsi" w:cstheme="majorHAnsi"/>
          <w:b/>
          <w:bCs/>
          <w:sz w:val="28"/>
          <w:szCs w:val="28"/>
        </w:rPr>
      </w:pPr>
      <w:r w:rsidRPr="00D97C57">
        <w:rPr>
          <w:rFonts w:asciiTheme="majorHAnsi" w:hAnsiTheme="majorHAnsi" w:cstheme="majorHAnsi"/>
          <w:b/>
          <w:bCs/>
          <w:sz w:val="28"/>
          <w:szCs w:val="28"/>
        </w:rPr>
        <w:t>Sinh hoạt lớp</w:t>
      </w:r>
    </w:p>
    <w:p w:rsidR="00FE64A4" w:rsidRPr="00D97C57" w:rsidRDefault="00FE64A4" w:rsidP="00FE64A4">
      <w:pPr>
        <w:spacing w:after="0" w:line="240" w:lineRule="auto"/>
        <w:jc w:val="center"/>
        <w:rPr>
          <w:rFonts w:asciiTheme="majorHAnsi" w:hAnsiTheme="majorHAnsi" w:cstheme="majorHAnsi"/>
          <w:b/>
          <w:bCs/>
          <w:sz w:val="28"/>
          <w:szCs w:val="28"/>
        </w:rPr>
      </w:pPr>
      <w:r w:rsidRPr="00D97C57">
        <w:rPr>
          <w:rFonts w:asciiTheme="majorHAnsi" w:hAnsiTheme="majorHAnsi" w:cstheme="majorHAnsi"/>
          <w:b/>
          <w:bCs/>
          <w:sz w:val="28"/>
          <w:szCs w:val="28"/>
        </w:rPr>
        <w:t xml:space="preserve">Tiết 3: </w:t>
      </w:r>
      <w:r w:rsidR="005365DE" w:rsidRPr="00D97C57">
        <w:rPr>
          <w:rFonts w:asciiTheme="majorHAnsi" w:hAnsiTheme="majorHAnsi" w:cstheme="majorHAnsi"/>
          <w:b/>
          <w:bCs/>
          <w:sz w:val="28"/>
          <w:szCs w:val="28"/>
        </w:rPr>
        <w:t>NGHĨ TÍCH CỰC, SỐNG VUI TƯƠI</w:t>
      </w:r>
    </w:p>
    <w:p w:rsidR="00FE64A4" w:rsidRPr="00D97C57" w:rsidRDefault="00FE64A4" w:rsidP="00FE64A4">
      <w:pPr>
        <w:spacing w:after="0" w:line="240" w:lineRule="auto"/>
        <w:rPr>
          <w:rFonts w:asciiTheme="majorHAnsi" w:hAnsiTheme="majorHAnsi" w:cstheme="majorHAnsi"/>
          <w:b/>
          <w:bCs/>
          <w:sz w:val="28"/>
          <w:szCs w:val="28"/>
        </w:rPr>
      </w:pPr>
    </w:p>
    <w:p w:rsidR="00FE64A4" w:rsidRPr="00D97C57" w:rsidRDefault="00FE64A4" w:rsidP="00FE64A4">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I. YÊU CẦU CẦN ĐẠT</w:t>
      </w:r>
    </w:p>
    <w:p w:rsidR="003A2B19" w:rsidRPr="00D97C57" w:rsidRDefault="003A2B19" w:rsidP="003A2B19">
      <w:pPr>
        <w:pStyle w:val="Heading2"/>
        <w:rPr>
          <w:rFonts w:asciiTheme="majorHAnsi" w:hAnsiTheme="majorHAnsi" w:cstheme="majorHAnsi"/>
          <w:sz w:val="28"/>
          <w:szCs w:val="28"/>
        </w:rPr>
      </w:pPr>
      <w:r w:rsidRPr="00D97C57">
        <w:rPr>
          <w:rFonts w:asciiTheme="majorHAnsi" w:hAnsiTheme="majorHAnsi" w:cstheme="majorHAnsi"/>
          <w:sz w:val="28"/>
          <w:szCs w:val="28"/>
        </w:rPr>
        <w:t>1. Năng lực đặc thù</w:t>
      </w:r>
    </w:p>
    <w:p w:rsidR="003A2B19" w:rsidRPr="00D97C57" w:rsidRDefault="003A2B19" w:rsidP="003A2B19">
      <w:pPr>
        <w:rPr>
          <w:rFonts w:asciiTheme="majorHAnsi" w:hAnsiTheme="majorHAnsi" w:cstheme="majorHAnsi"/>
          <w:sz w:val="28"/>
          <w:szCs w:val="28"/>
        </w:rPr>
      </w:pPr>
      <w:r w:rsidRPr="00D97C57">
        <w:rPr>
          <w:rFonts w:asciiTheme="majorHAnsi" w:hAnsiTheme="majorHAnsi" w:cstheme="majorHAnsi"/>
          <w:sz w:val="28"/>
          <w:szCs w:val="28"/>
        </w:rPr>
        <w:t>- Học sinh nhận ra được những ưu điểm của bản thân để tiếp tục phát huy.</w:t>
      </w:r>
      <w:r w:rsidRPr="00D97C57">
        <w:rPr>
          <w:rFonts w:asciiTheme="majorHAnsi" w:hAnsiTheme="majorHAnsi" w:cstheme="majorHAnsi"/>
          <w:sz w:val="28"/>
          <w:szCs w:val="28"/>
        </w:rPr>
        <w:br/>
        <w:t>- Học sinh nhận ra được những khuyết điểm để khắc phục trong tuần học tới.</w:t>
      </w:r>
      <w:r w:rsidRPr="00D97C57">
        <w:rPr>
          <w:rFonts w:asciiTheme="majorHAnsi" w:hAnsiTheme="majorHAnsi" w:cstheme="majorHAnsi"/>
          <w:sz w:val="28"/>
          <w:szCs w:val="28"/>
        </w:rPr>
        <w:br/>
        <w:t>- Học sinh biết phản hồi kết quả rèn luyện suy nghĩ tích cực, tự đánh giá sự tiến bộ của bản thân.</w:t>
      </w:r>
    </w:p>
    <w:p w:rsidR="003A2B19" w:rsidRPr="00D97C57" w:rsidRDefault="003A2B19" w:rsidP="003A2B19">
      <w:pPr>
        <w:pStyle w:val="Heading2"/>
        <w:rPr>
          <w:rFonts w:asciiTheme="majorHAnsi" w:hAnsiTheme="majorHAnsi" w:cstheme="majorHAnsi"/>
          <w:sz w:val="28"/>
          <w:szCs w:val="28"/>
        </w:rPr>
      </w:pPr>
      <w:r w:rsidRPr="00D97C57">
        <w:rPr>
          <w:rFonts w:asciiTheme="majorHAnsi" w:hAnsiTheme="majorHAnsi" w:cstheme="majorHAnsi"/>
          <w:sz w:val="28"/>
          <w:szCs w:val="28"/>
        </w:rPr>
        <w:t>2. Năng lực chung</w:t>
      </w:r>
    </w:p>
    <w:p w:rsidR="003A2B19" w:rsidRPr="00D97C57" w:rsidRDefault="003A2B19" w:rsidP="003A2B19">
      <w:pPr>
        <w:rPr>
          <w:rFonts w:asciiTheme="majorHAnsi" w:hAnsiTheme="majorHAnsi" w:cstheme="majorHAnsi"/>
          <w:sz w:val="28"/>
          <w:szCs w:val="28"/>
        </w:rPr>
      </w:pPr>
      <w:r w:rsidRPr="00D97C57">
        <w:rPr>
          <w:rFonts w:asciiTheme="majorHAnsi" w:hAnsiTheme="majorHAnsi" w:cstheme="majorHAnsi"/>
          <w:sz w:val="28"/>
          <w:szCs w:val="28"/>
        </w:rPr>
        <w:t>- Giao tiếp và hợp tác: Biết chia sẻ nhận xét của bản thân với thầy cô, bạn bè; biết lắng nghe ý kiến góp ý từ người khác.</w:t>
      </w:r>
      <w:r w:rsidRPr="00D97C57">
        <w:rPr>
          <w:rFonts w:asciiTheme="majorHAnsi" w:hAnsiTheme="majorHAnsi" w:cstheme="majorHAnsi"/>
          <w:sz w:val="28"/>
          <w:szCs w:val="28"/>
        </w:rPr>
        <w:br/>
        <w:t xml:space="preserve">- Tự giải quyết vấn đề và sáng tạo: Biết đề ra cách khắc phục khuyết điểm, có </w:t>
      </w:r>
      <w:r w:rsidRPr="00D97C57">
        <w:rPr>
          <w:rFonts w:asciiTheme="majorHAnsi" w:hAnsiTheme="majorHAnsi" w:cstheme="majorHAnsi"/>
          <w:sz w:val="28"/>
          <w:szCs w:val="28"/>
        </w:rPr>
        <w:lastRenderedPageBreak/>
        <w:t>sáng kiến rèn luyện để tiến bộ hơn.</w:t>
      </w:r>
      <w:r w:rsidRPr="00D97C57">
        <w:rPr>
          <w:rFonts w:asciiTheme="majorHAnsi" w:hAnsiTheme="majorHAnsi" w:cstheme="majorHAnsi"/>
          <w:sz w:val="28"/>
          <w:szCs w:val="28"/>
        </w:rPr>
        <w:br/>
        <w:t>- Tự chủ và tự học: Biết tự nhìn nhận, đánh giá bản thân; chủ động thay đổi và rèn luyện để suy nghĩ tích cực hơn.</w:t>
      </w:r>
    </w:p>
    <w:p w:rsidR="003A2B19" w:rsidRPr="00D97C57" w:rsidRDefault="003A2B19" w:rsidP="003A2B19">
      <w:pPr>
        <w:pStyle w:val="Heading2"/>
        <w:rPr>
          <w:rFonts w:asciiTheme="majorHAnsi" w:hAnsiTheme="majorHAnsi" w:cstheme="majorHAnsi"/>
          <w:sz w:val="28"/>
          <w:szCs w:val="28"/>
        </w:rPr>
      </w:pPr>
      <w:r w:rsidRPr="00D97C57">
        <w:rPr>
          <w:rFonts w:asciiTheme="majorHAnsi" w:hAnsiTheme="majorHAnsi" w:cstheme="majorHAnsi"/>
          <w:sz w:val="28"/>
          <w:szCs w:val="28"/>
        </w:rPr>
        <w:t>3. Phẩm chất</w:t>
      </w:r>
    </w:p>
    <w:p w:rsidR="003A2B19" w:rsidRPr="00D97C57" w:rsidRDefault="003A2B19" w:rsidP="003A2B19">
      <w:pPr>
        <w:rPr>
          <w:rFonts w:asciiTheme="majorHAnsi" w:hAnsiTheme="majorHAnsi" w:cstheme="majorHAnsi"/>
          <w:sz w:val="28"/>
          <w:szCs w:val="28"/>
        </w:rPr>
      </w:pPr>
      <w:r w:rsidRPr="00D97C57">
        <w:rPr>
          <w:rFonts w:asciiTheme="majorHAnsi" w:hAnsiTheme="majorHAnsi" w:cstheme="majorHAnsi"/>
          <w:sz w:val="28"/>
          <w:szCs w:val="28"/>
        </w:rPr>
        <w:t>- Chăm chỉ: Nỗ lực duy trì, phát huy ưu điểm, kiên trì rèn luyện để tiến bộ.</w:t>
      </w:r>
      <w:r w:rsidRPr="00D97C57">
        <w:rPr>
          <w:rFonts w:asciiTheme="majorHAnsi" w:hAnsiTheme="majorHAnsi" w:cstheme="majorHAnsi"/>
          <w:sz w:val="28"/>
          <w:szCs w:val="28"/>
        </w:rPr>
        <w:br/>
        <w:t>- Trách nhiệm: Có trách nhiệm với hành động, suy nghĩ của mình; biết sửa chữa khuyết điểm và giữ lời hứa rèn luyện.</w:t>
      </w:r>
    </w:p>
    <w:p w:rsidR="00FE64A4" w:rsidRPr="00D97C57" w:rsidRDefault="00FE64A4" w:rsidP="00FE64A4">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II. ĐỒ DÙNG DẠY HỌC</w:t>
      </w:r>
    </w:p>
    <w:p w:rsidR="00FE64A4" w:rsidRPr="00D97C57" w:rsidRDefault="00FE64A4" w:rsidP="00FE64A4">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GV: máy tính, ti vi.</w:t>
      </w:r>
    </w:p>
    <w:p w:rsidR="00FE64A4" w:rsidRPr="00D97C57" w:rsidRDefault="00FE64A4" w:rsidP="00FE64A4">
      <w:pPr>
        <w:spacing w:after="0" w:line="240" w:lineRule="auto"/>
        <w:rPr>
          <w:rFonts w:asciiTheme="majorHAnsi" w:hAnsiTheme="majorHAnsi" w:cstheme="majorHAnsi"/>
          <w:b/>
          <w:bCs/>
          <w:sz w:val="28"/>
          <w:szCs w:val="28"/>
        </w:rPr>
      </w:pPr>
      <w:r w:rsidRPr="00D97C57">
        <w:rPr>
          <w:rFonts w:asciiTheme="majorHAnsi" w:hAnsiTheme="majorHAnsi" w:cstheme="majorHAnsi"/>
          <w:sz w:val="28"/>
          <w:szCs w:val="28"/>
        </w:rPr>
        <w:t xml:space="preserve">- HS: </w:t>
      </w:r>
      <w:r w:rsidR="00496185" w:rsidRPr="00D97C57">
        <w:rPr>
          <w:rFonts w:asciiTheme="majorHAnsi" w:hAnsiTheme="majorHAnsi" w:cstheme="majorHAnsi"/>
          <w:sz w:val="28"/>
          <w:szCs w:val="28"/>
        </w:rPr>
        <w:t>vở ghi</w:t>
      </w:r>
    </w:p>
    <w:p w:rsidR="00FE64A4" w:rsidRPr="00D97C57" w:rsidRDefault="00FE64A4" w:rsidP="00FE64A4">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III. CÁC HOẠT ĐỘNG DẠY HỌC CHỦ YẾU</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672"/>
      </w:tblGrid>
      <w:tr w:rsidR="00A51674" w:rsidRPr="00D97C57" w:rsidTr="00FF262B">
        <w:tc>
          <w:tcPr>
            <w:tcW w:w="5058" w:type="dxa"/>
            <w:tcBorders>
              <w:bottom w:val="dashed" w:sz="4" w:space="0" w:color="auto"/>
            </w:tcBorders>
          </w:tcPr>
          <w:p w:rsidR="00A51674" w:rsidRPr="00D97C57" w:rsidRDefault="00A51674" w:rsidP="00FF262B">
            <w:pPr>
              <w:spacing w:line="288" w:lineRule="auto"/>
              <w:jc w:val="center"/>
              <w:rPr>
                <w:rFonts w:asciiTheme="majorHAnsi" w:eastAsia="Times New Roman" w:hAnsiTheme="majorHAnsi" w:cstheme="majorHAnsi"/>
                <w:b/>
                <w:sz w:val="28"/>
                <w:szCs w:val="28"/>
                <w:lang w:val="nl-NL"/>
              </w:rPr>
            </w:pPr>
            <w:r w:rsidRPr="00D97C57">
              <w:rPr>
                <w:rFonts w:asciiTheme="majorHAnsi" w:eastAsia="Times New Roman" w:hAnsiTheme="majorHAnsi" w:cstheme="majorHAnsi"/>
                <w:b/>
                <w:sz w:val="28"/>
                <w:szCs w:val="28"/>
                <w:lang w:val="nl-NL"/>
              </w:rPr>
              <w:t>Hoạt động của giáo viên</w:t>
            </w:r>
          </w:p>
        </w:tc>
        <w:tc>
          <w:tcPr>
            <w:tcW w:w="4672" w:type="dxa"/>
            <w:tcBorders>
              <w:bottom w:val="dashed" w:sz="4" w:space="0" w:color="auto"/>
            </w:tcBorders>
          </w:tcPr>
          <w:p w:rsidR="00A51674" w:rsidRPr="00D97C57" w:rsidRDefault="00A51674" w:rsidP="00FF262B">
            <w:pPr>
              <w:spacing w:line="288" w:lineRule="auto"/>
              <w:jc w:val="center"/>
              <w:rPr>
                <w:rFonts w:asciiTheme="majorHAnsi" w:eastAsia="Times New Roman" w:hAnsiTheme="majorHAnsi" w:cstheme="majorHAnsi"/>
                <w:b/>
                <w:sz w:val="28"/>
                <w:szCs w:val="28"/>
                <w:lang w:val="nl-NL"/>
              </w:rPr>
            </w:pPr>
            <w:r w:rsidRPr="00D97C57">
              <w:rPr>
                <w:rFonts w:asciiTheme="majorHAnsi" w:eastAsia="Times New Roman" w:hAnsiTheme="majorHAnsi" w:cstheme="majorHAnsi"/>
                <w:b/>
                <w:sz w:val="28"/>
                <w:szCs w:val="28"/>
                <w:lang w:val="nl-NL"/>
              </w:rPr>
              <w:t>Hoạt động của học sinh</w:t>
            </w:r>
          </w:p>
        </w:tc>
      </w:tr>
      <w:tr w:rsidR="00A51674" w:rsidRPr="00D97C57" w:rsidTr="00FF262B">
        <w:tc>
          <w:tcPr>
            <w:tcW w:w="9730" w:type="dxa"/>
            <w:gridSpan w:val="2"/>
            <w:tcBorders>
              <w:bottom w:val="dashed" w:sz="4" w:space="0" w:color="auto"/>
            </w:tcBorders>
            <w:shd w:val="clear" w:color="auto" w:fill="auto"/>
          </w:tcPr>
          <w:p w:rsidR="00A51674" w:rsidRPr="00D97C57" w:rsidRDefault="00A51674" w:rsidP="00FF262B">
            <w:pPr>
              <w:spacing w:line="288" w:lineRule="auto"/>
              <w:jc w:val="both"/>
              <w:rPr>
                <w:rFonts w:asciiTheme="majorHAnsi" w:eastAsia="Times New Roman" w:hAnsiTheme="majorHAnsi" w:cstheme="majorHAnsi"/>
                <w:bCs/>
                <w:i/>
                <w:sz w:val="28"/>
                <w:szCs w:val="28"/>
                <w:lang w:val="nl-NL"/>
              </w:rPr>
            </w:pPr>
            <w:r w:rsidRPr="00D97C57">
              <w:rPr>
                <w:rFonts w:asciiTheme="majorHAnsi" w:eastAsia="Times New Roman" w:hAnsiTheme="majorHAnsi" w:cstheme="majorHAnsi"/>
                <w:b/>
                <w:bCs/>
                <w:sz w:val="28"/>
                <w:szCs w:val="28"/>
                <w:lang w:val="nl-NL"/>
              </w:rPr>
              <w:t>1. Khởi động:</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xml:space="preserve">- Mục tiêu: </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Tạo không khí vui vẻ, khấn khởi trước giờ học.</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xml:space="preserve">+ Xây dựng kĩ năng quan sát , thực hành để nhận ra </w:t>
            </w:r>
            <w:r w:rsidRPr="00D97C57">
              <w:rPr>
                <w:rFonts w:asciiTheme="majorHAnsi" w:hAnsiTheme="majorHAnsi" w:cstheme="majorHAnsi"/>
                <w:sz w:val="28"/>
                <w:szCs w:val="28"/>
                <w:lang w:val="nl-NL"/>
              </w:rPr>
              <w:t>khả năng của bản thân</w:t>
            </w:r>
            <w:r w:rsidRPr="00D97C57">
              <w:rPr>
                <w:rFonts w:asciiTheme="majorHAnsi" w:eastAsia="Times New Roman" w:hAnsiTheme="majorHAnsi" w:cstheme="majorHAnsi"/>
                <w:sz w:val="28"/>
                <w:szCs w:val="28"/>
                <w:lang w:val="nl-NL"/>
              </w:rPr>
              <w:t xml:space="preserve"> - Cách tiến hành:</w:t>
            </w:r>
          </w:p>
        </w:tc>
      </w:tr>
      <w:tr w:rsidR="00A51674" w:rsidRPr="00D97C57" w:rsidTr="00FF262B">
        <w:tc>
          <w:tcPr>
            <w:tcW w:w="5058" w:type="dxa"/>
            <w:tcBorders>
              <w:bottom w:val="dashed" w:sz="4" w:space="0" w:color="auto"/>
            </w:tcBorders>
          </w:tcPr>
          <w:p w:rsidR="00A51674" w:rsidRPr="00D97C57" w:rsidRDefault="00A51674" w:rsidP="00A51674">
            <w:pPr>
              <w:rPr>
                <w:rFonts w:asciiTheme="majorHAnsi" w:hAnsiTheme="majorHAnsi" w:cstheme="majorHAnsi"/>
                <w:sz w:val="28"/>
                <w:szCs w:val="28"/>
                <w:lang w:val="nl-NL"/>
              </w:rPr>
            </w:pPr>
            <w:r w:rsidRPr="00D97C57">
              <w:rPr>
                <w:rFonts w:asciiTheme="majorHAnsi" w:hAnsiTheme="majorHAnsi" w:cstheme="majorHAnsi"/>
                <w:sz w:val="28"/>
                <w:szCs w:val="28"/>
                <w:lang w:val="nl-NL"/>
              </w:rPr>
              <w:t>GV treo bảng phụ/chiếu màn hình có hình ảnh một chiếc gương, nói: “Chiếc gương này sẽ soi ra những điểm tốt và điểm chưa tốt của mỗi chúng ta. Các em hãy thử suy nghĩ xem mình có ưu điểm gì nổi bật trong tuần qua, và còn điều gì cần cố gắng hơn?”</w:t>
            </w:r>
          </w:p>
          <w:p w:rsidR="00A51674" w:rsidRPr="00D97C57" w:rsidRDefault="00A51674" w:rsidP="00A51674">
            <w:pPr>
              <w:rPr>
                <w:rFonts w:asciiTheme="majorHAnsi" w:hAnsiTheme="majorHAnsi" w:cstheme="majorHAnsi"/>
                <w:sz w:val="28"/>
                <w:szCs w:val="28"/>
                <w:lang w:val="nl-NL"/>
              </w:rPr>
            </w:pPr>
            <w:r w:rsidRPr="00D97C57">
              <w:rPr>
                <w:rFonts w:asciiTheme="majorHAnsi" w:hAnsiTheme="majorHAnsi" w:cstheme="majorHAnsi"/>
                <w:sz w:val="28"/>
                <w:szCs w:val="28"/>
                <w:lang w:val="nl-NL"/>
              </w:rPr>
              <w:t>GV tổ chức trò chơi nhỏ: “Điểm cộng – điểm trừ”.</w:t>
            </w:r>
            <w:r w:rsidRPr="00D97C57">
              <w:rPr>
                <w:rFonts w:asciiTheme="majorHAnsi" w:hAnsiTheme="majorHAnsi" w:cstheme="majorHAnsi"/>
                <w:sz w:val="28"/>
                <w:szCs w:val="28"/>
                <w:lang w:val="nl-NL"/>
              </w:rPr>
              <w:br/>
              <w:t>+ GV mời một vài HS chia sẻ trước lớp 1 ưu điểm mình đã làm được trong tuần (ví dụ: đi học đúng giờ, hoàn thành bài tập, giúp đỡ bạn bè).</w:t>
            </w:r>
            <w:r w:rsidRPr="00D97C57">
              <w:rPr>
                <w:rFonts w:asciiTheme="majorHAnsi" w:hAnsiTheme="majorHAnsi" w:cstheme="majorHAnsi"/>
                <w:sz w:val="28"/>
                <w:szCs w:val="28"/>
                <w:lang w:val="nl-NL"/>
              </w:rPr>
              <w:br/>
              <w:t xml:space="preserve">+ Sau đó chia sẻ một điểm mình thấy cần </w:t>
            </w:r>
            <w:r w:rsidRPr="00D97C57">
              <w:rPr>
                <w:rFonts w:asciiTheme="majorHAnsi" w:hAnsiTheme="majorHAnsi" w:cstheme="majorHAnsi"/>
                <w:sz w:val="28"/>
                <w:szCs w:val="28"/>
                <w:lang w:val="nl-NL"/>
              </w:rPr>
              <w:lastRenderedPageBreak/>
              <w:t>khắc phục (ví dụ: còn quên đồ dùng học tập, chưa mạnh dạn phát biểu).</w:t>
            </w:r>
          </w:p>
          <w:p w:rsidR="00A51674" w:rsidRPr="00D97C57" w:rsidRDefault="00A51674" w:rsidP="00A51674">
            <w:pPr>
              <w:rPr>
                <w:rFonts w:asciiTheme="majorHAnsi" w:hAnsiTheme="majorHAnsi" w:cstheme="majorHAnsi"/>
                <w:sz w:val="28"/>
                <w:szCs w:val="28"/>
                <w:lang w:val="nl-NL"/>
              </w:rPr>
            </w:pPr>
            <w:r w:rsidRPr="00D97C57">
              <w:rPr>
                <w:rFonts w:asciiTheme="majorHAnsi" w:hAnsiTheme="majorHAnsi" w:cstheme="majorHAnsi"/>
                <w:sz w:val="28"/>
                <w:szCs w:val="28"/>
                <w:lang w:val="nl-NL"/>
              </w:rPr>
              <w:t>GV đặt câu hỏi mở: “Khi các em nhận ra ưu điểm, em cảm thấy thế nào? Khi nhắc đến khuyết điểm, em có thấy đó là cơ hội để mình cố gắng hơn không?”</w:t>
            </w:r>
          </w:p>
          <w:p w:rsidR="00A51674" w:rsidRPr="00D97C57" w:rsidRDefault="00A51674" w:rsidP="00A51674">
            <w:pPr>
              <w:spacing w:after="0" w:line="240" w:lineRule="auto"/>
              <w:rPr>
                <w:rFonts w:asciiTheme="majorHAnsi" w:hAnsiTheme="majorHAnsi" w:cstheme="majorHAnsi"/>
                <w:sz w:val="28"/>
                <w:szCs w:val="28"/>
                <w:lang w:val="nl-NL"/>
              </w:rPr>
            </w:pPr>
            <w:r w:rsidRPr="00D97C57">
              <w:rPr>
                <w:rFonts w:asciiTheme="majorHAnsi" w:hAnsiTheme="majorHAnsi" w:cstheme="majorHAnsi"/>
                <w:sz w:val="28"/>
                <w:szCs w:val="28"/>
                <w:lang w:val="nl-NL"/>
              </w:rPr>
              <w:t>GV nhận xét, tuyên dương sự dũng cảm chia sẻ của HS.</w:t>
            </w:r>
            <w:r w:rsidRPr="00D97C57">
              <w:rPr>
                <w:rFonts w:asciiTheme="majorHAnsi" w:hAnsiTheme="majorHAnsi" w:cstheme="majorHAnsi"/>
                <w:sz w:val="28"/>
                <w:szCs w:val="28"/>
                <w:lang w:val="nl-NL"/>
              </w:rPr>
              <w:br/>
              <w:t>GV chốt: “Mỗi người chúng ta đều có điểm tốt để phát huy và điểm chưa tốt để sửa chữa. Biết tự soi lại mình là bước quan trọng để tiến bộ. Hôm nay, chúng ta sẽ học bài *Tự đánh giá, rèn luyện suy nghĩ tích cực*.”</w:t>
            </w:r>
          </w:p>
        </w:tc>
        <w:tc>
          <w:tcPr>
            <w:tcW w:w="4672" w:type="dxa"/>
            <w:tcBorders>
              <w:bottom w:val="dashed" w:sz="4" w:space="0" w:color="auto"/>
            </w:tcBorders>
          </w:tcPr>
          <w:p w:rsidR="00A51674" w:rsidRPr="00D97C57" w:rsidRDefault="00A51674" w:rsidP="00A51674">
            <w:pPr>
              <w:rPr>
                <w:rFonts w:asciiTheme="majorHAnsi" w:hAnsiTheme="majorHAnsi" w:cstheme="majorHAnsi"/>
                <w:sz w:val="28"/>
                <w:szCs w:val="28"/>
                <w:lang w:val="nl-NL"/>
              </w:rPr>
            </w:pPr>
            <w:r w:rsidRPr="00D97C57">
              <w:rPr>
                <w:rFonts w:asciiTheme="majorHAnsi" w:hAnsiTheme="majorHAnsi" w:cstheme="majorHAnsi"/>
                <w:sz w:val="28"/>
                <w:szCs w:val="28"/>
                <w:lang w:val="nl-NL"/>
              </w:rPr>
              <w:lastRenderedPageBreak/>
              <w:t>HS quan sát hình ảnh, suy nghĩ về bản thân.</w:t>
            </w:r>
          </w:p>
          <w:p w:rsidR="00A51674" w:rsidRPr="00D97C57" w:rsidRDefault="00A51674" w:rsidP="00A51674">
            <w:pPr>
              <w:rPr>
                <w:rFonts w:asciiTheme="majorHAnsi" w:hAnsiTheme="majorHAnsi" w:cstheme="majorHAnsi"/>
                <w:sz w:val="28"/>
                <w:szCs w:val="28"/>
                <w:lang w:val="nl-NL"/>
              </w:rPr>
            </w:pPr>
            <w:r w:rsidRPr="00D97C57">
              <w:rPr>
                <w:rFonts w:asciiTheme="majorHAnsi" w:hAnsiTheme="majorHAnsi" w:cstheme="majorHAnsi"/>
                <w:sz w:val="28"/>
                <w:szCs w:val="28"/>
                <w:lang w:val="nl-NL"/>
              </w:rPr>
              <w:t>HS lần lượt phát biểu: nêu ưu điểm và một điểm hạn chế của bản thân.</w:t>
            </w:r>
          </w:p>
          <w:p w:rsidR="00A51674" w:rsidRPr="00D97C57" w:rsidRDefault="00A51674" w:rsidP="00A51674">
            <w:pPr>
              <w:rPr>
                <w:rFonts w:asciiTheme="majorHAnsi" w:hAnsiTheme="majorHAnsi" w:cstheme="majorHAnsi"/>
                <w:sz w:val="28"/>
                <w:szCs w:val="28"/>
                <w:lang w:val="nl-NL"/>
              </w:rPr>
            </w:pPr>
            <w:r w:rsidRPr="00D97C57">
              <w:rPr>
                <w:rFonts w:asciiTheme="majorHAnsi" w:hAnsiTheme="majorHAnsi" w:cstheme="majorHAnsi"/>
                <w:sz w:val="28"/>
                <w:szCs w:val="28"/>
                <w:lang w:val="nl-NL"/>
              </w:rPr>
              <w:t>HS chia sẻ cảm xúc: vui, tự tin, mong muốn sửa sai, cố gắng hơn.</w:t>
            </w:r>
          </w:p>
          <w:p w:rsidR="00A51674" w:rsidRPr="00D97C57" w:rsidRDefault="00A51674" w:rsidP="00A51674">
            <w:pPr>
              <w:spacing w:after="0" w:line="240" w:lineRule="auto"/>
              <w:rPr>
                <w:rFonts w:asciiTheme="majorHAnsi" w:hAnsiTheme="majorHAnsi" w:cstheme="majorHAnsi"/>
                <w:sz w:val="28"/>
                <w:szCs w:val="28"/>
                <w:lang w:val="nl-NL"/>
              </w:rPr>
            </w:pPr>
            <w:r w:rsidRPr="00D97C57">
              <w:rPr>
                <w:rFonts w:asciiTheme="majorHAnsi" w:hAnsiTheme="majorHAnsi" w:cstheme="majorHAnsi"/>
                <w:sz w:val="28"/>
                <w:szCs w:val="28"/>
                <w:lang w:val="nl-NL"/>
              </w:rPr>
              <w:t>HS lắng nghe, sẵn sàng bước vào bài học.</w:t>
            </w:r>
          </w:p>
        </w:tc>
      </w:tr>
      <w:tr w:rsidR="00A51674" w:rsidRPr="00D97C57" w:rsidTr="00FF262B">
        <w:tc>
          <w:tcPr>
            <w:tcW w:w="9730" w:type="dxa"/>
            <w:gridSpan w:val="2"/>
            <w:tcBorders>
              <w:top w:val="dashed" w:sz="4" w:space="0" w:color="auto"/>
              <w:bottom w:val="dashed" w:sz="4" w:space="0" w:color="auto"/>
            </w:tcBorders>
          </w:tcPr>
          <w:p w:rsidR="00A51674" w:rsidRPr="00D97C57" w:rsidRDefault="00A51674" w:rsidP="00FF262B">
            <w:pPr>
              <w:spacing w:line="288" w:lineRule="auto"/>
              <w:jc w:val="both"/>
              <w:rPr>
                <w:rFonts w:asciiTheme="majorHAnsi" w:eastAsia="Times New Roman" w:hAnsiTheme="majorHAnsi" w:cstheme="majorHAnsi"/>
                <w:b/>
                <w:bCs/>
                <w:iCs/>
                <w:sz w:val="28"/>
                <w:szCs w:val="28"/>
                <w:lang w:val="nl-NL"/>
              </w:rPr>
            </w:pPr>
            <w:r w:rsidRPr="00D97C57">
              <w:rPr>
                <w:rFonts w:asciiTheme="majorHAnsi" w:eastAsia="Times New Roman" w:hAnsiTheme="majorHAnsi" w:cstheme="majorHAnsi"/>
                <w:b/>
                <w:bCs/>
                <w:iCs/>
                <w:sz w:val="28"/>
                <w:szCs w:val="28"/>
                <w:lang w:val="nl-NL"/>
              </w:rPr>
              <w:lastRenderedPageBreak/>
              <w:t>2. Sinh hoạt cuối tuần</w:t>
            </w:r>
            <w:r w:rsidRPr="00D97C57">
              <w:rPr>
                <w:rFonts w:asciiTheme="majorHAnsi" w:eastAsia="Times New Roman" w:hAnsiTheme="majorHAnsi" w:cstheme="majorHAnsi"/>
                <w:bCs/>
                <w:i/>
                <w:iCs/>
                <w:sz w:val="28"/>
                <w:szCs w:val="28"/>
                <w:lang w:val="nl-NL"/>
              </w:rPr>
              <w:t>:</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b/>
                <w:bCs/>
                <w:iCs/>
                <w:sz w:val="28"/>
                <w:szCs w:val="28"/>
                <w:lang w:val="nl-NL"/>
              </w:rPr>
              <w:t xml:space="preserve">- </w:t>
            </w:r>
            <w:r w:rsidRPr="00D97C57">
              <w:rPr>
                <w:rFonts w:asciiTheme="majorHAnsi" w:eastAsia="Times New Roman" w:hAnsiTheme="majorHAnsi" w:cstheme="majorHAnsi"/>
                <w:bCs/>
                <w:sz w:val="28"/>
                <w:szCs w:val="28"/>
                <w:lang w:val="nl-NL"/>
              </w:rPr>
              <w:t>Mục tiêu:</w:t>
            </w:r>
            <w:r w:rsidRPr="00D97C57">
              <w:rPr>
                <w:rFonts w:asciiTheme="majorHAnsi" w:eastAsia="Times New Roman" w:hAnsiTheme="majorHAnsi" w:cstheme="majorHAnsi"/>
                <w:sz w:val="28"/>
                <w:szCs w:val="28"/>
                <w:lang w:val="nl-NL"/>
              </w:rPr>
              <w:t xml:space="preserve"> Đánh giá kết quả hoạt động trong tuần, đề ra kế hoạch hoạt động tuần tới.</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b/>
                <w:bCs/>
                <w:iCs/>
                <w:sz w:val="28"/>
                <w:szCs w:val="28"/>
                <w:lang w:val="nl-NL"/>
              </w:rPr>
              <w:t xml:space="preserve">- </w:t>
            </w:r>
            <w:r w:rsidRPr="00D97C57">
              <w:rPr>
                <w:rFonts w:asciiTheme="majorHAnsi" w:eastAsia="Times New Roman" w:hAnsiTheme="majorHAnsi" w:cstheme="majorHAnsi"/>
                <w:bCs/>
                <w:iCs/>
                <w:sz w:val="28"/>
                <w:szCs w:val="28"/>
                <w:lang w:val="nl-NL"/>
              </w:rPr>
              <w:t>Cách tiến hành:</w:t>
            </w:r>
          </w:p>
        </w:tc>
      </w:tr>
      <w:tr w:rsidR="00A51674" w:rsidRPr="00D97C57" w:rsidTr="00FF262B">
        <w:tc>
          <w:tcPr>
            <w:tcW w:w="5058" w:type="dxa"/>
            <w:tcBorders>
              <w:top w:val="dashed" w:sz="4" w:space="0" w:color="auto"/>
              <w:bottom w:val="dashed" w:sz="4" w:space="0" w:color="auto"/>
            </w:tcBorders>
          </w:tcPr>
          <w:p w:rsidR="00A51674" w:rsidRPr="00D97C57" w:rsidRDefault="00A51674" w:rsidP="00FF262B">
            <w:pPr>
              <w:spacing w:line="288" w:lineRule="auto"/>
              <w:jc w:val="both"/>
              <w:rPr>
                <w:rFonts w:asciiTheme="majorHAnsi" w:eastAsia="Times New Roman" w:hAnsiTheme="majorHAnsi" w:cstheme="majorHAnsi"/>
                <w:b/>
                <w:sz w:val="28"/>
                <w:szCs w:val="28"/>
                <w:lang w:val="nl-NL"/>
              </w:rPr>
            </w:pPr>
            <w:r w:rsidRPr="00D97C57">
              <w:rPr>
                <w:rFonts w:asciiTheme="majorHAnsi" w:eastAsia="Times New Roman" w:hAnsiTheme="majorHAnsi" w:cstheme="majorHAnsi"/>
                <w:b/>
                <w:sz w:val="28"/>
                <w:szCs w:val="28"/>
                <w:lang w:val="nl-NL"/>
              </w:rPr>
              <w:t>* Hoạt động 1: Đánh giá kết quả cuối tuần. (Làm việc theo tổ)</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b/>
                <w:sz w:val="28"/>
                <w:szCs w:val="28"/>
                <w:lang w:val="nl-NL"/>
              </w:rPr>
              <w:t xml:space="preserve">- </w:t>
            </w:r>
            <w:r w:rsidRPr="00D97C57">
              <w:rPr>
                <w:rFonts w:asciiTheme="majorHAnsi" w:eastAsia="Times New Roman" w:hAnsiTheme="majorHAnsi" w:cstheme="majorHAnsi"/>
                <w:sz w:val="28"/>
                <w:szCs w:val="28"/>
                <w:lang w:val="nl-NL"/>
              </w:rPr>
              <w:t xml:space="preserve">GV mời lớp trưởng điều hành phần sinh hoạt cuối tuần: Đánh giá kết quả hoạt động cuối tuần. </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Lớp trưởng lên điều hành nội dung sinh hoạt: Mời các tổ thảo luận, tự đánh giá kết quả kết quả hoạt động trong tuần:</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Sinh hoạt nền nếp.</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Thi đua của đội cờ đỏ tổ chức.</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Kết quả hoạt động các phong trào.</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Một số nội dung phát sinh trong tuần...</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Lớp trưởng mời Tổ trưởng các tổ báo cáo.</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Lớp trưởng tổng hợp kết quả và mời giáo viên chủ nhiệm nhận xét chung.</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lastRenderedPageBreak/>
              <w:t>- GV nhận xét chung, tuyên dương. (Có thể khen, thưởng,...tuỳ vào kết quả trong tuần)</w:t>
            </w:r>
          </w:p>
          <w:p w:rsidR="00A51674" w:rsidRPr="00D97C57" w:rsidRDefault="00A51674" w:rsidP="00FF262B">
            <w:pPr>
              <w:spacing w:line="288" w:lineRule="auto"/>
              <w:jc w:val="both"/>
              <w:rPr>
                <w:rFonts w:asciiTheme="majorHAnsi" w:eastAsia="Times New Roman" w:hAnsiTheme="majorHAnsi" w:cstheme="majorHAnsi"/>
                <w:b/>
                <w:sz w:val="28"/>
                <w:szCs w:val="28"/>
                <w:lang w:val="nl-NL"/>
              </w:rPr>
            </w:pPr>
            <w:r w:rsidRPr="00D97C57">
              <w:rPr>
                <w:rFonts w:asciiTheme="majorHAnsi" w:eastAsia="Times New Roman" w:hAnsiTheme="majorHAnsi" w:cstheme="majorHAnsi"/>
                <w:b/>
                <w:sz w:val="28"/>
                <w:szCs w:val="28"/>
                <w:lang w:val="nl-NL"/>
              </w:rPr>
              <w:t>* Hoạt động 2: Kế hoạch tuần tới. (Làm việc nhóm 4 hoặc theo tổ)</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xml:space="preserve"> </w:t>
            </w:r>
            <w:r w:rsidRPr="00D97C57">
              <w:rPr>
                <w:rFonts w:asciiTheme="majorHAnsi" w:eastAsia="Times New Roman" w:hAnsiTheme="majorHAnsi" w:cstheme="majorHAnsi"/>
                <w:b/>
                <w:sz w:val="28"/>
                <w:szCs w:val="28"/>
                <w:lang w:val="nl-NL"/>
              </w:rPr>
              <w:t xml:space="preserve">- </w:t>
            </w:r>
            <w:r w:rsidRPr="00D97C57">
              <w:rPr>
                <w:rFonts w:asciiTheme="majorHAnsi" w:eastAsia="Times New Roman" w:hAnsiTheme="majorHAnsi" w:cstheme="majorHAnsi"/>
                <w:sz w:val="28"/>
                <w:szCs w:val="28"/>
                <w:lang w:val="nl-NL"/>
              </w:rPr>
              <w:t>GV yêu cầu lớp Trưởng (hoặc lớp phó học tập) triển khai kế hoạch hoạt động tuần tới. Yêu cầu các nhóm (tổ) thảo luận, nhận xét, bổ sung các nội dung trong kế hoạch.</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Thực hiện nền nếp trong tuần.</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Thi đua học tập tốt theo chấm điểm của đội cờ đỏ.</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Thực hiện các hoạt động các phong trào.</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Lớp trưởng báo cáo kết quả thảo luận kế hoạch và mời GV nhận xét, góp ý.</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GV nhận xét chung, thống nhất, và biểu quyết hành động.</w:t>
            </w:r>
          </w:p>
        </w:tc>
        <w:tc>
          <w:tcPr>
            <w:tcW w:w="4672" w:type="dxa"/>
            <w:tcBorders>
              <w:top w:val="dashed" w:sz="4" w:space="0" w:color="auto"/>
              <w:bottom w:val="dashed" w:sz="4" w:space="0" w:color="auto"/>
            </w:tcBorders>
          </w:tcPr>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xml:space="preserve">- Lớp trưởng lên điều hành phần sinh hoạt cuối tuần: Đánh giá kết quả hoạt động cuối tuần. </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Mời các nhóm thảo luận, tự đánh giá kết quả kết quả hoạt động trong tuần.</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Các tổ trưởng lần lượt báo cáo kết quả hoạt động cuối tuần.</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Lắng nghe rút kinh nghiệm.</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- 1 HS nêu lại  nội dung.</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Lớp Trưởng (hoặc lớp phó học tập) triển khai kế hoạt động tuần tới.</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HS thảo luận nhóm 4 hoặc tổ: Xem xét các nội dung trong tuần tới, bổ sung nếu cần.</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Một số nhóm nhận xét, bổ sung.</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Cả lớp biểu quyết hành động bằng giơ tay.</w:t>
            </w:r>
          </w:p>
        </w:tc>
      </w:tr>
      <w:tr w:rsidR="00A51674" w:rsidRPr="00D97C57" w:rsidTr="00FF262B">
        <w:tc>
          <w:tcPr>
            <w:tcW w:w="9730" w:type="dxa"/>
            <w:gridSpan w:val="2"/>
            <w:tcBorders>
              <w:top w:val="dashed" w:sz="4" w:space="0" w:color="auto"/>
              <w:bottom w:val="dashed" w:sz="4" w:space="0" w:color="auto"/>
            </w:tcBorders>
          </w:tcPr>
          <w:p w:rsidR="00A51674" w:rsidRPr="00D97C57" w:rsidRDefault="00A51674" w:rsidP="00FF262B">
            <w:pPr>
              <w:spacing w:line="288" w:lineRule="auto"/>
              <w:jc w:val="both"/>
              <w:rPr>
                <w:rFonts w:asciiTheme="majorHAnsi" w:eastAsia="Times New Roman" w:hAnsiTheme="majorHAnsi" w:cstheme="majorHAnsi"/>
                <w:b/>
                <w:bCs/>
                <w:iCs/>
                <w:sz w:val="28"/>
                <w:szCs w:val="28"/>
                <w:lang w:val="nl-NL"/>
              </w:rPr>
            </w:pPr>
            <w:r w:rsidRPr="00D97C57">
              <w:rPr>
                <w:rFonts w:asciiTheme="majorHAnsi" w:eastAsia="Times New Roman" w:hAnsiTheme="majorHAnsi" w:cstheme="majorHAnsi"/>
                <w:b/>
                <w:bCs/>
                <w:iCs/>
                <w:sz w:val="28"/>
                <w:szCs w:val="28"/>
                <w:lang w:val="nl-NL"/>
              </w:rPr>
              <w:lastRenderedPageBreak/>
              <w:t>3. Sinh hoạt chủ đề.</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b/>
                <w:bCs/>
                <w:iCs/>
                <w:sz w:val="28"/>
                <w:szCs w:val="28"/>
                <w:lang w:val="nl-NL"/>
              </w:rPr>
              <w:t xml:space="preserve">- </w:t>
            </w:r>
            <w:r w:rsidRPr="00D97C57">
              <w:rPr>
                <w:rFonts w:asciiTheme="majorHAnsi" w:eastAsia="Times New Roman" w:hAnsiTheme="majorHAnsi" w:cstheme="majorHAnsi"/>
                <w:bCs/>
                <w:sz w:val="28"/>
                <w:szCs w:val="28"/>
                <w:lang w:val="nl-NL"/>
              </w:rPr>
              <w:t>Mục tiêu:</w:t>
            </w:r>
            <w:r w:rsidRPr="00D97C57">
              <w:rPr>
                <w:rFonts w:asciiTheme="majorHAnsi" w:eastAsia="Times New Roman" w:hAnsiTheme="majorHAnsi" w:cstheme="majorHAnsi"/>
                <w:sz w:val="28"/>
                <w:szCs w:val="28"/>
                <w:lang w:val="nl-NL"/>
              </w:rPr>
              <w:t xml:space="preserve"> </w:t>
            </w:r>
          </w:p>
          <w:p w:rsidR="00A51674" w:rsidRPr="00D97C57" w:rsidRDefault="00D97C57" w:rsidP="00FF262B">
            <w:pPr>
              <w:spacing w:line="288" w:lineRule="auto"/>
              <w:rPr>
                <w:rFonts w:asciiTheme="majorHAnsi" w:eastAsia="Times New Roman" w:hAnsiTheme="majorHAnsi" w:cstheme="majorHAnsi"/>
                <w:sz w:val="28"/>
                <w:szCs w:val="28"/>
                <w:lang w:val="nl-NL"/>
              </w:rPr>
            </w:pPr>
            <w:r w:rsidRPr="00D97C57">
              <w:rPr>
                <w:rFonts w:asciiTheme="majorHAnsi" w:hAnsiTheme="majorHAnsi" w:cstheme="majorHAnsi"/>
                <w:sz w:val="28"/>
                <w:szCs w:val="28"/>
                <w:lang w:val="nl-NL"/>
              </w:rPr>
              <w:t>- Học sinh biết phản hồi kết quả rèn luyện suy nghĩ tích cực, tự đánh giá sự tiến bộ của bản thân.</w:t>
            </w:r>
            <w:r w:rsidR="00A51674" w:rsidRPr="00D97C57">
              <w:rPr>
                <w:rFonts w:asciiTheme="majorHAnsi" w:eastAsia="Times New Roman" w:hAnsiTheme="majorHAnsi" w:cstheme="majorHAnsi"/>
                <w:b/>
                <w:bCs/>
                <w:iCs/>
                <w:sz w:val="28"/>
                <w:szCs w:val="28"/>
                <w:lang w:val="nl-NL"/>
              </w:rPr>
              <w:t xml:space="preserve">- </w:t>
            </w:r>
            <w:r w:rsidR="00A51674" w:rsidRPr="00D97C57">
              <w:rPr>
                <w:rFonts w:asciiTheme="majorHAnsi" w:eastAsia="Times New Roman" w:hAnsiTheme="majorHAnsi" w:cstheme="majorHAnsi"/>
                <w:bCs/>
                <w:iCs/>
                <w:sz w:val="28"/>
                <w:szCs w:val="28"/>
                <w:lang w:val="nl-NL"/>
              </w:rPr>
              <w:t>Cách tiến hành:</w:t>
            </w:r>
          </w:p>
        </w:tc>
      </w:tr>
      <w:tr w:rsidR="00D97C57" w:rsidRPr="00D97C57" w:rsidTr="00FF262B">
        <w:tc>
          <w:tcPr>
            <w:tcW w:w="5058" w:type="dxa"/>
            <w:tcBorders>
              <w:top w:val="dashed" w:sz="4" w:space="0" w:color="auto"/>
              <w:bottom w:val="dashed" w:sz="4" w:space="0" w:color="auto"/>
            </w:tcBorders>
          </w:tcPr>
          <w:p w:rsidR="00D97C57" w:rsidRPr="00D97C57" w:rsidRDefault="00D97C57" w:rsidP="00D97C57">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2. Chia sẻ thu hoạch sau trải nghiệm</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GV yêu cầu HS chia sẻ trong nhóm 4 kết quả rèn luyện suy nghĩ tích cực theo các gợi ý:</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Em đã vượt qua cảm xúc tiêu cực, suy nghĩ tích cực hơn trong những tình huống nào?</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lastRenderedPageBreak/>
              <w:t>+ Em đã suy nghĩ tích cực như thế nào trong các tình huống?</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Em đã thể hiện suy nghĩ ấy qua lời nói, hành động như thế nào?</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Cảm xúc của em khi đó ra sao?</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GV yêu cầu 1 số HS chia sẻ trước lớp.</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Theo em suy nghĩ tích cực mang lại lợi ích gì?</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ml:space="preserve">- Kết luận: </w:t>
            </w:r>
            <w:r w:rsidRPr="00D97C57">
              <w:rPr>
                <w:rFonts w:asciiTheme="majorHAnsi" w:hAnsiTheme="majorHAnsi" w:cstheme="majorHAnsi"/>
                <w:i/>
                <w:sz w:val="28"/>
                <w:szCs w:val="28"/>
              </w:rPr>
              <w:t xml:space="preserve">Rèn luyện suy nghĩ tích cực trong các tình huống thực tế rất quan trọng, giúp chúng ta có được cảm xúc, hành vi và việc làm phù </w:t>
            </w:r>
            <w:proofErr w:type="gramStart"/>
            <w:r w:rsidRPr="00D97C57">
              <w:rPr>
                <w:rFonts w:asciiTheme="majorHAnsi" w:hAnsiTheme="majorHAnsi" w:cstheme="majorHAnsi"/>
                <w:i/>
                <w:sz w:val="28"/>
                <w:szCs w:val="28"/>
              </w:rPr>
              <w:t>hợp.Chính</w:t>
            </w:r>
            <w:proofErr w:type="gramEnd"/>
            <w:r w:rsidRPr="00D97C57">
              <w:rPr>
                <w:rFonts w:asciiTheme="majorHAnsi" w:hAnsiTheme="majorHAnsi" w:cstheme="majorHAnsi"/>
                <w:i/>
                <w:sz w:val="28"/>
                <w:szCs w:val="28"/>
              </w:rPr>
              <w:t xml:space="preserve"> vì vậy mỗi chúng ta hãy quyết tâm tiếp tục rèn luyện suy nghĩ ích cực trong tương lai.</w:t>
            </w:r>
          </w:p>
          <w:p w:rsidR="00D97C57" w:rsidRPr="00D97C57" w:rsidRDefault="00D97C57" w:rsidP="00D97C57">
            <w:pPr>
              <w:spacing w:after="0" w:line="240" w:lineRule="auto"/>
              <w:jc w:val="both"/>
              <w:rPr>
                <w:rFonts w:asciiTheme="majorHAnsi" w:hAnsiTheme="majorHAnsi" w:cstheme="majorHAnsi"/>
                <w:b/>
                <w:bCs/>
                <w:sz w:val="28"/>
                <w:szCs w:val="28"/>
              </w:rPr>
            </w:pPr>
          </w:p>
        </w:tc>
        <w:tc>
          <w:tcPr>
            <w:tcW w:w="4672" w:type="dxa"/>
            <w:tcBorders>
              <w:top w:val="dashed" w:sz="4" w:space="0" w:color="auto"/>
              <w:bottom w:val="dashed" w:sz="4" w:space="0" w:color="auto"/>
            </w:tcBorders>
          </w:tcPr>
          <w:p w:rsidR="00D97C57" w:rsidRPr="00D97C57" w:rsidRDefault="00D97C57" w:rsidP="00D97C57">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lastRenderedPageBreak/>
              <w:t>- HS chia sẻ trong nhóm đôi.</w:t>
            </w:r>
          </w:p>
          <w:p w:rsidR="00D97C57" w:rsidRPr="00D97C57" w:rsidRDefault="00D97C57" w:rsidP="00D97C57">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thực hiện.</w:t>
            </w:r>
          </w:p>
          <w:p w:rsidR="00D97C57" w:rsidRPr="00D97C57" w:rsidRDefault="00D97C57" w:rsidP="00D97C57">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cả lớp nhận xét, bổ sung.</w:t>
            </w: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lắng nghe.</w:t>
            </w: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p>
          <w:p w:rsidR="00D97C57" w:rsidRPr="00D97C57" w:rsidRDefault="00D97C57" w:rsidP="00D97C57">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t>- HS lắng nghe thực hiện.</w:t>
            </w:r>
          </w:p>
          <w:p w:rsidR="00D97C57" w:rsidRPr="00D97C57" w:rsidRDefault="00D97C57" w:rsidP="00D97C57">
            <w:pPr>
              <w:spacing w:after="0" w:line="240" w:lineRule="auto"/>
              <w:rPr>
                <w:rFonts w:asciiTheme="majorHAnsi" w:hAnsiTheme="majorHAnsi" w:cstheme="majorHAnsi"/>
                <w:sz w:val="28"/>
                <w:szCs w:val="28"/>
              </w:rPr>
            </w:pPr>
          </w:p>
        </w:tc>
      </w:tr>
      <w:tr w:rsidR="00A51674" w:rsidRPr="00D97C57" w:rsidTr="00FF262B">
        <w:tc>
          <w:tcPr>
            <w:tcW w:w="9730" w:type="dxa"/>
            <w:gridSpan w:val="2"/>
            <w:tcBorders>
              <w:top w:val="dashed" w:sz="4" w:space="0" w:color="auto"/>
              <w:bottom w:val="dashed" w:sz="4" w:space="0" w:color="auto"/>
            </w:tcBorders>
          </w:tcPr>
          <w:p w:rsidR="00A51674" w:rsidRPr="00D97C57" w:rsidRDefault="00A51674" w:rsidP="00FF262B">
            <w:pPr>
              <w:spacing w:line="288" w:lineRule="auto"/>
              <w:jc w:val="both"/>
              <w:rPr>
                <w:rFonts w:asciiTheme="majorHAnsi" w:eastAsia="Times New Roman" w:hAnsiTheme="majorHAnsi" w:cstheme="majorHAnsi"/>
                <w:b/>
                <w:sz w:val="28"/>
                <w:szCs w:val="28"/>
                <w:lang w:val="nl-NL"/>
              </w:rPr>
            </w:pPr>
            <w:r w:rsidRPr="00D97C57">
              <w:rPr>
                <w:rFonts w:asciiTheme="majorHAnsi" w:eastAsia="Times New Roman" w:hAnsiTheme="majorHAnsi" w:cstheme="majorHAnsi"/>
                <w:b/>
                <w:sz w:val="28"/>
                <w:szCs w:val="28"/>
                <w:lang w:val="nl-NL"/>
              </w:rPr>
              <w:lastRenderedPageBreak/>
              <w:t>5. Vận dụng trải nghiệm.</w:t>
            </w:r>
          </w:p>
          <w:p w:rsidR="00A51674" w:rsidRPr="00D97C57" w:rsidRDefault="00A51674" w:rsidP="00FF262B">
            <w:pPr>
              <w:spacing w:line="288" w:lineRule="auto"/>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Mục tiêu:</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Củng cố những kiến thức đã học trong tiết học để học sinh khắc sâu nội dung.</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Vận dụng kiến thức đã học vào thực tiễn.</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Tạo không khí vui vẻ, hào hứng, lưu luyến sau khi học sinh bài học.</w:t>
            </w:r>
          </w:p>
          <w:p w:rsidR="00A51674" w:rsidRPr="00D97C57" w:rsidRDefault="00A51674" w:rsidP="00FF262B">
            <w:pPr>
              <w:spacing w:line="288" w:lineRule="auto"/>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rPr>
              <w:t>- Cách tiến hành:</w:t>
            </w:r>
          </w:p>
        </w:tc>
      </w:tr>
      <w:tr w:rsidR="00A51674" w:rsidRPr="00D97C57" w:rsidTr="00FF262B">
        <w:tc>
          <w:tcPr>
            <w:tcW w:w="5058" w:type="dxa"/>
            <w:tcBorders>
              <w:top w:val="dashed" w:sz="4" w:space="0" w:color="auto"/>
              <w:bottom w:val="single" w:sz="4" w:space="0" w:color="auto"/>
            </w:tcBorders>
          </w:tcPr>
          <w:p w:rsidR="00D97C57" w:rsidRPr="00D97C57" w:rsidRDefault="00D97C57" w:rsidP="00D97C57">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3. Cam kết hành động</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GV yêu cầu HS:</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Tiếp tục rèn luyện khả năng điều chỉnh suy nghĩ và cảm xúc của bản thân theo hướng tích cực.</w:t>
            </w:r>
          </w:p>
          <w:p w:rsidR="00D97C57" w:rsidRPr="00D97C57" w:rsidRDefault="00D97C57" w:rsidP="00D97C57">
            <w:pPr>
              <w:spacing w:after="0" w:line="240" w:lineRule="auto"/>
              <w:jc w:val="both"/>
              <w:rPr>
                <w:rFonts w:asciiTheme="majorHAnsi" w:hAnsiTheme="majorHAnsi" w:cstheme="majorHAnsi"/>
                <w:b/>
                <w:sz w:val="28"/>
                <w:szCs w:val="28"/>
              </w:rPr>
            </w:pPr>
            <w:r w:rsidRPr="00D97C57">
              <w:rPr>
                <w:rFonts w:asciiTheme="majorHAnsi" w:hAnsiTheme="majorHAnsi" w:cstheme="majorHAnsi"/>
                <w:b/>
                <w:sz w:val="28"/>
                <w:szCs w:val="28"/>
              </w:rPr>
              <w:t>4. Đánh giá sau chủ đề Nhận diện bản thân</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GV hướng dẫn HS tự đánh giá theo các tiêu chí:</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Xác định và giới thiệu những đặc điểm đáng tự hào của bản thân.</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Xác định và giới thiệu những việc làm đáng tự hào của bản thân.</w:t>
            </w:r>
          </w:p>
          <w:p w:rsidR="00D97C57" w:rsidRPr="00D97C57" w:rsidRDefault="00D97C57" w:rsidP="00D97C57">
            <w:pPr>
              <w:spacing w:after="0" w:line="240" w:lineRule="auto"/>
              <w:jc w:val="both"/>
              <w:rPr>
                <w:rFonts w:asciiTheme="majorHAnsi" w:hAnsiTheme="majorHAnsi" w:cstheme="majorHAnsi"/>
                <w:sz w:val="28"/>
                <w:szCs w:val="28"/>
              </w:rPr>
            </w:pPr>
            <w:r w:rsidRPr="00D97C57">
              <w:rPr>
                <w:rFonts w:asciiTheme="majorHAnsi" w:hAnsiTheme="majorHAnsi" w:cstheme="majorHAnsi"/>
                <w:sz w:val="28"/>
                <w:szCs w:val="28"/>
              </w:rPr>
              <w:t>+ Xác định khả năng điều chỉnh cảm xúc của bản thân trong một số tình huống đơn giản.</w:t>
            </w:r>
          </w:p>
          <w:p w:rsidR="00A51674" w:rsidRPr="00D97C57" w:rsidRDefault="00D97C57" w:rsidP="00D97C57">
            <w:pPr>
              <w:spacing w:line="288" w:lineRule="auto"/>
              <w:jc w:val="both"/>
              <w:rPr>
                <w:rFonts w:asciiTheme="majorHAnsi" w:hAnsiTheme="majorHAnsi" w:cstheme="majorHAnsi"/>
                <w:sz w:val="28"/>
                <w:szCs w:val="28"/>
                <w:lang w:val="nl-NL"/>
              </w:rPr>
            </w:pPr>
            <w:r w:rsidRPr="00D97C57">
              <w:rPr>
                <w:rFonts w:asciiTheme="majorHAnsi" w:hAnsiTheme="majorHAnsi" w:cstheme="majorHAnsi"/>
                <w:sz w:val="28"/>
                <w:szCs w:val="28"/>
              </w:rPr>
              <w:t xml:space="preserve">+ Xác định khả năng điều chỉnh suy nghĩ của bản thân trong một số tình huống đơn </w:t>
            </w:r>
            <w:proofErr w:type="gramStart"/>
            <w:r w:rsidRPr="00D97C57">
              <w:rPr>
                <w:rFonts w:asciiTheme="majorHAnsi" w:hAnsiTheme="majorHAnsi" w:cstheme="majorHAnsi"/>
                <w:sz w:val="28"/>
                <w:szCs w:val="28"/>
              </w:rPr>
              <w:t>giản.</w:t>
            </w:r>
            <w:r w:rsidR="00A51674" w:rsidRPr="00D97C57">
              <w:rPr>
                <w:rFonts w:asciiTheme="majorHAnsi" w:eastAsia="Times New Roman" w:hAnsiTheme="majorHAnsi" w:cstheme="majorHAnsi"/>
                <w:sz w:val="28"/>
                <w:szCs w:val="28"/>
                <w:lang w:val="nl-NL"/>
              </w:rPr>
              <w:t>+</w:t>
            </w:r>
            <w:proofErr w:type="gramEnd"/>
            <w:r w:rsidR="00A51674" w:rsidRPr="00D97C57">
              <w:rPr>
                <w:rFonts w:asciiTheme="majorHAnsi" w:eastAsia="Times New Roman" w:hAnsiTheme="majorHAnsi" w:cstheme="majorHAnsi"/>
                <w:sz w:val="28"/>
                <w:szCs w:val="28"/>
                <w:lang w:val="nl-NL"/>
              </w:rPr>
              <w:t xml:space="preserve"> Nhờ người thân chụp lại những kỉ </w:t>
            </w:r>
            <w:r w:rsidR="00A51674" w:rsidRPr="00D97C57">
              <w:rPr>
                <w:rFonts w:asciiTheme="majorHAnsi" w:eastAsia="Times New Roman" w:hAnsiTheme="majorHAnsi" w:cstheme="majorHAnsi"/>
                <w:sz w:val="28"/>
                <w:szCs w:val="28"/>
                <w:lang w:val="nl-NL"/>
              </w:rPr>
              <w:lastRenderedPageBreak/>
              <w:t>vật đó rồi mang đến lớp tham gia triển lãm “Từng bước trưởng thành”</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xml:space="preserve"> - Nhận xét sau tiết dạy, dặn dò về nhà.</w:t>
            </w:r>
          </w:p>
        </w:tc>
        <w:tc>
          <w:tcPr>
            <w:tcW w:w="4672" w:type="dxa"/>
            <w:tcBorders>
              <w:top w:val="dashed" w:sz="4" w:space="0" w:color="auto"/>
              <w:bottom w:val="single" w:sz="4" w:space="0" w:color="auto"/>
            </w:tcBorders>
          </w:tcPr>
          <w:p w:rsidR="00D97C57" w:rsidRPr="00D97C57" w:rsidRDefault="00D97C57" w:rsidP="00D97C57">
            <w:pPr>
              <w:spacing w:after="0" w:line="240" w:lineRule="auto"/>
              <w:rPr>
                <w:rFonts w:asciiTheme="majorHAnsi" w:hAnsiTheme="majorHAnsi" w:cstheme="majorHAnsi"/>
                <w:sz w:val="28"/>
                <w:szCs w:val="28"/>
              </w:rPr>
            </w:pPr>
            <w:r w:rsidRPr="00D97C57">
              <w:rPr>
                <w:rFonts w:asciiTheme="majorHAnsi" w:hAnsiTheme="majorHAnsi" w:cstheme="majorHAnsi"/>
                <w:sz w:val="28"/>
                <w:szCs w:val="28"/>
              </w:rPr>
              <w:lastRenderedPageBreak/>
              <w:t>- HS đọc các tiêu.</w:t>
            </w:r>
          </w:p>
          <w:p w:rsidR="00A51674" w:rsidRPr="00D97C57" w:rsidRDefault="00D97C57" w:rsidP="00D97C57">
            <w:pPr>
              <w:spacing w:line="288" w:lineRule="auto"/>
              <w:jc w:val="both"/>
              <w:rPr>
                <w:rFonts w:asciiTheme="majorHAnsi" w:eastAsia="Times New Roman" w:hAnsiTheme="majorHAnsi" w:cstheme="majorHAnsi"/>
                <w:sz w:val="28"/>
                <w:szCs w:val="28"/>
                <w:lang w:val="nl-NL"/>
              </w:rPr>
            </w:pPr>
            <w:r w:rsidRPr="00D97C57">
              <w:rPr>
                <w:rFonts w:asciiTheme="majorHAnsi" w:hAnsiTheme="majorHAnsi" w:cstheme="majorHAnsi"/>
                <w:sz w:val="28"/>
                <w:szCs w:val="28"/>
              </w:rPr>
              <w:t>- HS tự đánh giá ở 3 mức độ vào vở: Chưa hoàn thành; Hoàn thành; Hoàn thành tốt.</w:t>
            </w:r>
          </w:p>
          <w:p w:rsidR="00A51674" w:rsidRPr="00D97C57" w:rsidRDefault="00A51674" w:rsidP="00FF262B">
            <w:pPr>
              <w:spacing w:line="288" w:lineRule="auto"/>
              <w:jc w:val="both"/>
              <w:rPr>
                <w:rFonts w:asciiTheme="majorHAnsi" w:eastAsia="Times New Roman" w:hAnsiTheme="majorHAnsi" w:cstheme="majorHAnsi"/>
                <w:sz w:val="28"/>
                <w:szCs w:val="28"/>
                <w:lang w:val="nl-NL"/>
              </w:rPr>
            </w:pPr>
          </w:p>
          <w:p w:rsidR="00A51674" w:rsidRPr="00D97C57" w:rsidRDefault="00A51674" w:rsidP="00FF262B">
            <w:pPr>
              <w:spacing w:line="288" w:lineRule="auto"/>
              <w:jc w:val="both"/>
              <w:rPr>
                <w:rFonts w:asciiTheme="majorHAnsi" w:eastAsia="Times New Roman" w:hAnsiTheme="majorHAnsi" w:cstheme="majorHAnsi"/>
                <w:sz w:val="28"/>
                <w:szCs w:val="28"/>
                <w:lang w:val="nl-NL"/>
              </w:rPr>
            </w:pPr>
            <w:r w:rsidRPr="00D97C57">
              <w:rPr>
                <w:rFonts w:asciiTheme="majorHAnsi" w:eastAsia="Times New Roman" w:hAnsiTheme="majorHAnsi" w:cstheme="majorHAnsi"/>
                <w:sz w:val="28"/>
                <w:szCs w:val="28"/>
                <w:lang w:val="nl-NL"/>
              </w:rPr>
              <w:t>- HS lắng nghe, rút kinh nghiệm</w:t>
            </w:r>
          </w:p>
        </w:tc>
      </w:tr>
    </w:tbl>
    <w:p w:rsidR="00A51674" w:rsidRPr="00D97C57" w:rsidRDefault="00A51674" w:rsidP="00FE64A4">
      <w:pPr>
        <w:spacing w:after="0" w:line="240" w:lineRule="auto"/>
        <w:rPr>
          <w:rFonts w:asciiTheme="majorHAnsi" w:hAnsiTheme="majorHAnsi" w:cstheme="majorHAnsi"/>
          <w:b/>
          <w:bCs/>
          <w:sz w:val="28"/>
          <w:szCs w:val="28"/>
        </w:rPr>
      </w:pPr>
    </w:p>
    <w:p w:rsidR="00FE64A4" w:rsidRPr="00D97C57" w:rsidRDefault="00FE64A4" w:rsidP="00FE64A4">
      <w:pPr>
        <w:spacing w:after="0" w:line="240" w:lineRule="auto"/>
        <w:rPr>
          <w:rFonts w:asciiTheme="majorHAnsi" w:hAnsiTheme="majorHAnsi" w:cstheme="majorHAnsi"/>
          <w:b/>
          <w:bCs/>
          <w:sz w:val="28"/>
          <w:szCs w:val="28"/>
        </w:rPr>
      </w:pPr>
      <w:r w:rsidRPr="00D97C57">
        <w:rPr>
          <w:rFonts w:asciiTheme="majorHAnsi" w:hAnsiTheme="majorHAnsi" w:cstheme="majorHAnsi"/>
          <w:b/>
          <w:bCs/>
          <w:sz w:val="28"/>
          <w:szCs w:val="28"/>
        </w:rPr>
        <w:t>IV. ĐIỀU CHỈNH SAU BÀI DẠY (NẾU CÓ)</w:t>
      </w:r>
    </w:p>
    <w:p w:rsidR="00FE64A4" w:rsidRPr="00D97C57" w:rsidRDefault="00FE64A4" w:rsidP="00FE64A4">
      <w:pPr>
        <w:tabs>
          <w:tab w:val="left" w:leader="dot" w:pos="8931"/>
          <w:tab w:val="left" w:pos="9072"/>
        </w:tabs>
        <w:spacing w:after="0" w:line="240" w:lineRule="auto"/>
        <w:rPr>
          <w:rFonts w:asciiTheme="majorHAnsi" w:hAnsiTheme="majorHAnsi" w:cstheme="majorHAnsi"/>
          <w:sz w:val="28"/>
          <w:szCs w:val="28"/>
        </w:rPr>
      </w:pPr>
      <w:r w:rsidRPr="00D97C57">
        <w:rPr>
          <w:rFonts w:asciiTheme="majorHAnsi" w:hAnsiTheme="majorHAnsi" w:cstheme="majorHAnsi"/>
          <w:sz w:val="28"/>
          <w:szCs w:val="28"/>
        </w:rPr>
        <w:tab/>
      </w:r>
      <w:r w:rsidRPr="00D97C57">
        <w:rPr>
          <w:rFonts w:asciiTheme="majorHAnsi" w:hAnsiTheme="majorHAnsi" w:cstheme="majorHAnsi"/>
          <w:sz w:val="28"/>
          <w:szCs w:val="28"/>
        </w:rPr>
        <w:tab/>
      </w:r>
    </w:p>
    <w:p w:rsidR="00FE64A4" w:rsidRPr="00D97C57" w:rsidRDefault="00FE64A4" w:rsidP="00FE64A4">
      <w:pPr>
        <w:tabs>
          <w:tab w:val="left" w:leader="dot" w:pos="8931"/>
          <w:tab w:val="left" w:pos="9072"/>
        </w:tabs>
        <w:spacing w:after="0" w:line="240" w:lineRule="auto"/>
        <w:rPr>
          <w:rFonts w:asciiTheme="majorHAnsi" w:hAnsiTheme="majorHAnsi" w:cstheme="majorHAnsi"/>
          <w:sz w:val="28"/>
          <w:szCs w:val="28"/>
        </w:rPr>
      </w:pPr>
      <w:r w:rsidRPr="00D97C57">
        <w:rPr>
          <w:rFonts w:asciiTheme="majorHAnsi" w:hAnsiTheme="majorHAnsi" w:cstheme="majorHAnsi"/>
          <w:sz w:val="28"/>
          <w:szCs w:val="28"/>
        </w:rPr>
        <w:tab/>
      </w:r>
    </w:p>
    <w:p w:rsidR="00FE64A4" w:rsidRPr="00D97C57" w:rsidRDefault="00FE64A4" w:rsidP="00FE64A4">
      <w:pPr>
        <w:tabs>
          <w:tab w:val="left" w:leader="dot" w:pos="8931"/>
          <w:tab w:val="left" w:pos="9072"/>
        </w:tabs>
        <w:spacing w:after="0" w:line="240" w:lineRule="auto"/>
        <w:rPr>
          <w:rFonts w:asciiTheme="majorHAnsi" w:hAnsiTheme="majorHAnsi" w:cstheme="majorHAnsi"/>
          <w:sz w:val="28"/>
          <w:szCs w:val="28"/>
        </w:rPr>
      </w:pPr>
      <w:r w:rsidRPr="00D97C57">
        <w:rPr>
          <w:rFonts w:asciiTheme="majorHAnsi" w:hAnsiTheme="majorHAnsi" w:cstheme="majorHAnsi"/>
          <w:sz w:val="28"/>
          <w:szCs w:val="28"/>
        </w:rPr>
        <w:tab/>
      </w:r>
    </w:p>
    <w:p w:rsidR="00FE64A4" w:rsidRPr="00D97C57" w:rsidRDefault="00FE64A4" w:rsidP="00FE64A4">
      <w:pPr>
        <w:spacing w:after="0" w:line="240" w:lineRule="auto"/>
        <w:jc w:val="center"/>
        <w:rPr>
          <w:rFonts w:asciiTheme="majorHAnsi" w:hAnsiTheme="majorHAnsi" w:cstheme="majorHAnsi"/>
          <w:sz w:val="28"/>
          <w:szCs w:val="28"/>
        </w:rPr>
      </w:pPr>
    </w:p>
    <w:p w:rsidR="00FE64A4" w:rsidRPr="00D97C57" w:rsidRDefault="00FE64A4" w:rsidP="00FE64A4">
      <w:pPr>
        <w:spacing w:after="0" w:line="240" w:lineRule="auto"/>
        <w:rPr>
          <w:rFonts w:asciiTheme="majorHAnsi" w:hAnsiTheme="majorHAnsi" w:cstheme="majorHAnsi"/>
          <w:sz w:val="28"/>
          <w:szCs w:val="28"/>
        </w:rPr>
      </w:pPr>
    </w:p>
    <w:p w:rsidR="00C97633" w:rsidRPr="00D97C57" w:rsidRDefault="00C97633" w:rsidP="00AF4A67">
      <w:pPr>
        <w:spacing w:after="0" w:line="240" w:lineRule="auto"/>
        <w:rPr>
          <w:rFonts w:asciiTheme="majorHAnsi" w:hAnsiTheme="majorHAnsi" w:cstheme="majorHAnsi"/>
          <w:sz w:val="28"/>
          <w:szCs w:val="28"/>
        </w:rPr>
      </w:pPr>
    </w:p>
    <w:p w:rsidR="00C97633" w:rsidRPr="00D97C57" w:rsidRDefault="00C97633" w:rsidP="00AF4A67">
      <w:pPr>
        <w:spacing w:after="0" w:line="240" w:lineRule="auto"/>
        <w:rPr>
          <w:rFonts w:asciiTheme="majorHAnsi" w:hAnsiTheme="majorHAnsi" w:cstheme="majorHAnsi"/>
          <w:sz w:val="28"/>
          <w:szCs w:val="28"/>
        </w:rPr>
      </w:pPr>
    </w:p>
    <w:p w:rsidR="00C97633" w:rsidRPr="00D97C57" w:rsidRDefault="00C97633" w:rsidP="00AF4A67">
      <w:pPr>
        <w:spacing w:after="0" w:line="240" w:lineRule="auto"/>
        <w:jc w:val="center"/>
        <w:rPr>
          <w:rFonts w:asciiTheme="majorHAnsi" w:hAnsiTheme="majorHAnsi" w:cstheme="majorHAnsi"/>
          <w:sz w:val="28"/>
          <w:szCs w:val="28"/>
        </w:rPr>
      </w:pPr>
    </w:p>
    <w:p w:rsidR="00A85692" w:rsidRPr="00D97C57" w:rsidRDefault="00A85692" w:rsidP="00AF4A67">
      <w:pPr>
        <w:spacing w:after="0" w:line="240" w:lineRule="auto"/>
        <w:rPr>
          <w:rFonts w:asciiTheme="majorHAnsi" w:hAnsiTheme="majorHAnsi" w:cstheme="majorHAnsi"/>
          <w:sz w:val="28"/>
          <w:szCs w:val="28"/>
        </w:rPr>
      </w:pPr>
    </w:p>
    <w:p w:rsidR="004E1804" w:rsidRPr="00D97C57" w:rsidRDefault="004E1804" w:rsidP="00AF4A67">
      <w:pPr>
        <w:spacing w:after="0" w:line="240" w:lineRule="auto"/>
        <w:rPr>
          <w:rFonts w:asciiTheme="majorHAnsi" w:hAnsiTheme="majorHAnsi" w:cstheme="majorHAnsi"/>
          <w:sz w:val="28"/>
          <w:szCs w:val="28"/>
        </w:rPr>
      </w:pPr>
    </w:p>
    <w:sectPr w:rsidR="004E1804" w:rsidRPr="00D97C57" w:rsidSect="00F00D2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04"/>
    <w:rsid w:val="00040A36"/>
    <w:rsid w:val="00107BAC"/>
    <w:rsid w:val="00132F38"/>
    <w:rsid w:val="00133CC7"/>
    <w:rsid w:val="00134349"/>
    <w:rsid w:val="00142388"/>
    <w:rsid w:val="001656FD"/>
    <w:rsid w:val="001900D9"/>
    <w:rsid w:val="001A105C"/>
    <w:rsid w:val="0022758B"/>
    <w:rsid w:val="00241060"/>
    <w:rsid w:val="00250545"/>
    <w:rsid w:val="0027005C"/>
    <w:rsid w:val="00284469"/>
    <w:rsid w:val="002C2AE9"/>
    <w:rsid w:val="002C3CA5"/>
    <w:rsid w:val="002F6C45"/>
    <w:rsid w:val="003A2B19"/>
    <w:rsid w:val="003A6D68"/>
    <w:rsid w:val="003D5BA9"/>
    <w:rsid w:val="00407F54"/>
    <w:rsid w:val="004253CD"/>
    <w:rsid w:val="00496185"/>
    <w:rsid w:val="004B7C07"/>
    <w:rsid w:val="004D4D78"/>
    <w:rsid w:val="004E1804"/>
    <w:rsid w:val="00500CF7"/>
    <w:rsid w:val="00503FBC"/>
    <w:rsid w:val="005105B8"/>
    <w:rsid w:val="005365DE"/>
    <w:rsid w:val="005A53BE"/>
    <w:rsid w:val="005B6C8A"/>
    <w:rsid w:val="005D6261"/>
    <w:rsid w:val="005D725B"/>
    <w:rsid w:val="0061350B"/>
    <w:rsid w:val="00661079"/>
    <w:rsid w:val="006E173A"/>
    <w:rsid w:val="00721E9F"/>
    <w:rsid w:val="007424E4"/>
    <w:rsid w:val="00770B8B"/>
    <w:rsid w:val="00777357"/>
    <w:rsid w:val="007A6842"/>
    <w:rsid w:val="007B5B4A"/>
    <w:rsid w:val="007D6DF5"/>
    <w:rsid w:val="007F6005"/>
    <w:rsid w:val="00803261"/>
    <w:rsid w:val="008705D8"/>
    <w:rsid w:val="00883BE3"/>
    <w:rsid w:val="0089433D"/>
    <w:rsid w:val="008F5791"/>
    <w:rsid w:val="009225FE"/>
    <w:rsid w:val="00937083"/>
    <w:rsid w:val="009458DF"/>
    <w:rsid w:val="009B2877"/>
    <w:rsid w:val="00A51674"/>
    <w:rsid w:val="00A545E5"/>
    <w:rsid w:val="00A66BCF"/>
    <w:rsid w:val="00A85692"/>
    <w:rsid w:val="00A9032D"/>
    <w:rsid w:val="00AB06CE"/>
    <w:rsid w:val="00AC426B"/>
    <w:rsid w:val="00AD51EC"/>
    <w:rsid w:val="00AD73C5"/>
    <w:rsid w:val="00AE231A"/>
    <w:rsid w:val="00AF4A67"/>
    <w:rsid w:val="00B134B4"/>
    <w:rsid w:val="00B35620"/>
    <w:rsid w:val="00B41C12"/>
    <w:rsid w:val="00B90DD8"/>
    <w:rsid w:val="00B912B6"/>
    <w:rsid w:val="00BC2AF0"/>
    <w:rsid w:val="00C27587"/>
    <w:rsid w:val="00C63BCB"/>
    <w:rsid w:val="00C80E3B"/>
    <w:rsid w:val="00C81793"/>
    <w:rsid w:val="00C97633"/>
    <w:rsid w:val="00CB0292"/>
    <w:rsid w:val="00CB38BC"/>
    <w:rsid w:val="00CB66C4"/>
    <w:rsid w:val="00CE30B8"/>
    <w:rsid w:val="00D56371"/>
    <w:rsid w:val="00D6602B"/>
    <w:rsid w:val="00D9651F"/>
    <w:rsid w:val="00D97C57"/>
    <w:rsid w:val="00E03853"/>
    <w:rsid w:val="00E16215"/>
    <w:rsid w:val="00EA010B"/>
    <w:rsid w:val="00EE51E7"/>
    <w:rsid w:val="00F00D28"/>
    <w:rsid w:val="00F15F13"/>
    <w:rsid w:val="00FA1EBC"/>
    <w:rsid w:val="00FE64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D74D"/>
  <w15:chartTrackingRefBased/>
  <w15:docId w15:val="{0FFCF008-3663-4F8D-99CC-0E1021B9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after="160" w:line="324" w:lineRule="auto"/>
    </w:pPr>
    <w:rPr>
      <w:rFonts w:ascii="Times New Roman" w:hAnsi="Times New Roman"/>
      <w:sz w:val="26"/>
      <w:szCs w:val="22"/>
      <w:lang w:val="en-US" w:eastAsia="en-US"/>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unhideWhenUsed/>
    <w:qFormat/>
    <w:rsid w:val="003A2B19"/>
    <w:pPr>
      <w:keepNext/>
      <w:keepLines/>
      <w:spacing w:before="120" w:after="0"/>
      <w:outlineLvl w:val="1"/>
    </w:pPr>
    <w:rPr>
      <w:rFonts w:eastAsia="Times New Roman"/>
      <w:b/>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0B8"/>
    <w:rPr>
      <w:rFonts w:ascii="Times New Roman" w:eastAsia="Times New Roman" w:hAnsi="Times New Roman" w:cs="Times New Roman"/>
      <w:b/>
      <w:sz w:val="26"/>
      <w:szCs w:val="32"/>
    </w:rPr>
  </w:style>
  <w:style w:type="character" w:customStyle="1" w:styleId="Heading2Char">
    <w:name w:val="Heading 2 Char"/>
    <w:link w:val="Heading2"/>
    <w:uiPriority w:val="9"/>
    <w:rsid w:val="003A2B19"/>
    <w:rPr>
      <w:rFonts w:ascii="Times New Roman" w:eastAsia="Times New Roman" w:hAnsi="Times New Roman"/>
      <w:b/>
      <w:sz w:val="26"/>
      <w:szCs w:val="26"/>
      <w:lang w:val="en-US" w:eastAsia="en-US"/>
    </w:rPr>
  </w:style>
  <w:style w:type="character" w:customStyle="1" w:styleId="Heading3Char">
    <w:name w:val="Heading 3 Char"/>
    <w:link w:val="Heading3"/>
    <w:uiPriority w:val="9"/>
    <w:rsid w:val="00CE30B8"/>
    <w:rPr>
      <w:rFonts w:ascii="Times New Roman" w:eastAsia="Times New Roman" w:hAnsi="Times New Roman" w:cs="Times New Roman"/>
      <w:b/>
      <w:i/>
      <w:sz w:val="26"/>
      <w:szCs w:val="24"/>
    </w:rPr>
  </w:style>
  <w:style w:type="character" w:customStyle="1" w:styleId="Heading4Char">
    <w:name w:val="Heading 4 Char"/>
    <w:link w:val="Heading4"/>
    <w:uiPriority w:val="9"/>
    <w:semiHidden/>
    <w:rsid w:val="00CE30B8"/>
    <w:rPr>
      <w:rFonts w:ascii="Times New Roman" w:eastAsia="Times New Roman" w:hAnsi="Times New Roman" w:cs="Times New Roman"/>
      <w:i/>
      <w:iCs/>
      <w:sz w:val="26"/>
    </w:rPr>
  </w:style>
  <w:style w:type="paragraph" w:styleId="ListParagraph">
    <w:name w:val="List Paragraph"/>
    <w:basedOn w:val="Normal"/>
    <w:uiPriority w:val="34"/>
    <w:qFormat/>
    <w:rsid w:val="00A85692"/>
    <w:pPr>
      <w:ind w:left="720"/>
      <w:contextualSpacing/>
    </w:pPr>
  </w:style>
  <w:style w:type="table" w:styleId="TableGrid">
    <w:name w:val="Table Grid"/>
    <w:basedOn w:val="TableNormal"/>
    <w:uiPriority w:val="39"/>
    <w:rsid w:val="00A8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Giáo án Hoạt động trải nghiệm 4 Kết nối - HoaTieu.vn</vt:lpstr>
    </vt:vector>
  </TitlesOfParts>
  <Company>META</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Hoạt động trải nghiệm 4 Kết nối - HoaTieu.vn</dc:title>
  <dc:subject>Giáo án Hoạt động trải nghiệm 4 Kết nối - HoaTieu.vn</dc:subject>
  <dc:creator>HoaTieu.vn; nguyenhueckpt96@outlook.com</dc:creator>
  <cp:keywords>Giáo án Hoạt động trải nghiệm 4 Kết nối - HoaTieu.vn</cp:keywords>
  <dc:description>Giáo án Hoạt động trải nghiệm 4 Kết nối - HoaTieu.vn</dc:description>
  <cp:lastModifiedBy>Tran</cp:lastModifiedBy>
  <cp:revision>4</cp:revision>
  <dcterms:created xsi:type="dcterms:W3CDTF">2025-09-22T05:22:00Z</dcterms:created>
  <dcterms:modified xsi:type="dcterms:W3CDTF">2025-09-22T05:35:00Z</dcterms:modified>
  <cp:category>Giáo án Hoạt động trải nghiệm 4 Kết nối - HoaTieu.vn</cp:category>
</cp:coreProperties>
</file>