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2E9" w:rsidRPr="00504BF1" w:rsidRDefault="00B13A04" w:rsidP="00504BF1">
      <w:pPr>
        <w:pStyle w:val="IOPH1"/>
        <w:spacing w:before="360" w:after="360" w:line="276" w:lineRule="auto"/>
        <w:jc w:val="center"/>
        <w:rPr>
          <w:rFonts w:ascii="Garamond" w:hAnsi="Garamond" w:cstheme="minorHAnsi"/>
          <w:bCs/>
          <w:sz w:val="32"/>
          <w:szCs w:val="32"/>
        </w:rPr>
      </w:pPr>
      <w:r w:rsidRPr="00DA3836">
        <w:rPr>
          <w:rFonts w:ascii="Garamond" w:hAnsi="Garamond" w:cstheme="minorHAnsi"/>
          <w:bCs/>
          <w:sz w:val="32"/>
          <w:szCs w:val="32"/>
        </w:rPr>
        <w:t>T</w:t>
      </w:r>
      <w:r w:rsidR="00C55BB1" w:rsidRPr="00DA3836">
        <w:rPr>
          <w:rFonts w:ascii="Garamond" w:hAnsi="Garamond" w:cstheme="minorHAnsi"/>
          <w:bCs/>
          <w:sz w:val="32"/>
          <w:szCs w:val="32"/>
        </w:rPr>
        <w:t xml:space="preserve">he title of your article here, </w:t>
      </w:r>
      <w:r w:rsidR="006B477D" w:rsidRPr="00DA3836">
        <w:rPr>
          <w:rFonts w:ascii="Garamond" w:hAnsi="Garamond" w:cstheme="minorHAnsi"/>
          <w:bCs/>
          <w:sz w:val="32"/>
          <w:szCs w:val="32"/>
        </w:rPr>
        <w:t xml:space="preserve">written in </w:t>
      </w:r>
      <w:r w:rsidR="00807EC0" w:rsidRPr="00DA3836">
        <w:rPr>
          <w:rFonts w:ascii="Garamond" w:hAnsi="Garamond" w:cstheme="minorHAnsi"/>
          <w:bCs/>
          <w:sz w:val="32"/>
          <w:szCs w:val="32"/>
        </w:rPr>
        <w:t>Garamond</w:t>
      </w:r>
      <w:r w:rsidR="00CC6758" w:rsidRPr="00DA3836">
        <w:rPr>
          <w:rFonts w:ascii="Garamond" w:hAnsi="Garamond" w:cstheme="minorHAnsi"/>
          <w:bCs/>
          <w:sz w:val="32"/>
          <w:szCs w:val="32"/>
        </w:rPr>
        <w:t>,</w:t>
      </w:r>
      <w:r w:rsidR="006B477D" w:rsidRPr="00DA3836">
        <w:rPr>
          <w:rFonts w:ascii="Garamond" w:hAnsi="Garamond" w:cstheme="minorHAnsi"/>
          <w:bCs/>
          <w:sz w:val="32"/>
          <w:szCs w:val="32"/>
        </w:rPr>
        <w:t xml:space="preserve"> font</w:t>
      </w:r>
      <w:r w:rsidR="007A3EA5" w:rsidRPr="00DA3836">
        <w:rPr>
          <w:rFonts w:ascii="Garamond" w:hAnsi="Garamond" w:cstheme="minorHAnsi"/>
          <w:bCs/>
          <w:sz w:val="32"/>
          <w:szCs w:val="32"/>
        </w:rPr>
        <w:t xml:space="preserve"> size</w:t>
      </w:r>
      <w:r w:rsidR="006B477D" w:rsidRPr="00DA3836">
        <w:rPr>
          <w:rFonts w:ascii="Garamond" w:hAnsi="Garamond" w:cstheme="minorHAnsi"/>
          <w:bCs/>
          <w:sz w:val="32"/>
          <w:szCs w:val="32"/>
        </w:rPr>
        <w:t xml:space="preserve"> 1</w:t>
      </w:r>
      <w:r w:rsidR="00DA3836" w:rsidRPr="00DA3836">
        <w:rPr>
          <w:rFonts w:ascii="Garamond" w:hAnsi="Garamond" w:cstheme="minorHAnsi"/>
          <w:bCs/>
          <w:sz w:val="32"/>
          <w:szCs w:val="32"/>
        </w:rPr>
        <w:t>6</w:t>
      </w:r>
      <w:r w:rsidR="00CC6758" w:rsidRPr="00DA3836">
        <w:rPr>
          <w:rFonts w:ascii="Garamond" w:hAnsi="Garamond" w:cstheme="minorHAnsi"/>
          <w:bCs/>
          <w:sz w:val="32"/>
          <w:szCs w:val="32"/>
        </w:rPr>
        <w:t xml:space="preserve">, </w:t>
      </w:r>
      <w:r w:rsidR="009E3E93" w:rsidRPr="00DA3836">
        <w:rPr>
          <w:rFonts w:ascii="Garamond" w:hAnsi="Garamond" w:cstheme="minorHAnsi"/>
          <w:bCs/>
          <w:sz w:val="32"/>
          <w:szCs w:val="32"/>
        </w:rPr>
        <w:t>b</w:t>
      </w:r>
      <w:r w:rsidR="00CC6758" w:rsidRPr="00DA3836">
        <w:rPr>
          <w:rFonts w:ascii="Garamond" w:hAnsi="Garamond" w:cstheme="minorHAnsi"/>
          <w:bCs/>
          <w:sz w:val="32"/>
          <w:szCs w:val="32"/>
        </w:rPr>
        <w:t>old</w:t>
      </w:r>
      <w:r w:rsidR="003858DD" w:rsidRPr="00DA3836">
        <w:rPr>
          <w:rFonts w:ascii="Garamond" w:hAnsi="Garamond" w:cstheme="minorHAnsi"/>
          <w:bCs/>
          <w:sz w:val="32"/>
          <w:szCs w:val="32"/>
        </w:rPr>
        <w:t>, center</w:t>
      </w:r>
    </w:p>
    <w:tbl>
      <w:tblPr>
        <w:tblStyle w:val="TableGrid"/>
        <w:tblW w:w="9639" w:type="dxa"/>
        <w:tblBorders>
          <w:top w:val="single" w:sz="4" w:space="0" w:color="2F5496" w:themeColor="accent1" w:themeShade="BF"/>
          <w:left w:val="none" w:sz="0" w:space="0" w:color="auto"/>
          <w:bottom w:val="single" w:sz="4" w:space="0" w:color="2F5496" w:themeColor="accent1" w:themeShade="BF"/>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2410"/>
        <w:gridCol w:w="284"/>
        <w:gridCol w:w="6945"/>
      </w:tblGrid>
      <w:tr w:rsidR="003C1EA0" w:rsidRPr="005063C5" w:rsidTr="00DA3836">
        <w:tc>
          <w:tcPr>
            <w:tcW w:w="2410" w:type="dxa"/>
            <w:tcBorders>
              <w:top w:val="single" w:sz="4" w:space="0" w:color="2F5496" w:themeColor="accent1" w:themeShade="BF"/>
              <w:bottom w:val="single" w:sz="4" w:space="0" w:color="2F5496" w:themeColor="accent1" w:themeShade="BF"/>
            </w:tcBorders>
            <w:shd w:val="clear" w:color="auto" w:fill="D9D9D9" w:themeFill="background1" w:themeFillShade="D9"/>
          </w:tcPr>
          <w:p w:rsidR="007A3EA5" w:rsidRPr="005063C5" w:rsidRDefault="007A3EA5" w:rsidP="00DA3836">
            <w:pPr>
              <w:spacing w:before="60" w:after="60" w:line="276" w:lineRule="auto"/>
              <w:rPr>
                <w:rFonts w:ascii="Garamond" w:hAnsi="Garamond" w:cstheme="minorHAnsi"/>
                <w:b/>
                <w:bCs/>
                <w:sz w:val="20"/>
                <w:szCs w:val="20"/>
              </w:rPr>
            </w:pPr>
            <w:r w:rsidRPr="005063C5">
              <w:rPr>
                <w:rFonts w:ascii="Garamond" w:hAnsi="Garamond" w:cstheme="minorHAnsi"/>
                <w:b/>
                <w:bCs/>
                <w:sz w:val="20"/>
                <w:szCs w:val="20"/>
              </w:rPr>
              <w:t>Article Info:</w:t>
            </w:r>
          </w:p>
        </w:tc>
        <w:tc>
          <w:tcPr>
            <w:tcW w:w="284" w:type="dxa"/>
            <w:tcBorders>
              <w:top w:val="nil"/>
              <w:bottom w:val="nil"/>
            </w:tcBorders>
          </w:tcPr>
          <w:p w:rsidR="007A3EA5" w:rsidRPr="005063C5" w:rsidRDefault="007A3EA5" w:rsidP="00DA3836">
            <w:pPr>
              <w:spacing w:line="276" w:lineRule="auto"/>
              <w:rPr>
                <w:rFonts w:ascii="Garamond" w:hAnsi="Garamond" w:cstheme="minorHAnsi"/>
                <w:sz w:val="20"/>
                <w:szCs w:val="20"/>
              </w:rPr>
            </w:pPr>
          </w:p>
        </w:tc>
        <w:tc>
          <w:tcPr>
            <w:tcW w:w="6945" w:type="dxa"/>
            <w:tcBorders>
              <w:top w:val="single" w:sz="4" w:space="0" w:color="2F5496" w:themeColor="accent1" w:themeShade="BF"/>
              <w:bottom w:val="single" w:sz="4" w:space="0" w:color="2F5496" w:themeColor="accent1" w:themeShade="BF"/>
            </w:tcBorders>
            <w:shd w:val="clear" w:color="auto" w:fill="D9D9D9" w:themeFill="background1" w:themeFillShade="D9"/>
          </w:tcPr>
          <w:p w:rsidR="007A3EA5" w:rsidRPr="005063C5" w:rsidRDefault="007A3EA5" w:rsidP="00DA3836">
            <w:pPr>
              <w:spacing w:before="60" w:after="60" w:line="276" w:lineRule="auto"/>
              <w:rPr>
                <w:rFonts w:ascii="Garamond" w:hAnsi="Garamond" w:cstheme="minorHAnsi"/>
                <w:b/>
                <w:bCs/>
                <w:sz w:val="20"/>
                <w:szCs w:val="20"/>
              </w:rPr>
            </w:pPr>
            <w:r w:rsidRPr="005063C5">
              <w:rPr>
                <w:rFonts w:ascii="Garamond" w:hAnsi="Garamond" w:cstheme="minorHAnsi"/>
                <w:b/>
                <w:bCs/>
                <w:sz w:val="20"/>
                <w:szCs w:val="20"/>
              </w:rPr>
              <w:t>Abstract:</w:t>
            </w:r>
          </w:p>
        </w:tc>
      </w:tr>
      <w:tr w:rsidR="003C1EA0" w:rsidRPr="005063C5" w:rsidTr="00DA3836">
        <w:tc>
          <w:tcPr>
            <w:tcW w:w="2410" w:type="dxa"/>
            <w:tcBorders>
              <w:top w:val="single" w:sz="4" w:space="0" w:color="2F5496" w:themeColor="accent1" w:themeShade="BF"/>
            </w:tcBorders>
            <w:shd w:val="clear" w:color="auto" w:fill="D9E2F3" w:themeFill="accent1" w:themeFillTint="33"/>
          </w:tcPr>
          <w:p w:rsidR="001D08AE" w:rsidRPr="005063C5" w:rsidRDefault="001D08AE" w:rsidP="00DA3836">
            <w:pPr>
              <w:spacing w:line="276" w:lineRule="auto"/>
              <w:rPr>
                <w:rFonts w:ascii="Garamond" w:hAnsi="Garamond" w:cstheme="minorHAnsi"/>
                <w:b/>
                <w:bCs/>
                <w:sz w:val="20"/>
                <w:szCs w:val="20"/>
              </w:rPr>
            </w:pPr>
            <w:r w:rsidRPr="005063C5">
              <w:rPr>
                <w:rFonts w:ascii="Garamond" w:hAnsi="Garamond" w:cstheme="minorHAnsi"/>
                <w:b/>
                <w:bCs/>
                <w:sz w:val="20"/>
                <w:szCs w:val="20"/>
              </w:rPr>
              <w:t>Article</w:t>
            </w:r>
            <w:r w:rsidR="008F6B66" w:rsidRPr="005063C5">
              <w:rPr>
                <w:rFonts w:ascii="Garamond" w:hAnsi="Garamond" w:cstheme="minorHAnsi"/>
                <w:b/>
                <w:bCs/>
                <w:sz w:val="20"/>
                <w:szCs w:val="20"/>
              </w:rPr>
              <w:t xml:space="preserve"> History:</w:t>
            </w:r>
          </w:p>
          <w:p w:rsidR="008F6B66" w:rsidRPr="005063C5" w:rsidRDefault="00D10829" w:rsidP="00DA3836">
            <w:pPr>
              <w:spacing w:line="276" w:lineRule="auto"/>
              <w:rPr>
                <w:rFonts w:ascii="Garamond" w:hAnsi="Garamond" w:cstheme="minorHAnsi"/>
                <w:sz w:val="20"/>
                <w:szCs w:val="20"/>
              </w:rPr>
            </w:pPr>
            <w:r w:rsidRPr="005063C5">
              <w:rPr>
                <w:rFonts w:ascii="Garamond" w:hAnsi="Garamond" w:cstheme="minorHAnsi"/>
                <w:sz w:val="20"/>
                <w:szCs w:val="20"/>
              </w:rPr>
              <w:t>r</w:t>
            </w:r>
            <w:r w:rsidR="008F6B66" w:rsidRPr="005063C5">
              <w:rPr>
                <w:rFonts w:ascii="Garamond" w:hAnsi="Garamond" w:cstheme="minorHAnsi"/>
                <w:sz w:val="20"/>
                <w:szCs w:val="20"/>
              </w:rPr>
              <w:t>ecevied: 20 January 2020</w:t>
            </w:r>
          </w:p>
          <w:p w:rsidR="00C55BB1" w:rsidRPr="005063C5" w:rsidRDefault="00D10829" w:rsidP="00DA3836">
            <w:pPr>
              <w:spacing w:line="276" w:lineRule="auto"/>
              <w:rPr>
                <w:rFonts w:ascii="Garamond" w:hAnsi="Garamond" w:cstheme="minorHAnsi"/>
                <w:sz w:val="20"/>
                <w:szCs w:val="20"/>
              </w:rPr>
            </w:pPr>
            <w:r w:rsidRPr="005063C5">
              <w:rPr>
                <w:rFonts w:ascii="Garamond" w:hAnsi="Garamond" w:cstheme="minorHAnsi"/>
                <w:sz w:val="20"/>
                <w:szCs w:val="20"/>
              </w:rPr>
              <w:t>a</w:t>
            </w:r>
            <w:r w:rsidR="00C55BB1" w:rsidRPr="005063C5">
              <w:rPr>
                <w:rFonts w:ascii="Garamond" w:hAnsi="Garamond" w:cstheme="minorHAnsi"/>
                <w:sz w:val="20"/>
                <w:szCs w:val="20"/>
              </w:rPr>
              <w:t>ccepted:</w:t>
            </w:r>
            <w:r w:rsidR="00E952E9" w:rsidRPr="005063C5">
              <w:rPr>
                <w:rFonts w:ascii="Garamond" w:hAnsi="Garamond" w:cstheme="minorHAnsi"/>
                <w:sz w:val="20"/>
                <w:szCs w:val="20"/>
              </w:rPr>
              <w:t xml:space="preserve"> </w:t>
            </w:r>
            <w:r w:rsidR="00C55BB1" w:rsidRPr="005063C5">
              <w:rPr>
                <w:rFonts w:ascii="Garamond" w:hAnsi="Garamond" w:cstheme="minorHAnsi"/>
                <w:sz w:val="20"/>
                <w:szCs w:val="20"/>
              </w:rPr>
              <w:t>23 Pebruary 2020</w:t>
            </w:r>
          </w:p>
          <w:p w:rsidR="008F6B66" w:rsidRPr="005063C5" w:rsidRDefault="008F6B66" w:rsidP="00DA3836">
            <w:pPr>
              <w:spacing w:line="276" w:lineRule="auto"/>
              <w:rPr>
                <w:rFonts w:ascii="Garamond" w:hAnsi="Garamond" w:cstheme="minorHAnsi"/>
                <w:sz w:val="20"/>
                <w:szCs w:val="20"/>
              </w:rPr>
            </w:pPr>
          </w:p>
          <w:p w:rsidR="007A3EA5" w:rsidRPr="005063C5" w:rsidRDefault="007A3EA5" w:rsidP="00DA3836">
            <w:pPr>
              <w:spacing w:line="276" w:lineRule="auto"/>
              <w:rPr>
                <w:rFonts w:ascii="Garamond" w:hAnsi="Garamond" w:cstheme="minorHAnsi"/>
                <w:b/>
                <w:bCs/>
                <w:sz w:val="20"/>
                <w:szCs w:val="20"/>
              </w:rPr>
            </w:pPr>
            <w:r w:rsidRPr="005063C5">
              <w:rPr>
                <w:rFonts w:ascii="Garamond" w:hAnsi="Garamond" w:cstheme="minorHAnsi"/>
                <w:b/>
                <w:bCs/>
                <w:sz w:val="20"/>
                <w:szCs w:val="20"/>
              </w:rPr>
              <w:t>Keyword:</w:t>
            </w:r>
          </w:p>
          <w:p w:rsidR="00FC19A0" w:rsidRPr="005063C5" w:rsidRDefault="00E952E9" w:rsidP="00DA3836">
            <w:pPr>
              <w:spacing w:line="276" w:lineRule="auto"/>
              <w:rPr>
                <w:rFonts w:ascii="Garamond" w:hAnsi="Garamond" w:cstheme="minorHAnsi"/>
                <w:sz w:val="20"/>
                <w:szCs w:val="20"/>
              </w:rPr>
            </w:pPr>
            <w:r w:rsidRPr="005063C5">
              <w:rPr>
                <w:rFonts w:ascii="Garamond" w:hAnsi="Garamond" w:cstheme="minorHAnsi"/>
                <w:sz w:val="20"/>
                <w:szCs w:val="20"/>
              </w:rPr>
              <w:t>k</w:t>
            </w:r>
            <w:r w:rsidR="00B148FC" w:rsidRPr="005063C5">
              <w:rPr>
                <w:rFonts w:ascii="Garamond" w:hAnsi="Garamond" w:cstheme="minorHAnsi"/>
                <w:sz w:val="20"/>
                <w:szCs w:val="20"/>
              </w:rPr>
              <w:t>eyword1</w:t>
            </w:r>
            <w:r w:rsidRPr="005063C5">
              <w:rPr>
                <w:rFonts w:ascii="Garamond" w:hAnsi="Garamond" w:cstheme="minorHAnsi"/>
                <w:sz w:val="20"/>
                <w:szCs w:val="20"/>
              </w:rPr>
              <w:t>, k</w:t>
            </w:r>
            <w:r w:rsidR="00B148FC" w:rsidRPr="005063C5">
              <w:rPr>
                <w:rFonts w:ascii="Garamond" w:hAnsi="Garamond" w:cstheme="minorHAnsi"/>
                <w:sz w:val="20"/>
                <w:szCs w:val="20"/>
              </w:rPr>
              <w:t>eyword2</w:t>
            </w:r>
            <w:r w:rsidRPr="005063C5">
              <w:rPr>
                <w:rFonts w:ascii="Garamond" w:hAnsi="Garamond" w:cstheme="minorHAnsi"/>
                <w:sz w:val="20"/>
                <w:szCs w:val="20"/>
              </w:rPr>
              <w:t>, k</w:t>
            </w:r>
            <w:r w:rsidR="00B148FC" w:rsidRPr="005063C5">
              <w:rPr>
                <w:rFonts w:ascii="Garamond" w:hAnsi="Garamond" w:cstheme="minorHAnsi"/>
                <w:sz w:val="20"/>
                <w:szCs w:val="20"/>
              </w:rPr>
              <w:t>eyword3</w:t>
            </w:r>
            <w:r w:rsidRPr="005063C5">
              <w:rPr>
                <w:rFonts w:ascii="Garamond" w:hAnsi="Garamond" w:cstheme="minorHAnsi"/>
                <w:sz w:val="20"/>
                <w:szCs w:val="20"/>
              </w:rPr>
              <w:t>, k</w:t>
            </w:r>
            <w:r w:rsidR="00B148FC" w:rsidRPr="005063C5">
              <w:rPr>
                <w:rFonts w:ascii="Garamond" w:hAnsi="Garamond" w:cstheme="minorHAnsi"/>
                <w:sz w:val="20"/>
                <w:szCs w:val="20"/>
              </w:rPr>
              <w:t>eyword4</w:t>
            </w:r>
            <w:r w:rsidRPr="005063C5">
              <w:rPr>
                <w:rFonts w:ascii="Garamond" w:hAnsi="Garamond" w:cstheme="minorHAnsi"/>
                <w:sz w:val="20"/>
                <w:szCs w:val="20"/>
              </w:rPr>
              <w:t>, k</w:t>
            </w:r>
            <w:r w:rsidR="00B148FC" w:rsidRPr="005063C5">
              <w:rPr>
                <w:rFonts w:ascii="Garamond" w:hAnsi="Garamond" w:cstheme="minorHAnsi"/>
                <w:sz w:val="20"/>
                <w:szCs w:val="20"/>
              </w:rPr>
              <w:t>eyword5</w:t>
            </w:r>
          </w:p>
        </w:tc>
        <w:tc>
          <w:tcPr>
            <w:tcW w:w="284" w:type="dxa"/>
            <w:tcBorders>
              <w:top w:val="nil"/>
              <w:bottom w:val="nil"/>
            </w:tcBorders>
          </w:tcPr>
          <w:p w:rsidR="007A3EA5" w:rsidRPr="005063C5" w:rsidRDefault="007A3EA5" w:rsidP="00DA3836">
            <w:pPr>
              <w:spacing w:line="276" w:lineRule="auto"/>
              <w:rPr>
                <w:rFonts w:ascii="Garamond" w:hAnsi="Garamond" w:cstheme="minorHAnsi"/>
                <w:sz w:val="20"/>
                <w:szCs w:val="20"/>
              </w:rPr>
            </w:pPr>
          </w:p>
        </w:tc>
        <w:tc>
          <w:tcPr>
            <w:tcW w:w="6945" w:type="dxa"/>
            <w:tcBorders>
              <w:top w:val="single" w:sz="4" w:space="0" w:color="2F5496" w:themeColor="accent1" w:themeShade="BF"/>
            </w:tcBorders>
            <w:shd w:val="clear" w:color="auto" w:fill="D9E2F3" w:themeFill="accent1" w:themeFillTint="33"/>
          </w:tcPr>
          <w:p w:rsidR="007A3EA5" w:rsidRPr="005063C5" w:rsidRDefault="002C3DBE" w:rsidP="00DA3836">
            <w:pPr>
              <w:spacing w:line="276" w:lineRule="auto"/>
              <w:jc w:val="both"/>
              <w:rPr>
                <w:rFonts w:ascii="Garamond" w:hAnsi="Garamond" w:cstheme="minorHAnsi"/>
                <w:sz w:val="20"/>
                <w:szCs w:val="20"/>
              </w:rPr>
            </w:pPr>
            <w:r w:rsidRPr="005063C5">
              <w:rPr>
                <w:rFonts w:ascii="Garamond" w:hAnsi="Garamond" w:cstheme="minorHAnsi"/>
                <w:sz w:val="20"/>
                <w:szCs w:val="20"/>
              </w:rPr>
              <w:t xml:space="preserve">(Summarize the study in 200–250 words: brief background, objective, methods, main results, and conclusion. Write in a single paragraph without citations). </w:t>
            </w:r>
            <w:r w:rsidR="00EB5CF1" w:rsidRPr="005063C5">
              <w:rPr>
                <w:rFonts w:ascii="Garamond" w:hAnsi="Garamond" w:cstheme="minorHAnsi"/>
                <w:sz w:val="20"/>
                <w:szCs w:val="20"/>
              </w:rPr>
              <w:t xml:space="preserve">Use Garamond </w:t>
            </w:r>
            <w:r w:rsidR="009E3E93" w:rsidRPr="005063C5">
              <w:rPr>
                <w:rFonts w:ascii="Garamond" w:hAnsi="Garamond" w:cstheme="minorHAnsi"/>
                <w:sz w:val="20"/>
                <w:szCs w:val="20"/>
              </w:rPr>
              <w:t>f</w:t>
            </w:r>
            <w:r w:rsidR="00EB5CF1" w:rsidRPr="005063C5">
              <w:rPr>
                <w:rFonts w:ascii="Garamond" w:hAnsi="Garamond" w:cstheme="minorHAnsi"/>
                <w:sz w:val="20"/>
                <w:szCs w:val="20"/>
              </w:rPr>
              <w:t xml:space="preserve">ont </w:t>
            </w:r>
            <w:r w:rsidR="009E3E93" w:rsidRPr="005063C5">
              <w:rPr>
                <w:rFonts w:ascii="Garamond" w:hAnsi="Garamond" w:cstheme="minorHAnsi"/>
                <w:sz w:val="20"/>
                <w:szCs w:val="20"/>
              </w:rPr>
              <w:t>s</w:t>
            </w:r>
            <w:r w:rsidR="00EB5CF1" w:rsidRPr="005063C5">
              <w:rPr>
                <w:rFonts w:ascii="Garamond" w:hAnsi="Garamond" w:cstheme="minorHAnsi"/>
                <w:sz w:val="20"/>
                <w:szCs w:val="20"/>
              </w:rPr>
              <w:t xml:space="preserve">tyle, </w:t>
            </w:r>
            <w:r w:rsidR="009E3E93" w:rsidRPr="005063C5">
              <w:rPr>
                <w:rFonts w:ascii="Garamond" w:hAnsi="Garamond" w:cstheme="minorHAnsi"/>
                <w:sz w:val="20"/>
                <w:szCs w:val="20"/>
              </w:rPr>
              <w:t>s</w:t>
            </w:r>
            <w:r w:rsidR="00EB5CF1" w:rsidRPr="005063C5">
              <w:rPr>
                <w:rFonts w:ascii="Garamond" w:hAnsi="Garamond" w:cstheme="minorHAnsi"/>
                <w:sz w:val="20"/>
                <w:szCs w:val="20"/>
              </w:rPr>
              <w:t>ize 8,</w:t>
            </w:r>
            <w:r w:rsidR="009E3E93" w:rsidRPr="005063C5">
              <w:rPr>
                <w:rFonts w:ascii="Garamond" w:hAnsi="Garamond" w:cstheme="minorHAnsi"/>
                <w:sz w:val="20"/>
                <w:szCs w:val="20"/>
              </w:rPr>
              <w:t xml:space="preserve"> regular.</w:t>
            </w:r>
            <w:r w:rsidR="00EB5CF1" w:rsidRPr="005063C5">
              <w:rPr>
                <w:rFonts w:ascii="Garamond" w:hAnsi="Garamond" w:cstheme="minorHAnsi"/>
                <w:sz w:val="20"/>
                <w:szCs w:val="20"/>
              </w:rPr>
              <w:t xml:space="preserve"> </w:t>
            </w:r>
            <w:r w:rsidR="00B148FC" w:rsidRPr="005063C5">
              <w:rPr>
                <w:rFonts w:ascii="Garamond" w:hAnsi="Garamond" w:cstheme="minorHAnsi"/>
                <w:sz w:val="20"/>
                <w:szCs w:val="20"/>
              </w:rPr>
              <w:t>The abstract serves both as a general introduction to the topic and as a brief, non-technical summary of the main results and their implications. Authors are advised to check the author instructions for the journal they are submitting to for word limits and if structural elements like subheadings, citations, or equations are permitted.</w:t>
            </w:r>
          </w:p>
        </w:tc>
      </w:tr>
    </w:tbl>
    <w:p w:rsidR="006B477D" w:rsidRPr="005063C5" w:rsidRDefault="006B477D" w:rsidP="00DA3836">
      <w:pPr>
        <w:spacing w:line="276" w:lineRule="auto"/>
        <w:rPr>
          <w:rFonts w:ascii="Garamond" w:hAnsi="Garamond" w:cstheme="minorHAnsi"/>
        </w:rPr>
      </w:pPr>
    </w:p>
    <w:p w:rsidR="006B477D" w:rsidRPr="00DA3836" w:rsidRDefault="006B477D" w:rsidP="00DA3836">
      <w:pPr>
        <w:pStyle w:val="Heading1"/>
        <w:numPr>
          <w:ilvl w:val="0"/>
          <w:numId w:val="3"/>
        </w:numPr>
        <w:spacing w:before="120" w:after="60" w:line="276" w:lineRule="auto"/>
        <w:ind w:left="284" w:hanging="284"/>
        <w:rPr>
          <w:rFonts w:ascii="Garamond" w:hAnsi="Garamond" w:cstheme="minorHAnsi"/>
          <w:b/>
          <w:bCs/>
          <w:sz w:val="28"/>
          <w:szCs w:val="28"/>
        </w:rPr>
      </w:pPr>
      <w:r w:rsidRPr="00DA3836">
        <w:rPr>
          <w:rFonts w:ascii="Garamond" w:hAnsi="Garamond" w:cstheme="minorHAnsi"/>
          <w:b/>
          <w:bCs/>
          <w:sz w:val="28"/>
          <w:szCs w:val="28"/>
        </w:rPr>
        <w:t>Introduction</w:t>
      </w:r>
      <w:r w:rsidR="00F50E45" w:rsidRPr="00DA3836">
        <w:rPr>
          <w:rFonts w:ascii="Garamond" w:hAnsi="Garamond" w:cstheme="minorHAnsi"/>
          <w:b/>
          <w:bCs/>
          <w:sz w:val="28"/>
          <w:szCs w:val="28"/>
        </w:rPr>
        <w:t xml:space="preserve"> </w:t>
      </w:r>
      <w:r w:rsidR="007A3EA5" w:rsidRPr="00DA3836">
        <w:rPr>
          <w:rFonts w:ascii="Garamond" w:hAnsi="Garamond" w:cstheme="minorHAnsi"/>
          <w:b/>
          <w:bCs/>
          <w:sz w:val="28"/>
          <w:szCs w:val="28"/>
        </w:rPr>
        <w:t>(</w:t>
      </w:r>
      <w:r w:rsidR="00F50E45" w:rsidRPr="00DA3836">
        <w:rPr>
          <w:rFonts w:ascii="Garamond" w:hAnsi="Garamond" w:cstheme="minorHAnsi"/>
          <w:b/>
          <w:bCs/>
          <w:sz w:val="28"/>
          <w:szCs w:val="28"/>
        </w:rPr>
        <w:t xml:space="preserve">Example for first </w:t>
      </w:r>
      <w:r w:rsidR="007A3EA5" w:rsidRPr="00DA3836">
        <w:rPr>
          <w:rFonts w:ascii="Garamond" w:hAnsi="Garamond" w:cstheme="minorHAnsi"/>
          <w:b/>
          <w:bCs/>
          <w:sz w:val="28"/>
          <w:szCs w:val="28"/>
        </w:rPr>
        <w:t>Heading</w:t>
      </w:r>
      <w:r w:rsidR="00F50E45" w:rsidRPr="00DA3836">
        <w:rPr>
          <w:rFonts w:ascii="Garamond" w:hAnsi="Garamond" w:cstheme="minorHAnsi"/>
          <w:b/>
          <w:bCs/>
          <w:sz w:val="28"/>
          <w:szCs w:val="28"/>
        </w:rPr>
        <w:t xml:space="preserve">: </w:t>
      </w:r>
      <w:r w:rsidR="00807EC0" w:rsidRPr="00DA3836">
        <w:rPr>
          <w:rFonts w:ascii="Garamond" w:hAnsi="Garamond" w:cstheme="minorHAnsi"/>
          <w:b/>
          <w:bCs/>
          <w:sz w:val="28"/>
          <w:szCs w:val="28"/>
        </w:rPr>
        <w:t>Garamond</w:t>
      </w:r>
      <w:r w:rsidR="00EF4449" w:rsidRPr="00DA3836">
        <w:rPr>
          <w:rFonts w:ascii="Garamond" w:hAnsi="Garamond" w:cstheme="minorHAnsi"/>
          <w:b/>
          <w:bCs/>
          <w:sz w:val="28"/>
          <w:szCs w:val="28"/>
        </w:rPr>
        <w:t xml:space="preserve"> font</w:t>
      </w:r>
      <w:r w:rsidR="00FC19A0" w:rsidRPr="00DA3836">
        <w:rPr>
          <w:rFonts w:ascii="Garamond" w:hAnsi="Garamond" w:cstheme="minorHAnsi"/>
          <w:b/>
          <w:bCs/>
          <w:sz w:val="28"/>
          <w:szCs w:val="28"/>
        </w:rPr>
        <w:t xml:space="preserve"> size </w:t>
      </w:r>
      <w:r w:rsidR="00EF4449" w:rsidRPr="00DA3836">
        <w:rPr>
          <w:rFonts w:ascii="Garamond" w:hAnsi="Garamond" w:cstheme="minorHAnsi"/>
          <w:b/>
          <w:bCs/>
          <w:sz w:val="28"/>
          <w:szCs w:val="28"/>
        </w:rPr>
        <w:t>1</w:t>
      </w:r>
      <w:r w:rsidR="00DA3836">
        <w:rPr>
          <w:rFonts w:ascii="Garamond" w:hAnsi="Garamond" w:cstheme="minorHAnsi"/>
          <w:b/>
          <w:bCs/>
          <w:sz w:val="28"/>
          <w:szCs w:val="28"/>
        </w:rPr>
        <w:t>4</w:t>
      </w:r>
      <w:r w:rsidR="007A3EA5" w:rsidRPr="00DA3836">
        <w:rPr>
          <w:rFonts w:ascii="Garamond" w:hAnsi="Garamond" w:cstheme="minorHAnsi"/>
          <w:b/>
          <w:bCs/>
          <w:sz w:val="28"/>
          <w:szCs w:val="28"/>
        </w:rPr>
        <w:t xml:space="preserve"> </w:t>
      </w:r>
      <w:r w:rsidR="009E3E93" w:rsidRPr="00DA3836">
        <w:rPr>
          <w:rFonts w:ascii="Garamond" w:hAnsi="Garamond" w:cstheme="minorHAnsi"/>
          <w:b/>
          <w:bCs/>
          <w:sz w:val="28"/>
          <w:szCs w:val="28"/>
        </w:rPr>
        <w:t>b</w:t>
      </w:r>
      <w:r w:rsidR="00FA28FD" w:rsidRPr="00DA3836">
        <w:rPr>
          <w:rFonts w:ascii="Garamond" w:hAnsi="Garamond" w:cstheme="minorHAnsi"/>
          <w:b/>
          <w:bCs/>
          <w:sz w:val="28"/>
          <w:szCs w:val="28"/>
        </w:rPr>
        <w:t>old</w:t>
      </w:r>
      <w:r w:rsidR="007A3EA5" w:rsidRPr="00DA3836">
        <w:rPr>
          <w:rFonts w:ascii="Garamond" w:hAnsi="Garamond" w:cstheme="minorHAnsi"/>
          <w:b/>
          <w:bCs/>
          <w:sz w:val="28"/>
          <w:szCs w:val="28"/>
        </w:rPr>
        <w:t>)</w:t>
      </w:r>
    </w:p>
    <w:p w:rsidR="00FC19A0" w:rsidRPr="005063C5" w:rsidRDefault="002C3DBE" w:rsidP="00DA3836">
      <w:pPr>
        <w:spacing w:line="276" w:lineRule="auto"/>
        <w:jc w:val="both"/>
        <w:rPr>
          <w:rFonts w:ascii="Garamond" w:hAnsi="Garamond" w:cstheme="minorHAnsi"/>
        </w:rPr>
      </w:pPr>
      <w:r w:rsidRPr="005063C5">
        <w:rPr>
          <w:rFonts w:ascii="Garamond" w:hAnsi="Garamond" w:cstheme="minorHAnsi"/>
        </w:rPr>
        <w:t xml:space="preserve">Describe the research background and problem, include a relevant literature review, and clearly state the research </w:t>
      </w:r>
      <w:r w:rsidRPr="0006390A">
        <w:rPr>
          <w:rFonts w:ascii="Garamond" w:hAnsi="Garamond" w:cstheme="minorHAnsi"/>
          <w:sz w:val="20"/>
          <w:szCs w:val="20"/>
        </w:rPr>
        <w:t>objectives</w:t>
      </w:r>
      <w:r w:rsidRPr="005063C5">
        <w:rPr>
          <w:rFonts w:ascii="Garamond" w:hAnsi="Garamond" w:cstheme="minorHAnsi"/>
        </w:rPr>
        <w:t xml:space="preserve"> and contribution. </w:t>
      </w:r>
      <w:r w:rsidR="00B148FC" w:rsidRPr="005063C5">
        <w:rPr>
          <w:rFonts w:ascii="Garamond" w:hAnsi="Garamond" w:cstheme="minorHAnsi"/>
        </w:rPr>
        <w:t xml:space="preserve">The Introduction section of </w:t>
      </w:r>
      <w:r w:rsidR="002E0F65" w:rsidRPr="005063C5">
        <w:rPr>
          <w:rFonts w:ascii="Garamond" w:hAnsi="Garamond" w:cstheme="minorHAnsi"/>
        </w:rPr>
        <w:t xml:space="preserve">the </w:t>
      </w:r>
      <w:r w:rsidR="00B148FC" w:rsidRPr="005063C5">
        <w:rPr>
          <w:rFonts w:ascii="Garamond" w:hAnsi="Garamond" w:cstheme="minorHAnsi"/>
        </w:rPr>
        <w:t>referenced text</w:t>
      </w:r>
      <w:r w:rsidR="002E0F65" w:rsidRPr="005063C5">
        <w:rPr>
          <w:rFonts w:ascii="Garamond" w:hAnsi="Garamond" w:cstheme="minorHAnsi"/>
        </w:rPr>
        <w:t>,</w:t>
      </w:r>
      <w:r w:rsidR="00B148FC" w:rsidRPr="005063C5">
        <w:rPr>
          <w:rFonts w:ascii="Garamond" w:hAnsi="Garamond" w:cstheme="minorHAnsi"/>
        </w:rPr>
        <w:t xml:space="preserve"> Campbell and Gear (1995)</w:t>
      </w:r>
      <w:r w:rsidR="002E0F65" w:rsidRPr="005063C5">
        <w:rPr>
          <w:rFonts w:ascii="Garamond" w:hAnsi="Garamond" w:cstheme="minorHAnsi"/>
        </w:rPr>
        <w:t>,</w:t>
      </w:r>
      <w:r w:rsidR="00B148FC" w:rsidRPr="005063C5">
        <w:rPr>
          <w:rFonts w:ascii="Garamond" w:hAnsi="Garamond" w:cstheme="minorHAnsi"/>
        </w:rPr>
        <w:t xml:space="preserve"> expands on the background of the work (some overlap with the Abstract is acceptable). The introduction should not include subheadings.</w:t>
      </w:r>
    </w:p>
    <w:p w:rsidR="002E0F65" w:rsidRPr="005063C5" w:rsidRDefault="00B148FC" w:rsidP="00DA3836">
      <w:pPr>
        <w:spacing w:line="276" w:lineRule="auto"/>
        <w:ind w:firstLine="284"/>
        <w:jc w:val="both"/>
        <w:rPr>
          <w:rFonts w:ascii="Garamond" w:hAnsi="Garamond" w:cstheme="minorHAnsi"/>
        </w:rPr>
      </w:pPr>
      <w:r w:rsidRPr="005063C5">
        <w:rPr>
          <w:rFonts w:ascii="Garamond" w:hAnsi="Garamond" w:cstheme="minorHAnsi"/>
        </w:rPr>
        <w:t xml:space="preserve">Lontar Physics Today does not impose a strict layout as </w:t>
      </w:r>
      <w:r w:rsidR="005063C5" w:rsidRPr="005063C5">
        <w:rPr>
          <w:rFonts w:ascii="Garamond" w:hAnsi="Garamond" w:cstheme="minorHAnsi"/>
        </w:rPr>
        <w:t xml:space="preserve">a </w:t>
      </w:r>
      <w:r w:rsidRPr="005063C5">
        <w:rPr>
          <w:rFonts w:ascii="Garamond" w:hAnsi="Garamond" w:cstheme="minorHAnsi"/>
        </w:rPr>
        <w:t>standard</w:t>
      </w:r>
      <w:r w:rsidR="002E0F65" w:rsidRPr="005063C5">
        <w:rPr>
          <w:rFonts w:ascii="Garamond" w:hAnsi="Garamond" w:cstheme="minorHAnsi"/>
        </w:rPr>
        <w:t>;</w:t>
      </w:r>
      <w:r w:rsidRPr="005063C5">
        <w:rPr>
          <w:rFonts w:ascii="Garamond" w:hAnsi="Garamond" w:cstheme="minorHAnsi"/>
        </w:rPr>
        <w:t xml:space="preserve"> however</w:t>
      </w:r>
      <w:r w:rsidR="002E0F65" w:rsidRPr="005063C5">
        <w:rPr>
          <w:rFonts w:ascii="Garamond" w:hAnsi="Garamond" w:cstheme="minorHAnsi"/>
        </w:rPr>
        <w:t>,</w:t>
      </w:r>
      <w:r w:rsidRPr="005063C5">
        <w:rPr>
          <w:rFonts w:ascii="Garamond" w:hAnsi="Garamond" w:cstheme="minorHAnsi"/>
        </w:rPr>
        <w:t xml:space="preserve"> authors are advised to check the individual requirements for the journal </w:t>
      </w:r>
      <w:r w:rsidR="00DA3836">
        <w:rPr>
          <w:rFonts w:ascii="Garamond" w:hAnsi="Garamond" w:cstheme="minorHAnsi"/>
        </w:rPr>
        <w:t xml:space="preserve">to which </w:t>
      </w:r>
      <w:r w:rsidRPr="005063C5">
        <w:rPr>
          <w:rFonts w:ascii="Garamond" w:hAnsi="Garamond" w:cstheme="minorHAnsi"/>
        </w:rPr>
        <w:t xml:space="preserve">they </w:t>
      </w:r>
      <w:r w:rsidR="005063C5" w:rsidRPr="005063C5">
        <w:rPr>
          <w:rFonts w:ascii="Garamond" w:hAnsi="Garamond" w:cstheme="minorHAnsi"/>
        </w:rPr>
        <w:t>plan</w:t>
      </w:r>
      <w:r w:rsidRPr="005063C5">
        <w:rPr>
          <w:rFonts w:ascii="Garamond" w:hAnsi="Garamond" w:cstheme="minorHAnsi"/>
        </w:rPr>
        <w:t xml:space="preserve"> to submit</w:t>
      </w:r>
      <w:r w:rsidR="002E0F65" w:rsidRPr="005063C5">
        <w:rPr>
          <w:rFonts w:ascii="Garamond" w:hAnsi="Garamond" w:cstheme="minorHAnsi"/>
        </w:rPr>
        <w:t>,</w:t>
      </w:r>
      <w:r w:rsidRPr="005063C5">
        <w:rPr>
          <w:rFonts w:ascii="Garamond" w:hAnsi="Garamond" w:cstheme="minorHAnsi"/>
        </w:rPr>
        <w:t xml:space="preserve"> as there may be journal-level preferences</w:t>
      </w:r>
      <w:r w:rsidR="005063C5" w:rsidRPr="005063C5">
        <w:rPr>
          <w:rFonts w:ascii="Garamond" w:hAnsi="Garamond" w:cstheme="minorHAnsi"/>
        </w:rPr>
        <w:t>. We provid</w:t>
      </w:r>
      <w:r w:rsidR="00F50E45" w:rsidRPr="005063C5">
        <w:rPr>
          <w:rFonts w:ascii="Garamond" w:hAnsi="Garamond" w:cstheme="minorHAnsi"/>
        </w:rPr>
        <w:t xml:space="preserve">e an example </w:t>
      </w:r>
      <w:r w:rsidR="002C3DBE" w:rsidRPr="005063C5">
        <w:rPr>
          <w:rFonts w:ascii="Garamond" w:hAnsi="Garamond" w:cstheme="minorHAnsi"/>
        </w:rPr>
        <w:t>of</w:t>
      </w:r>
      <w:r w:rsidR="00F50E45" w:rsidRPr="005063C5">
        <w:rPr>
          <w:rFonts w:ascii="Garamond" w:hAnsi="Garamond" w:cstheme="minorHAnsi"/>
        </w:rPr>
        <w:t xml:space="preserve"> </w:t>
      </w:r>
      <w:r w:rsidR="002C3DBE" w:rsidRPr="005063C5">
        <w:rPr>
          <w:rFonts w:ascii="Garamond" w:hAnsi="Garamond" w:cstheme="minorHAnsi"/>
        </w:rPr>
        <w:t xml:space="preserve">the </w:t>
      </w:r>
      <w:r w:rsidR="00F50E45" w:rsidRPr="005063C5">
        <w:rPr>
          <w:rFonts w:ascii="Garamond" w:hAnsi="Garamond" w:cstheme="minorHAnsi"/>
        </w:rPr>
        <w:t>structure submit</w:t>
      </w:r>
      <w:r w:rsidR="002E0F65" w:rsidRPr="005063C5">
        <w:rPr>
          <w:rFonts w:ascii="Garamond" w:hAnsi="Garamond" w:cstheme="minorHAnsi"/>
        </w:rPr>
        <w:t>t</w:t>
      </w:r>
      <w:r w:rsidR="00F50E45" w:rsidRPr="005063C5">
        <w:rPr>
          <w:rFonts w:ascii="Garamond" w:hAnsi="Garamond" w:cstheme="minorHAnsi"/>
        </w:rPr>
        <w:t>ed here.</w:t>
      </w:r>
      <w:r w:rsidRPr="005063C5">
        <w:rPr>
          <w:rFonts w:ascii="Garamond" w:hAnsi="Garamond" w:cstheme="minorHAnsi"/>
        </w:rPr>
        <w:t xml:space="preserve"> When preparing your text</w:t>
      </w:r>
      <w:r w:rsidR="002E0F65" w:rsidRPr="005063C5">
        <w:rPr>
          <w:rFonts w:ascii="Garamond" w:hAnsi="Garamond" w:cstheme="minorHAnsi"/>
        </w:rPr>
        <w:t>,</w:t>
      </w:r>
      <w:r w:rsidRPr="005063C5">
        <w:rPr>
          <w:rFonts w:ascii="Garamond" w:hAnsi="Garamond" w:cstheme="minorHAnsi"/>
        </w:rPr>
        <w:t xml:space="preserve"> please also be aware that some stylistic choices are not supported in </w:t>
      </w:r>
      <w:r w:rsidR="005063C5" w:rsidRPr="005063C5">
        <w:rPr>
          <w:rFonts w:ascii="Garamond" w:hAnsi="Garamond" w:cstheme="minorHAnsi"/>
        </w:rPr>
        <w:t xml:space="preserve">the </w:t>
      </w:r>
      <w:r w:rsidRPr="005063C5">
        <w:rPr>
          <w:rFonts w:ascii="Garamond" w:hAnsi="Garamond" w:cstheme="minorHAnsi"/>
        </w:rPr>
        <w:t>full text</w:t>
      </w:r>
      <w:r w:rsidR="00F50E45" w:rsidRPr="005063C5">
        <w:rPr>
          <w:rFonts w:ascii="Garamond" w:hAnsi="Garamond" w:cstheme="minorHAnsi"/>
        </w:rPr>
        <w:t xml:space="preserve">. </w:t>
      </w:r>
    </w:p>
    <w:p w:rsidR="006373C9" w:rsidRPr="00DA3836" w:rsidRDefault="006B477D" w:rsidP="00D016FF">
      <w:pPr>
        <w:pStyle w:val="Heading1"/>
        <w:numPr>
          <w:ilvl w:val="0"/>
          <w:numId w:val="3"/>
        </w:numPr>
        <w:spacing w:before="120" w:after="60"/>
        <w:ind w:left="284" w:hanging="284"/>
        <w:rPr>
          <w:rFonts w:ascii="Garamond" w:hAnsi="Garamond" w:cstheme="minorHAnsi"/>
          <w:b/>
          <w:bCs/>
          <w:sz w:val="28"/>
          <w:szCs w:val="28"/>
        </w:rPr>
      </w:pPr>
      <w:r w:rsidRPr="00DA3836">
        <w:rPr>
          <w:rFonts w:ascii="Garamond" w:hAnsi="Garamond" w:cstheme="minorHAnsi"/>
          <w:b/>
          <w:bCs/>
          <w:sz w:val="28"/>
          <w:szCs w:val="28"/>
        </w:rPr>
        <w:t>Theoretical Framework</w:t>
      </w:r>
    </w:p>
    <w:p w:rsidR="00FC19A0" w:rsidRPr="00DA3836" w:rsidRDefault="00FA28FD" w:rsidP="00D016FF">
      <w:pPr>
        <w:pStyle w:val="Heading1"/>
        <w:numPr>
          <w:ilvl w:val="0"/>
          <w:numId w:val="13"/>
        </w:numPr>
        <w:spacing w:before="120" w:after="60"/>
        <w:rPr>
          <w:rFonts w:ascii="Garamond" w:hAnsi="Garamond" w:cstheme="minorHAnsi"/>
          <w:i/>
          <w:iCs/>
          <w:sz w:val="28"/>
          <w:szCs w:val="28"/>
        </w:rPr>
      </w:pPr>
      <w:r w:rsidRPr="00DA3836">
        <w:rPr>
          <w:rFonts w:ascii="Garamond" w:hAnsi="Garamond" w:cstheme="minorHAnsi"/>
          <w:i/>
          <w:iCs/>
          <w:sz w:val="28"/>
          <w:szCs w:val="28"/>
        </w:rPr>
        <w:t>Scientific Creativity</w:t>
      </w:r>
    </w:p>
    <w:p w:rsidR="00E24040" w:rsidRPr="005063C5" w:rsidRDefault="00F051BC" w:rsidP="00DA3836">
      <w:pPr>
        <w:spacing w:line="276" w:lineRule="auto"/>
        <w:jc w:val="both"/>
        <w:rPr>
          <w:rFonts w:ascii="Garamond" w:hAnsi="Garamond" w:cstheme="minorHAnsi"/>
        </w:rPr>
      </w:pPr>
      <w:r w:rsidRPr="005063C5">
        <w:rPr>
          <w:rFonts w:ascii="Garamond" w:hAnsi="Garamond" w:cstheme="minorHAnsi"/>
          <w:b/>
          <w:bCs/>
          <w:color w:val="2F5496" w:themeColor="accent1" w:themeShade="BF"/>
        </w:rPr>
        <w:t xml:space="preserve">This is </w:t>
      </w:r>
      <w:r w:rsidR="00E24040" w:rsidRPr="005063C5">
        <w:rPr>
          <w:rFonts w:ascii="Garamond" w:hAnsi="Garamond" w:cstheme="minorHAnsi"/>
          <w:b/>
          <w:bCs/>
          <w:color w:val="2F5496" w:themeColor="accent1" w:themeShade="BF"/>
        </w:rPr>
        <w:t xml:space="preserve">an </w:t>
      </w:r>
      <w:r w:rsidRPr="005063C5">
        <w:rPr>
          <w:rFonts w:ascii="Garamond" w:hAnsi="Garamond" w:cstheme="minorHAnsi"/>
          <w:b/>
          <w:bCs/>
          <w:color w:val="2F5496" w:themeColor="accent1" w:themeShade="BF"/>
        </w:rPr>
        <w:t>example</w:t>
      </w:r>
      <w:r w:rsidR="00390C69" w:rsidRPr="005063C5">
        <w:rPr>
          <w:rFonts w:ascii="Garamond" w:hAnsi="Garamond" w:cstheme="minorHAnsi"/>
          <w:b/>
          <w:bCs/>
          <w:color w:val="2F5496" w:themeColor="accent1" w:themeShade="BF"/>
        </w:rPr>
        <w:t xml:space="preserve"> (</w:t>
      </w:r>
      <w:r w:rsidRPr="005063C5">
        <w:rPr>
          <w:rFonts w:ascii="Garamond" w:hAnsi="Garamond" w:cstheme="minorHAnsi"/>
          <w:b/>
          <w:bCs/>
          <w:color w:val="2F5496" w:themeColor="accent1" w:themeShade="BF"/>
        </w:rPr>
        <w:t>example for third heading</w:t>
      </w:r>
      <w:r w:rsidR="00390C69" w:rsidRPr="005063C5">
        <w:rPr>
          <w:rFonts w:ascii="Garamond" w:hAnsi="Garamond" w:cstheme="minorHAnsi"/>
          <w:b/>
          <w:bCs/>
          <w:color w:val="2F5496" w:themeColor="accent1" w:themeShade="BF"/>
        </w:rPr>
        <w:t>).</w:t>
      </w:r>
      <w:r w:rsidR="00390C69" w:rsidRPr="005063C5">
        <w:rPr>
          <w:rFonts w:ascii="Garamond" w:hAnsi="Garamond" w:cstheme="minorHAnsi"/>
          <w:color w:val="2F5496" w:themeColor="accent1" w:themeShade="BF"/>
        </w:rPr>
        <w:t xml:space="preserve"> </w:t>
      </w:r>
      <w:r w:rsidR="00E24040" w:rsidRPr="005063C5">
        <w:rPr>
          <w:rFonts w:ascii="Garamond" w:hAnsi="Garamond" w:cstheme="minorHAnsi"/>
        </w:rPr>
        <w:t>Present the theoretical foundations and/or literature review that support the study. Clearly describe the key concepts, models, or theories relevant to the research topic. Explain how these theories relate to the research objectives and guide the study design. Use recent and relevant sources to strengthen the framework.</w:t>
      </w:r>
    </w:p>
    <w:p w:rsidR="00E24040" w:rsidRPr="005063C5" w:rsidRDefault="00E24040" w:rsidP="00DA3836">
      <w:pPr>
        <w:spacing w:line="276" w:lineRule="auto"/>
        <w:ind w:firstLine="284"/>
        <w:jc w:val="both"/>
        <w:rPr>
          <w:rFonts w:ascii="Garamond" w:hAnsi="Garamond" w:cstheme="minorHAnsi"/>
        </w:rPr>
      </w:pPr>
      <w:r w:rsidRPr="005063C5">
        <w:rPr>
          <w:rFonts w:ascii="Garamond" w:hAnsi="Garamond" w:cstheme="minorHAnsi"/>
        </w:rPr>
        <w:t>Write equations using the equation editor in Word or an equivalent tool, not as images. Number all equations consecutively, placing the equation number in parentheses aligned to the right, as shown in the example below. Refer to each equation in the text using its number, e.g., “as shown in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95"/>
      </w:tblGrid>
      <w:tr w:rsidR="00EF4449" w:rsidRPr="005063C5" w:rsidTr="00E24040">
        <w:tc>
          <w:tcPr>
            <w:tcW w:w="7933" w:type="dxa"/>
          </w:tcPr>
          <w:p w:rsidR="00E24040" w:rsidRPr="005063C5" w:rsidRDefault="00C741F2" w:rsidP="00DA3836">
            <w:pPr>
              <w:spacing w:line="276" w:lineRule="auto"/>
              <w:jc w:val="both"/>
              <w:rPr>
                <w:rFonts w:ascii="Garamond" w:hAnsi="Garamond" w:cstheme="minorHAnsi"/>
              </w:rPr>
            </w:pPr>
            <m:oMathPara>
              <m:oMathParaPr>
                <m:jc m:val="center"/>
              </m:oMathParaPr>
              <m:oMath>
                <m:r>
                  <m:rPr>
                    <m:sty m:val="p"/>
                  </m:rPr>
                  <w:rPr>
                    <w:rFonts w:ascii="Cambria Math" w:hAnsi="Cambria Math" w:cstheme="minorHAnsi"/>
                  </w:rPr>
                  <m:t>A=</m:t>
                </m:r>
                <m:nary>
                  <m:naryPr>
                    <m:ctrlPr>
                      <w:rPr>
                        <w:rFonts w:ascii="Cambria Math" w:hAnsi="Cambria Math" w:cstheme="minorHAnsi"/>
                      </w:rPr>
                    </m:ctrlPr>
                  </m:naryPr>
                  <m:sub>
                    <m:r>
                      <m:rPr>
                        <m:sty m:val="p"/>
                      </m:rPr>
                      <w:rPr>
                        <w:rFonts w:ascii="Cambria Math" w:hAnsi="Cambria Math" w:cstheme="minorHAnsi"/>
                      </w:rPr>
                      <m:t>0</m:t>
                    </m:r>
                  </m:sub>
                  <m:sup>
                    <m:r>
                      <m:rPr>
                        <m:sty m:val="p"/>
                      </m:rPr>
                      <w:rPr>
                        <w:rFonts w:ascii="Cambria Math" w:hAnsi="Cambria Math" w:cstheme="minorHAnsi"/>
                      </w:rPr>
                      <m:t>∞</m:t>
                    </m:r>
                  </m:sup>
                  <m:e>
                    <m:f>
                      <m:fPr>
                        <m:ctrlPr>
                          <w:rPr>
                            <w:rFonts w:ascii="Cambria Math" w:hAnsi="Cambria Math" w:cstheme="minorHAnsi"/>
                          </w:rPr>
                        </m:ctrlPr>
                      </m:fPr>
                      <m:num>
                        <m:r>
                          <m:rPr>
                            <m:sty m:val="p"/>
                          </m:rPr>
                          <w:rPr>
                            <w:rFonts w:ascii="Cambria Math" w:hAnsi="Cambria Math" w:cstheme="minorHAnsi"/>
                          </w:rPr>
                          <m:t>α</m:t>
                        </m:r>
                      </m:num>
                      <m:den>
                        <m:r>
                          <m:rPr>
                            <m:sty m:val="p"/>
                          </m:rPr>
                          <w:rPr>
                            <w:rFonts w:ascii="Cambria Math" w:hAnsi="Cambria Math" w:cstheme="minorHAnsi"/>
                          </w:rPr>
                          <m:t>γ</m:t>
                        </m:r>
                      </m:den>
                    </m:f>
                    <m:r>
                      <m:rPr>
                        <m:sty m:val="p"/>
                      </m:rPr>
                      <w:rPr>
                        <w:rFonts w:ascii="Cambria Math" w:hAnsi="Cambria Math" w:cstheme="minorHAnsi"/>
                      </w:rPr>
                      <m:t>(x+</m:t>
                    </m:r>
                    <m:sSup>
                      <m:sSupPr>
                        <m:ctrlPr>
                          <w:rPr>
                            <w:rFonts w:ascii="Cambria Math" w:hAnsi="Cambria Math" w:cstheme="minorHAnsi"/>
                          </w:rPr>
                        </m:ctrlPr>
                      </m:sSupPr>
                      <m:e>
                        <m:r>
                          <m:rPr>
                            <m:sty m:val="p"/>
                          </m:rPr>
                          <w:rPr>
                            <w:rFonts w:ascii="Cambria Math" w:hAnsi="Cambria Math" w:cstheme="minorHAnsi"/>
                          </w:rPr>
                          <m:t>e</m:t>
                        </m:r>
                      </m:e>
                      <m:sup>
                        <m:r>
                          <m:rPr>
                            <m:sty m:val="p"/>
                          </m:rPr>
                          <w:rPr>
                            <w:rFonts w:ascii="Cambria Math" w:hAnsi="Cambria Math" w:cstheme="minorHAnsi"/>
                          </w:rPr>
                          <m:t>αx</m:t>
                        </m:r>
                      </m:sup>
                    </m:sSup>
                    <m:r>
                      <m:rPr>
                        <m:sty m:val="p"/>
                      </m:rPr>
                      <w:rPr>
                        <w:rFonts w:ascii="Cambria Math" w:hAnsi="Cambria Math" w:cstheme="minorHAnsi"/>
                      </w:rPr>
                      <m:t>)dx</m:t>
                    </m:r>
                  </m:e>
                </m:nary>
              </m:oMath>
            </m:oMathPara>
          </w:p>
        </w:tc>
        <w:tc>
          <w:tcPr>
            <w:tcW w:w="895" w:type="dxa"/>
            <w:vAlign w:val="center"/>
          </w:tcPr>
          <w:p w:rsidR="00E24040" w:rsidRPr="005063C5" w:rsidRDefault="00E24040" w:rsidP="00DA3836">
            <w:pPr>
              <w:spacing w:line="276" w:lineRule="auto"/>
              <w:jc w:val="both"/>
              <w:rPr>
                <w:rFonts w:ascii="Garamond" w:hAnsi="Garamond" w:cstheme="minorHAnsi"/>
              </w:rPr>
            </w:pPr>
            <w:r w:rsidRPr="005063C5">
              <w:rPr>
                <w:rFonts w:ascii="Garamond" w:hAnsi="Garamond" w:cstheme="minorHAnsi"/>
              </w:rPr>
              <w:t>(1)</w:t>
            </w:r>
          </w:p>
        </w:tc>
      </w:tr>
    </w:tbl>
    <w:p w:rsidR="00E24040" w:rsidRPr="005063C5" w:rsidRDefault="00E24040" w:rsidP="00DA3836">
      <w:pPr>
        <w:spacing w:line="276" w:lineRule="auto"/>
        <w:jc w:val="both"/>
        <w:rPr>
          <w:rFonts w:ascii="Garamond" w:hAnsi="Garamond" w:cstheme="minorHAnsi"/>
        </w:rPr>
      </w:pPr>
    </w:p>
    <w:p w:rsidR="006B477D" w:rsidRPr="00DA3836" w:rsidRDefault="006B477D" w:rsidP="00DA3836">
      <w:pPr>
        <w:pStyle w:val="Heading1"/>
        <w:numPr>
          <w:ilvl w:val="0"/>
          <w:numId w:val="3"/>
        </w:numPr>
        <w:spacing w:before="120" w:after="60" w:line="276" w:lineRule="auto"/>
        <w:ind w:left="284" w:hanging="284"/>
        <w:rPr>
          <w:rFonts w:ascii="Garamond" w:hAnsi="Garamond" w:cstheme="minorHAnsi"/>
          <w:b/>
          <w:bCs/>
          <w:sz w:val="28"/>
          <w:szCs w:val="28"/>
        </w:rPr>
      </w:pPr>
      <w:r w:rsidRPr="00DA3836">
        <w:rPr>
          <w:rFonts w:ascii="Garamond" w:hAnsi="Garamond" w:cstheme="minorHAnsi"/>
          <w:b/>
          <w:bCs/>
          <w:sz w:val="28"/>
          <w:szCs w:val="28"/>
        </w:rPr>
        <w:t>Method</w:t>
      </w:r>
    </w:p>
    <w:p w:rsidR="00E3608C" w:rsidRPr="00DA3836" w:rsidRDefault="00630870" w:rsidP="00DA3836">
      <w:pPr>
        <w:pStyle w:val="Heading2"/>
        <w:numPr>
          <w:ilvl w:val="0"/>
          <w:numId w:val="12"/>
        </w:numPr>
        <w:spacing w:before="60" w:after="0" w:line="276" w:lineRule="auto"/>
        <w:ind w:left="567" w:hanging="567"/>
        <w:rPr>
          <w:rFonts w:ascii="Garamond" w:hAnsi="Garamond"/>
          <w:i/>
          <w:iCs/>
          <w:sz w:val="28"/>
          <w:szCs w:val="28"/>
        </w:rPr>
      </w:pPr>
      <w:r w:rsidRPr="00DA3836">
        <w:rPr>
          <w:rFonts w:ascii="Garamond" w:hAnsi="Garamond" w:cstheme="minorHAnsi"/>
          <w:i/>
          <w:iCs/>
          <w:sz w:val="28"/>
          <w:szCs w:val="28"/>
        </w:rPr>
        <w:t>Example of H</w:t>
      </w:r>
      <w:r w:rsidR="00E3608C" w:rsidRPr="00DA3836">
        <w:rPr>
          <w:rFonts w:ascii="Garamond" w:hAnsi="Garamond" w:cstheme="minorHAnsi"/>
          <w:i/>
          <w:iCs/>
          <w:sz w:val="28"/>
          <w:szCs w:val="28"/>
        </w:rPr>
        <w:t>eading</w:t>
      </w:r>
      <w:r w:rsidR="00E3608C" w:rsidRPr="00DA3836">
        <w:rPr>
          <w:rFonts w:ascii="Garamond" w:hAnsi="Garamond"/>
          <w:i/>
          <w:iCs/>
          <w:sz w:val="28"/>
          <w:szCs w:val="28"/>
        </w:rPr>
        <w:t xml:space="preserve"> </w:t>
      </w:r>
      <w:r w:rsidR="00E3608C" w:rsidRPr="00DA3836">
        <w:rPr>
          <w:rFonts w:ascii="Garamond" w:hAnsi="Garamond" w:cstheme="minorHAnsi"/>
          <w:i/>
          <w:iCs/>
          <w:sz w:val="28"/>
          <w:szCs w:val="28"/>
        </w:rPr>
        <w:t>2</w:t>
      </w:r>
    </w:p>
    <w:p w:rsidR="002C3DBE" w:rsidRPr="005063C5" w:rsidRDefault="00630870" w:rsidP="00DA3836">
      <w:pPr>
        <w:spacing w:line="276" w:lineRule="auto"/>
        <w:jc w:val="both"/>
        <w:rPr>
          <w:rFonts w:ascii="Garamond" w:hAnsi="Garamond"/>
        </w:rPr>
      </w:pPr>
      <w:r w:rsidRPr="005063C5">
        <w:rPr>
          <w:rFonts w:ascii="Garamond" w:hAnsi="Garamond" w:cstheme="minorHAnsi"/>
          <w:b/>
          <w:bCs/>
          <w:color w:val="2F5496" w:themeColor="accent1" w:themeShade="BF"/>
        </w:rPr>
        <w:t xml:space="preserve">Example of </w:t>
      </w:r>
      <w:r w:rsidR="00E3608C" w:rsidRPr="005063C5">
        <w:rPr>
          <w:rFonts w:ascii="Garamond" w:hAnsi="Garamond" w:cstheme="minorHAnsi"/>
          <w:b/>
          <w:bCs/>
          <w:color w:val="2F5496" w:themeColor="accent1" w:themeShade="BF"/>
        </w:rPr>
        <w:t>Heading</w:t>
      </w:r>
      <w:r w:rsidR="00E3608C" w:rsidRPr="005063C5">
        <w:rPr>
          <w:rFonts w:ascii="Garamond" w:hAnsi="Garamond"/>
        </w:rPr>
        <w:t xml:space="preserve"> </w:t>
      </w:r>
      <w:r w:rsidR="00E3608C" w:rsidRPr="005063C5">
        <w:rPr>
          <w:rFonts w:ascii="Garamond" w:hAnsi="Garamond" w:cstheme="minorHAnsi"/>
          <w:b/>
          <w:bCs/>
          <w:color w:val="2F5496" w:themeColor="accent1" w:themeShade="BF"/>
        </w:rPr>
        <w:t>3</w:t>
      </w:r>
      <w:r w:rsidR="00E3608C" w:rsidRPr="005063C5">
        <w:rPr>
          <w:rFonts w:ascii="Garamond" w:hAnsi="Garamond"/>
        </w:rPr>
        <w:t xml:space="preserve">. </w:t>
      </w:r>
      <w:r w:rsidR="002C3DBE" w:rsidRPr="005063C5">
        <w:rPr>
          <w:rFonts w:ascii="Garamond" w:hAnsi="Garamond" w:cstheme="minorHAnsi"/>
        </w:rPr>
        <w:t>Provide sufficient details on research design, participants/sample, instruments, procedures, and data analysis techniques to allow replication</w:t>
      </w:r>
      <w:r w:rsidR="00E24040" w:rsidRPr="005063C5">
        <w:rPr>
          <w:rFonts w:ascii="Garamond" w:hAnsi="Garamond" w:cstheme="minorHAnsi"/>
        </w:rPr>
        <w:t xml:space="preserve">. </w:t>
      </w:r>
    </w:p>
    <w:p w:rsidR="000A3FEA" w:rsidRPr="005063C5" w:rsidRDefault="000A3FEA" w:rsidP="00DA3836">
      <w:pPr>
        <w:spacing w:line="276" w:lineRule="auto"/>
        <w:ind w:firstLine="284"/>
        <w:jc w:val="both"/>
        <w:rPr>
          <w:rFonts w:ascii="Garamond" w:hAnsi="Garamond" w:cstheme="minorHAnsi"/>
        </w:rPr>
      </w:pPr>
      <w:r w:rsidRPr="005063C5">
        <w:rPr>
          <w:rFonts w:ascii="Garamond" w:hAnsi="Garamond" w:cstheme="minorHAnsi"/>
        </w:rPr>
        <w:t xml:space="preserve">Ensure that all figures are clear and of sufficient resolution (minimum 300 dpi for images). Use a consistent style for labels, legends, and units. Place each figure close to the point of its first mention in </w:t>
      </w:r>
      <w:r w:rsidRPr="005063C5">
        <w:rPr>
          <w:rFonts w:ascii="Garamond" w:hAnsi="Garamond" w:cstheme="minorHAnsi"/>
        </w:rPr>
        <w:lastRenderedPageBreak/>
        <w:t xml:space="preserve">the text. Provide a descriptive caption below each figure, and refer to it in the text, e.g., “as shown in Figure 1”. Don’t forget to use font size </w:t>
      </w:r>
      <w:r w:rsidR="00D10829" w:rsidRPr="005063C5">
        <w:rPr>
          <w:rFonts w:ascii="Garamond" w:hAnsi="Garamond" w:cstheme="minorHAnsi"/>
        </w:rPr>
        <w:t xml:space="preserve">8, red color, italic for description dan bold for ‘Figure’ </w:t>
      </w:r>
      <w:r w:rsidRPr="005063C5">
        <w:rPr>
          <w:rFonts w:ascii="Garamond" w:hAnsi="Garamond" w:cstheme="minorHAnsi"/>
        </w:rPr>
        <w:t xml:space="preserve"> in the figure caption.</w:t>
      </w:r>
    </w:p>
    <w:p w:rsidR="006373C9" w:rsidRPr="005063C5" w:rsidRDefault="000A3FEA" w:rsidP="00DA3836">
      <w:pPr>
        <w:keepNext/>
        <w:spacing w:after="60" w:line="276" w:lineRule="auto"/>
        <w:jc w:val="center"/>
        <w:rPr>
          <w:rFonts w:ascii="Garamond" w:hAnsi="Garamond"/>
        </w:rPr>
      </w:pPr>
      <w:r w:rsidRPr="005063C5">
        <w:rPr>
          <w:rFonts w:ascii="Garamond" w:hAnsi="Garamond" w:cstheme="minorHAnsi"/>
          <w:noProof/>
        </w:rPr>
        <w:drawing>
          <wp:inline distT="0" distB="0" distL="0" distR="0">
            <wp:extent cx="1800000" cy="2046388"/>
            <wp:effectExtent l="0" t="0" r="3810" b="0"/>
            <wp:docPr id="743993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93460" name="Picture 7439934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2046388"/>
                    </a:xfrm>
                    <a:prstGeom prst="rect">
                      <a:avLst/>
                    </a:prstGeom>
                  </pic:spPr>
                </pic:pic>
              </a:graphicData>
            </a:graphic>
          </wp:inline>
        </w:drawing>
      </w:r>
    </w:p>
    <w:p w:rsidR="000A3FEA" w:rsidRPr="005063C5" w:rsidRDefault="006373C9" w:rsidP="00DA3836">
      <w:pPr>
        <w:pStyle w:val="Caption"/>
        <w:spacing w:line="276" w:lineRule="auto"/>
        <w:jc w:val="center"/>
        <w:rPr>
          <w:rFonts w:ascii="Garamond" w:hAnsi="Garamond" w:cstheme="minorHAnsi"/>
          <w:color w:val="7030A0"/>
          <w:sz w:val="24"/>
          <w:szCs w:val="24"/>
        </w:rPr>
      </w:pPr>
      <w:r w:rsidRPr="005063C5">
        <w:rPr>
          <w:rFonts w:ascii="Garamond" w:hAnsi="Garamond"/>
          <w:b/>
          <w:bCs/>
          <w:i w:val="0"/>
          <w:iCs w:val="0"/>
          <w:color w:val="7030A0"/>
          <w:sz w:val="24"/>
          <w:szCs w:val="24"/>
        </w:rPr>
        <w:t xml:space="preserve">Figure </w:t>
      </w:r>
      <w:r w:rsidRPr="005063C5">
        <w:rPr>
          <w:rFonts w:ascii="Garamond" w:hAnsi="Garamond"/>
          <w:b/>
          <w:bCs/>
          <w:i w:val="0"/>
          <w:iCs w:val="0"/>
          <w:color w:val="7030A0"/>
          <w:sz w:val="24"/>
          <w:szCs w:val="24"/>
        </w:rPr>
        <w:fldChar w:fldCharType="begin"/>
      </w:r>
      <w:r w:rsidRPr="005063C5">
        <w:rPr>
          <w:rFonts w:ascii="Garamond" w:hAnsi="Garamond"/>
          <w:b/>
          <w:bCs/>
          <w:i w:val="0"/>
          <w:iCs w:val="0"/>
          <w:color w:val="7030A0"/>
          <w:sz w:val="24"/>
          <w:szCs w:val="24"/>
        </w:rPr>
        <w:instrText xml:space="preserve"> SEQ Figure \* ARABIC </w:instrText>
      </w:r>
      <w:r w:rsidRPr="005063C5">
        <w:rPr>
          <w:rFonts w:ascii="Garamond" w:hAnsi="Garamond"/>
          <w:b/>
          <w:bCs/>
          <w:i w:val="0"/>
          <w:iCs w:val="0"/>
          <w:color w:val="7030A0"/>
          <w:sz w:val="24"/>
          <w:szCs w:val="24"/>
        </w:rPr>
        <w:fldChar w:fldCharType="separate"/>
      </w:r>
      <w:r w:rsidRPr="005063C5">
        <w:rPr>
          <w:rFonts w:ascii="Garamond" w:hAnsi="Garamond"/>
          <w:b/>
          <w:bCs/>
          <w:i w:val="0"/>
          <w:iCs w:val="0"/>
          <w:noProof/>
          <w:color w:val="7030A0"/>
          <w:sz w:val="24"/>
          <w:szCs w:val="24"/>
        </w:rPr>
        <w:t>1</w:t>
      </w:r>
      <w:r w:rsidRPr="005063C5">
        <w:rPr>
          <w:rFonts w:ascii="Garamond" w:hAnsi="Garamond"/>
          <w:b/>
          <w:bCs/>
          <w:i w:val="0"/>
          <w:iCs w:val="0"/>
          <w:color w:val="7030A0"/>
          <w:sz w:val="24"/>
          <w:szCs w:val="24"/>
        </w:rPr>
        <w:fldChar w:fldCharType="end"/>
      </w:r>
      <w:r w:rsidRPr="005063C5">
        <w:rPr>
          <w:rFonts w:ascii="Garamond" w:hAnsi="Garamond"/>
          <w:b/>
          <w:bCs/>
          <w:i w:val="0"/>
          <w:iCs w:val="0"/>
          <w:color w:val="7030A0"/>
          <w:sz w:val="24"/>
          <w:szCs w:val="24"/>
        </w:rPr>
        <w:t>.</w:t>
      </w:r>
      <w:r w:rsidRPr="005063C5">
        <w:rPr>
          <w:rFonts w:ascii="Garamond" w:hAnsi="Garamond"/>
          <w:color w:val="7030A0"/>
          <w:sz w:val="24"/>
          <w:szCs w:val="24"/>
        </w:rPr>
        <w:t xml:space="preserve"> This is an example of a figure.</w:t>
      </w:r>
    </w:p>
    <w:p w:rsidR="006B477D" w:rsidRPr="00DA3836" w:rsidRDefault="006B477D" w:rsidP="00DA3836">
      <w:pPr>
        <w:pStyle w:val="Heading1"/>
        <w:numPr>
          <w:ilvl w:val="0"/>
          <w:numId w:val="3"/>
        </w:numPr>
        <w:spacing w:before="120" w:after="60" w:line="276" w:lineRule="auto"/>
        <w:ind w:left="284" w:hanging="284"/>
        <w:rPr>
          <w:rFonts w:ascii="Garamond" w:hAnsi="Garamond" w:cstheme="minorHAnsi"/>
          <w:b/>
          <w:bCs/>
          <w:sz w:val="28"/>
          <w:szCs w:val="28"/>
        </w:rPr>
      </w:pPr>
      <w:r w:rsidRPr="00DA3836">
        <w:rPr>
          <w:rFonts w:ascii="Garamond" w:hAnsi="Garamond" w:cstheme="minorHAnsi"/>
          <w:b/>
          <w:bCs/>
          <w:sz w:val="28"/>
          <w:szCs w:val="28"/>
        </w:rPr>
        <w:t>Result</w:t>
      </w:r>
    </w:p>
    <w:p w:rsidR="00630870" w:rsidRPr="00DA3836" w:rsidRDefault="00630870" w:rsidP="00DA3836">
      <w:pPr>
        <w:pStyle w:val="Heading2"/>
        <w:numPr>
          <w:ilvl w:val="0"/>
          <w:numId w:val="10"/>
        </w:numPr>
        <w:spacing w:before="60" w:after="0" w:line="276" w:lineRule="auto"/>
        <w:ind w:left="567" w:hanging="567"/>
        <w:rPr>
          <w:rFonts w:ascii="Garamond" w:hAnsi="Garamond"/>
          <w:i/>
          <w:iCs/>
          <w:sz w:val="28"/>
          <w:szCs w:val="28"/>
        </w:rPr>
      </w:pPr>
      <w:r w:rsidRPr="00DA3836">
        <w:rPr>
          <w:rFonts w:ascii="Garamond" w:hAnsi="Garamond" w:cstheme="minorHAnsi"/>
          <w:i/>
          <w:iCs/>
          <w:sz w:val="28"/>
          <w:szCs w:val="28"/>
        </w:rPr>
        <w:t>Example</w:t>
      </w:r>
      <w:r w:rsidRPr="00DA3836">
        <w:rPr>
          <w:rFonts w:ascii="Garamond" w:hAnsi="Garamond"/>
          <w:i/>
          <w:iCs/>
          <w:sz w:val="28"/>
          <w:szCs w:val="28"/>
        </w:rPr>
        <w:t xml:space="preserve"> </w:t>
      </w:r>
      <w:r w:rsidRPr="00DA3836">
        <w:rPr>
          <w:rFonts w:ascii="Garamond" w:hAnsi="Garamond" w:cstheme="minorHAnsi"/>
          <w:i/>
          <w:iCs/>
          <w:sz w:val="28"/>
          <w:szCs w:val="28"/>
        </w:rPr>
        <w:t>of Heading 2</w:t>
      </w:r>
    </w:p>
    <w:p w:rsidR="002C3DBE" w:rsidRPr="005063C5" w:rsidRDefault="002C3DBE" w:rsidP="00DA3836">
      <w:pPr>
        <w:spacing w:line="276" w:lineRule="auto"/>
        <w:jc w:val="both"/>
        <w:rPr>
          <w:rFonts w:ascii="Garamond" w:hAnsi="Garamond" w:cstheme="minorHAnsi"/>
        </w:rPr>
      </w:pPr>
      <w:r w:rsidRPr="005063C5">
        <w:rPr>
          <w:rFonts w:ascii="Garamond" w:hAnsi="Garamond" w:cstheme="minorHAnsi"/>
        </w:rPr>
        <w:t>Present the main findings clearly and logically. Include descriptive data, statistical or numerical analysis, and relevant figures/tables. Explain trends or patterns directly related to the research questions, but avoid extensive comparison with previous studies here</w:t>
      </w:r>
      <w:r w:rsidR="001B4F1B" w:rsidRPr="005063C5">
        <w:rPr>
          <w:rFonts w:ascii="Garamond" w:hAnsi="Garamond" w:cstheme="minorHAnsi"/>
        </w:rPr>
        <w:t>.</w:t>
      </w:r>
      <w:r w:rsidR="006373C9" w:rsidRPr="005063C5">
        <w:rPr>
          <w:rFonts w:ascii="Garamond" w:hAnsi="Garamond" w:cstheme="minorHAnsi"/>
        </w:rPr>
        <w:t xml:space="preserve"> You can write a cross</w:t>
      </w:r>
      <w:r w:rsidR="00F77CD8" w:rsidRPr="005063C5">
        <w:rPr>
          <w:rFonts w:ascii="Garamond" w:hAnsi="Garamond" w:cstheme="minorHAnsi"/>
        </w:rPr>
        <w:t>-reference</w:t>
      </w:r>
      <w:r w:rsidR="006373C9" w:rsidRPr="005063C5">
        <w:rPr>
          <w:rFonts w:ascii="Garamond" w:hAnsi="Garamond" w:cstheme="minorHAnsi"/>
        </w:rPr>
        <w:t xml:space="preserve"> by writ</w:t>
      </w:r>
      <w:r w:rsidR="00F77CD8" w:rsidRPr="005063C5">
        <w:rPr>
          <w:rFonts w:ascii="Garamond" w:hAnsi="Garamond" w:cstheme="minorHAnsi"/>
        </w:rPr>
        <w:t>ing</w:t>
      </w:r>
      <w:r w:rsidR="006373C9" w:rsidRPr="005063C5">
        <w:rPr>
          <w:rFonts w:ascii="Garamond" w:hAnsi="Garamond" w:cstheme="minorHAnsi"/>
        </w:rPr>
        <w:t xml:space="preserve"> Table 1 or </w:t>
      </w:r>
      <w:r w:rsidR="00F77CD8" w:rsidRPr="005063C5">
        <w:rPr>
          <w:rFonts w:ascii="Garamond" w:hAnsi="Garamond" w:cstheme="minorHAnsi"/>
        </w:rPr>
        <w:t>Figure 1.</w:t>
      </w:r>
    </w:p>
    <w:p w:rsidR="001B4F1B" w:rsidRPr="005063C5" w:rsidRDefault="00F77CD8" w:rsidP="00DA3836">
      <w:pPr>
        <w:spacing w:line="276" w:lineRule="auto"/>
        <w:jc w:val="both"/>
        <w:rPr>
          <w:rFonts w:ascii="Garamond" w:hAnsi="Garamond" w:cstheme="minorHAnsi"/>
        </w:rPr>
      </w:pPr>
      <w:r w:rsidRPr="005063C5">
        <w:rPr>
          <w:rFonts w:ascii="Garamond" w:hAnsi="Garamond" w:cstheme="minorHAnsi"/>
          <w:b/>
          <w:bCs/>
          <w:color w:val="2F5496" w:themeColor="accent1" w:themeShade="BF"/>
        </w:rPr>
        <w:t xml:space="preserve">Using </w:t>
      </w:r>
      <w:r w:rsidR="005063C5">
        <w:rPr>
          <w:rFonts w:ascii="Garamond" w:hAnsi="Garamond" w:cstheme="minorHAnsi"/>
          <w:b/>
          <w:bCs/>
          <w:color w:val="2F5496" w:themeColor="accent1" w:themeShade="BF"/>
        </w:rPr>
        <w:t xml:space="preserve">a </w:t>
      </w:r>
      <w:r w:rsidRPr="005063C5">
        <w:rPr>
          <w:rFonts w:ascii="Garamond" w:hAnsi="Garamond" w:cstheme="minorHAnsi"/>
          <w:b/>
          <w:bCs/>
          <w:color w:val="2F5496" w:themeColor="accent1" w:themeShade="BF"/>
        </w:rPr>
        <w:t>Table</w:t>
      </w:r>
      <w:r w:rsidR="006373C9" w:rsidRPr="005063C5">
        <w:rPr>
          <w:rFonts w:ascii="Garamond" w:hAnsi="Garamond"/>
        </w:rPr>
        <w:t xml:space="preserve">. </w:t>
      </w:r>
      <w:r w:rsidR="001B4F1B" w:rsidRPr="005063C5">
        <w:rPr>
          <w:rFonts w:ascii="Garamond" w:hAnsi="Garamond" w:cstheme="minorHAnsi"/>
        </w:rPr>
        <w:t xml:space="preserve">Tables can be inserted via </w:t>
      </w:r>
      <w:r w:rsidR="001B4F1B" w:rsidRPr="002C5B53">
        <w:rPr>
          <w:rStyle w:val="LineNumber"/>
        </w:rPr>
        <w:t>the</w:t>
      </w:r>
      <w:r w:rsidR="001B4F1B" w:rsidRPr="005063C5">
        <w:rPr>
          <w:rFonts w:ascii="Garamond" w:hAnsi="Garamond" w:cstheme="minorHAnsi"/>
        </w:rPr>
        <w:t xml:space="preserve"> normal table. You should use autofit content in the table layout.</w:t>
      </w:r>
      <w:r w:rsidRPr="005063C5">
        <w:rPr>
          <w:rFonts w:ascii="Garamond" w:hAnsi="Garamond" w:cstheme="minorHAnsi"/>
        </w:rPr>
        <w:t xml:space="preserve"> For an autonumbering table, use a caption by right-clicking on the table and </w:t>
      </w:r>
      <w:r w:rsidR="005063C5">
        <w:rPr>
          <w:rFonts w:ascii="Garamond" w:hAnsi="Garamond" w:cstheme="minorHAnsi"/>
        </w:rPr>
        <w:t xml:space="preserve">selecting </w:t>
      </w:r>
      <w:r w:rsidRPr="005063C5">
        <w:rPr>
          <w:rFonts w:ascii="Garamond" w:hAnsi="Garamond" w:cstheme="minorHAnsi"/>
        </w:rPr>
        <w:t>‘</w:t>
      </w:r>
      <w:r w:rsidR="005063C5">
        <w:rPr>
          <w:rFonts w:ascii="Garamond" w:hAnsi="Garamond" w:cstheme="minorHAnsi"/>
        </w:rPr>
        <w:t>Insert C</w:t>
      </w:r>
      <w:r w:rsidRPr="005063C5">
        <w:rPr>
          <w:rFonts w:ascii="Garamond" w:hAnsi="Garamond" w:cstheme="minorHAnsi"/>
        </w:rPr>
        <w:t>aption’.</w:t>
      </w:r>
      <w:r w:rsidR="001B4F1B" w:rsidRPr="005063C5">
        <w:rPr>
          <w:rFonts w:ascii="Garamond" w:hAnsi="Garamond" w:cstheme="minorHAnsi"/>
        </w:rPr>
        <w:t xml:space="preserve"> </w:t>
      </w:r>
    </w:p>
    <w:p w:rsidR="00F77CD8" w:rsidRPr="005063C5" w:rsidRDefault="00F77CD8" w:rsidP="00DA3836">
      <w:pPr>
        <w:pStyle w:val="Caption"/>
        <w:keepNext/>
        <w:spacing w:after="0" w:line="276" w:lineRule="auto"/>
        <w:rPr>
          <w:rFonts w:ascii="Garamond" w:hAnsi="Garamond"/>
          <w:color w:val="7030A0"/>
          <w:sz w:val="24"/>
          <w:szCs w:val="24"/>
        </w:rPr>
      </w:pPr>
      <w:r w:rsidRPr="005063C5">
        <w:rPr>
          <w:rFonts w:ascii="Garamond" w:hAnsi="Garamond"/>
          <w:b/>
          <w:bCs/>
          <w:i w:val="0"/>
          <w:iCs w:val="0"/>
          <w:color w:val="7030A0"/>
          <w:sz w:val="24"/>
          <w:szCs w:val="24"/>
        </w:rPr>
        <w:t xml:space="preserve">Table </w:t>
      </w:r>
      <w:r w:rsidRPr="005063C5">
        <w:rPr>
          <w:rFonts w:ascii="Garamond" w:hAnsi="Garamond"/>
          <w:b/>
          <w:bCs/>
          <w:i w:val="0"/>
          <w:iCs w:val="0"/>
          <w:color w:val="7030A0"/>
          <w:sz w:val="24"/>
          <w:szCs w:val="24"/>
        </w:rPr>
        <w:fldChar w:fldCharType="begin"/>
      </w:r>
      <w:r w:rsidRPr="005063C5">
        <w:rPr>
          <w:rFonts w:ascii="Garamond" w:hAnsi="Garamond"/>
          <w:b/>
          <w:bCs/>
          <w:i w:val="0"/>
          <w:iCs w:val="0"/>
          <w:color w:val="7030A0"/>
          <w:sz w:val="24"/>
          <w:szCs w:val="24"/>
        </w:rPr>
        <w:instrText xml:space="preserve"> SEQ Table \* ARABIC </w:instrText>
      </w:r>
      <w:r w:rsidRPr="005063C5">
        <w:rPr>
          <w:rFonts w:ascii="Garamond" w:hAnsi="Garamond"/>
          <w:b/>
          <w:bCs/>
          <w:i w:val="0"/>
          <w:iCs w:val="0"/>
          <w:color w:val="7030A0"/>
          <w:sz w:val="24"/>
          <w:szCs w:val="24"/>
        </w:rPr>
        <w:fldChar w:fldCharType="separate"/>
      </w:r>
      <w:r w:rsidRPr="005063C5">
        <w:rPr>
          <w:rFonts w:ascii="Garamond" w:hAnsi="Garamond"/>
          <w:b/>
          <w:bCs/>
          <w:i w:val="0"/>
          <w:iCs w:val="0"/>
          <w:noProof/>
          <w:color w:val="7030A0"/>
          <w:sz w:val="24"/>
          <w:szCs w:val="24"/>
        </w:rPr>
        <w:t>1</w:t>
      </w:r>
      <w:r w:rsidRPr="005063C5">
        <w:rPr>
          <w:rFonts w:ascii="Garamond" w:hAnsi="Garamond"/>
          <w:b/>
          <w:bCs/>
          <w:i w:val="0"/>
          <w:iCs w:val="0"/>
          <w:color w:val="7030A0"/>
          <w:sz w:val="24"/>
          <w:szCs w:val="24"/>
        </w:rPr>
        <w:fldChar w:fldCharType="end"/>
      </w:r>
      <w:r w:rsidRPr="005063C5">
        <w:rPr>
          <w:rFonts w:ascii="Garamond" w:hAnsi="Garamond"/>
          <w:b/>
          <w:bCs/>
          <w:i w:val="0"/>
          <w:iCs w:val="0"/>
          <w:color w:val="7030A0"/>
          <w:sz w:val="24"/>
          <w:szCs w:val="24"/>
        </w:rPr>
        <w:t>.</w:t>
      </w:r>
      <w:r w:rsidRPr="005063C5">
        <w:rPr>
          <w:rFonts w:ascii="Garamond" w:hAnsi="Garamond"/>
          <w:color w:val="7030A0"/>
          <w:sz w:val="24"/>
          <w:szCs w:val="24"/>
        </w:rPr>
        <w:t xml:space="preserve"> Example for the table</w:t>
      </w:r>
    </w:p>
    <w:tbl>
      <w:tblPr>
        <w:tblStyle w:val="TableGrid"/>
        <w:tblW w:w="0" w:type="auto"/>
        <w:jc w:val="center"/>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129"/>
        <w:gridCol w:w="1147"/>
        <w:gridCol w:w="1147"/>
        <w:gridCol w:w="1147"/>
      </w:tblGrid>
      <w:tr w:rsidR="00B13A04" w:rsidRPr="005063C5" w:rsidTr="002033CF">
        <w:trPr>
          <w:jc w:val="center"/>
        </w:trPr>
        <w:tc>
          <w:tcPr>
            <w:tcW w:w="0" w:type="auto"/>
            <w:tcBorders>
              <w:top w:val="single" w:sz="8" w:space="0" w:color="000000" w:themeColor="text1"/>
              <w:bottom w:val="single" w:sz="8" w:space="0" w:color="000000" w:themeColor="text1"/>
            </w:tcBorders>
          </w:tcPr>
          <w:p w:rsidR="001B4F1B" w:rsidRPr="005063C5" w:rsidRDefault="001B4F1B" w:rsidP="00DA3836">
            <w:pPr>
              <w:spacing w:line="276" w:lineRule="auto"/>
              <w:jc w:val="center"/>
              <w:rPr>
                <w:rFonts w:ascii="Garamond" w:hAnsi="Garamond" w:cstheme="minorHAnsi"/>
                <w:b/>
                <w:bCs/>
              </w:rPr>
            </w:pPr>
            <w:r w:rsidRPr="005063C5">
              <w:rPr>
                <w:rFonts w:ascii="Garamond" w:hAnsi="Garamond" w:cstheme="minorHAnsi"/>
                <w:b/>
                <w:bCs/>
              </w:rPr>
              <w:t>Column1</w:t>
            </w:r>
          </w:p>
        </w:tc>
        <w:tc>
          <w:tcPr>
            <w:tcW w:w="0" w:type="auto"/>
            <w:tcBorders>
              <w:top w:val="single" w:sz="8" w:space="0" w:color="000000" w:themeColor="text1"/>
              <w:bottom w:val="single" w:sz="8" w:space="0" w:color="000000" w:themeColor="text1"/>
            </w:tcBorders>
          </w:tcPr>
          <w:p w:rsidR="001B4F1B" w:rsidRPr="005063C5" w:rsidRDefault="001B4F1B" w:rsidP="00DA3836">
            <w:pPr>
              <w:spacing w:line="276" w:lineRule="auto"/>
              <w:jc w:val="center"/>
              <w:rPr>
                <w:rFonts w:ascii="Garamond" w:hAnsi="Garamond" w:cstheme="minorHAnsi"/>
                <w:b/>
                <w:bCs/>
              </w:rPr>
            </w:pPr>
            <w:r w:rsidRPr="005063C5">
              <w:rPr>
                <w:rFonts w:ascii="Garamond" w:hAnsi="Garamond" w:cstheme="minorHAnsi"/>
                <w:b/>
                <w:bCs/>
              </w:rPr>
              <w:t>Column2</w:t>
            </w:r>
          </w:p>
        </w:tc>
        <w:tc>
          <w:tcPr>
            <w:tcW w:w="0" w:type="auto"/>
            <w:tcBorders>
              <w:top w:val="single" w:sz="8" w:space="0" w:color="000000" w:themeColor="text1"/>
              <w:bottom w:val="single" w:sz="8" w:space="0" w:color="000000" w:themeColor="text1"/>
            </w:tcBorders>
          </w:tcPr>
          <w:p w:rsidR="001B4F1B" w:rsidRPr="005063C5" w:rsidRDefault="001B4F1B" w:rsidP="00DA3836">
            <w:pPr>
              <w:spacing w:line="276" w:lineRule="auto"/>
              <w:jc w:val="center"/>
              <w:rPr>
                <w:rFonts w:ascii="Garamond" w:hAnsi="Garamond" w:cstheme="minorHAnsi"/>
                <w:b/>
                <w:bCs/>
              </w:rPr>
            </w:pPr>
            <w:r w:rsidRPr="005063C5">
              <w:rPr>
                <w:rFonts w:ascii="Garamond" w:hAnsi="Garamond" w:cstheme="minorHAnsi"/>
                <w:b/>
                <w:bCs/>
              </w:rPr>
              <w:t>Column3</w:t>
            </w:r>
          </w:p>
        </w:tc>
        <w:tc>
          <w:tcPr>
            <w:tcW w:w="0" w:type="auto"/>
            <w:tcBorders>
              <w:top w:val="single" w:sz="8" w:space="0" w:color="000000" w:themeColor="text1"/>
              <w:bottom w:val="single" w:sz="8" w:space="0" w:color="000000" w:themeColor="text1"/>
            </w:tcBorders>
          </w:tcPr>
          <w:p w:rsidR="001B4F1B" w:rsidRPr="005063C5" w:rsidRDefault="001B4F1B" w:rsidP="00DA3836">
            <w:pPr>
              <w:spacing w:line="276" w:lineRule="auto"/>
              <w:jc w:val="center"/>
              <w:rPr>
                <w:rFonts w:ascii="Garamond" w:hAnsi="Garamond" w:cstheme="minorHAnsi"/>
                <w:b/>
                <w:bCs/>
              </w:rPr>
            </w:pPr>
            <w:r w:rsidRPr="005063C5">
              <w:rPr>
                <w:rFonts w:ascii="Garamond" w:hAnsi="Garamond" w:cstheme="minorHAnsi"/>
                <w:b/>
                <w:bCs/>
              </w:rPr>
              <w:t>Column4</w:t>
            </w:r>
          </w:p>
        </w:tc>
      </w:tr>
      <w:tr w:rsidR="00B13A04" w:rsidRPr="005063C5" w:rsidTr="002033CF">
        <w:trPr>
          <w:jc w:val="center"/>
        </w:trPr>
        <w:tc>
          <w:tcPr>
            <w:tcW w:w="0" w:type="auto"/>
            <w:tcBorders>
              <w:top w:val="single" w:sz="8" w:space="0" w:color="000000" w:themeColor="text1"/>
            </w:tcBorders>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Row1</w:t>
            </w:r>
          </w:p>
        </w:tc>
        <w:tc>
          <w:tcPr>
            <w:tcW w:w="0" w:type="auto"/>
            <w:tcBorders>
              <w:top w:val="single" w:sz="8" w:space="0" w:color="000000" w:themeColor="text1"/>
            </w:tcBorders>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Data1</w:t>
            </w:r>
          </w:p>
        </w:tc>
        <w:tc>
          <w:tcPr>
            <w:tcW w:w="0" w:type="auto"/>
            <w:tcBorders>
              <w:top w:val="single" w:sz="8" w:space="0" w:color="000000" w:themeColor="text1"/>
            </w:tcBorders>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Data2</w:t>
            </w:r>
          </w:p>
        </w:tc>
        <w:tc>
          <w:tcPr>
            <w:tcW w:w="0" w:type="auto"/>
            <w:tcBorders>
              <w:top w:val="single" w:sz="8" w:space="0" w:color="000000" w:themeColor="text1"/>
            </w:tcBorders>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Data2</w:t>
            </w:r>
          </w:p>
        </w:tc>
      </w:tr>
      <w:tr w:rsidR="00B13A04" w:rsidRPr="005063C5" w:rsidTr="002033CF">
        <w:trPr>
          <w:jc w:val="center"/>
        </w:trPr>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Row2</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Data4</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Data5</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Data6</w:t>
            </w:r>
          </w:p>
        </w:tc>
      </w:tr>
      <w:tr w:rsidR="00B13A04" w:rsidRPr="005063C5" w:rsidTr="002033CF">
        <w:trPr>
          <w:jc w:val="center"/>
        </w:trPr>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Row3</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Data7</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Data8</w:t>
            </w:r>
          </w:p>
        </w:tc>
        <w:tc>
          <w:tcPr>
            <w:tcW w:w="0" w:type="auto"/>
          </w:tcPr>
          <w:p w:rsidR="001B4F1B" w:rsidRPr="005063C5" w:rsidRDefault="001B4F1B" w:rsidP="00DA3836">
            <w:pPr>
              <w:spacing w:after="60" w:line="276" w:lineRule="auto"/>
              <w:jc w:val="center"/>
              <w:rPr>
                <w:rFonts w:ascii="Garamond" w:hAnsi="Garamond" w:cstheme="minorHAnsi"/>
              </w:rPr>
            </w:pPr>
            <w:r w:rsidRPr="005063C5">
              <w:rPr>
                <w:rFonts w:ascii="Garamond" w:hAnsi="Garamond" w:cstheme="minorHAnsi"/>
              </w:rPr>
              <w:t>Data9</w:t>
            </w:r>
          </w:p>
        </w:tc>
      </w:tr>
    </w:tbl>
    <w:p w:rsidR="001B4F1B" w:rsidRPr="005063C5" w:rsidRDefault="001B4F1B" w:rsidP="00DA3836">
      <w:pPr>
        <w:spacing w:after="60" w:line="276" w:lineRule="auto"/>
        <w:jc w:val="both"/>
        <w:rPr>
          <w:rFonts w:ascii="Garamond" w:hAnsi="Garamond" w:cstheme="minorHAnsi"/>
        </w:rPr>
      </w:pPr>
    </w:p>
    <w:p w:rsidR="00F77CD8" w:rsidRPr="005063C5" w:rsidRDefault="00F77CD8" w:rsidP="00DA3836">
      <w:pPr>
        <w:pStyle w:val="Caption"/>
        <w:keepNext/>
        <w:spacing w:after="0" w:line="276" w:lineRule="auto"/>
        <w:rPr>
          <w:rFonts w:ascii="Garamond" w:hAnsi="Garamond"/>
          <w:color w:val="7030A0"/>
          <w:sz w:val="24"/>
          <w:szCs w:val="24"/>
        </w:rPr>
      </w:pPr>
      <w:r w:rsidRPr="005063C5">
        <w:rPr>
          <w:rFonts w:ascii="Garamond" w:hAnsi="Garamond"/>
          <w:b/>
          <w:bCs/>
          <w:i w:val="0"/>
          <w:iCs w:val="0"/>
          <w:color w:val="7030A0"/>
          <w:sz w:val="24"/>
          <w:szCs w:val="24"/>
        </w:rPr>
        <w:t xml:space="preserve">Table </w:t>
      </w:r>
      <w:r w:rsidRPr="005063C5">
        <w:rPr>
          <w:rFonts w:ascii="Garamond" w:hAnsi="Garamond"/>
          <w:b/>
          <w:bCs/>
          <w:i w:val="0"/>
          <w:iCs w:val="0"/>
          <w:color w:val="7030A0"/>
          <w:sz w:val="24"/>
          <w:szCs w:val="24"/>
        </w:rPr>
        <w:fldChar w:fldCharType="begin"/>
      </w:r>
      <w:r w:rsidRPr="005063C5">
        <w:rPr>
          <w:rFonts w:ascii="Garamond" w:hAnsi="Garamond"/>
          <w:b/>
          <w:bCs/>
          <w:i w:val="0"/>
          <w:iCs w:val="0"/>
          <w:color w:val="7030A0"/>
          <w:sz w:val="24"/>
          <w:szCs w:val="24"/>
        </w:rPr>
        <w:instrText xml:space="preserve"> SEQ Table \* ARABIC </w:instrText>
      </w:r>
      <w:r w:rsidRPr="005063C5">
        <w:rPr>
          <w:rFonts w:ascii="Garamond" w:hAnsi="Garamond"/>
          <w:b/>
          <w:bCs/>
          <w:i w:val="0"/>
          <w:iCs w:val="0"/>
          <w:color w:val="7030A0"/>
          <w:sz w:val="24"/>
          <w:szCs w:val="24"/>
        </w:rPr>
        <w:fldChar w:fldCharType="separate"/>
      </w:r>
      <w:r w:rsidRPr="005063C5">
        <w:rPr>
          <w:rFonts w:ascii="Garamond" w:hAnsi="Garamond"/>
          <w:b/>
          <w:bCs/>
          <w:i w:val="0"/>
          <w:iCs w:val="0"/>
          <w:noProof/>
          <w:color w:val="7030A0"/>
          <w:sz w:val="24"/>
          <w:szCs w:val="24"/>
        </w:rPr>
        <w:t>2</w:t>
      </w:r>
      <w:r w:rsidRPr="005063C5">
        <w:rPr>
          <w:rFonts w:ascii="Garamond" w:hAnsi="Garamond"/>
          <w:b/>
          <w:bCs/>
          <w:i w:val="0"/>
          <w:iCs w:val="0"/>
          <w:color w:val="7030A0"/>
          <w:sz w:val="24"/>
          <w:szCs w:val="24"/>
        </w:rPr>
        <w:fldChar w:fldCharType="end"/>
      </w:r>
      <w:r w:rsidRPr="005063C5">
        <w:rPr>
          <w:rFonts w:ascii="Garamond" w:hAnsi="Garamond"/>
          <w:b/>
          <w:bCs/>
          <w:i w:val="0"/>
          <w:iCs w:val="0"/>
          <w:color w:val="7030A0"/>
          <w:sz w:val="24"/>
          <w:szCs w:val="24"/>
        </w:rPr>
        <w:t>.</w:t>
      </w:r>
      <w:r w:rsidRPr="005063C5">
        <w:rPr>
          <w:rFonts w:ascii="Garamond" w:hAnsi="Garamond"/>
          <w:color w:val="7030A0"/>
          <w:sz w:val="24"/>
          <w:szCs w:val="24"/>
        </w:rPr>
        <w:t xml:space="preserve"> Example of a lengthy table that is set to double heading.</w:t>
      </w:r>
    </w:p>
    <w:tbl>
      <w:tblPr>
        <w:tblStyle w:val="TableGrid"/>
        <w:tblW w:w="0" w:type="auto"/>
        <w:jc w:val="center"/>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6"/>
        <w:gridCol w:w="1256"/>
        <w:gridCol w:w="1256"/>
      </w:tblGrid>
      <w:tr w:rsidR="001B4F1B" w:rsidRPr="005063C5" w:rsidTr="002033CF">
        <w:trPr>
          <w:jc w:val="center"/>
        </w:trPr>
        <w:tc>
          <w:tcPr>
            <w:tcW w:w="1256" w:type="dxa"/>
            <w:vMerge w:val="restart"/>
            <w:tcBorders>
              <w:top w:val="single" w:sz="8" w:space="0" w:color="000000" w:themeColor="text1"/>
            </w:tcBorders>
            <w:vAlign w:val="center"/>
          </w:tcPr>
          <w:p w:rsidR="001B4F1B" w:rsidRPr="005063C5" w:rsidRDefault="001B4F1B" w:rsidP="00D84AEA">
            <w:pPr>
              <w:jc w:val="center"/>
              <w:rPr>
                <w:rFonts w:ascii="Garamond" w:hAnsi="Garamond" w:cstheme="minorHAnsi"/>
                <w:b/>
                <w:bCs/>
              </w:rPr>
            </w:pPr>
            <w:r w:rsidRPr="005063C5">
              <w:rPr>
                <w:rFonts w:ascii="Garamond" w:hAnsi="Garamond" w:cstheme="minorHAnsi"/>
                <w:b/>
                <w:bCs/>
              </w:rPr>
              <w:t>Double Heading</w:t>
            </w:r>
          </w:p>
        </w:tc>
        <w:tc>
          <w:tcPr>
            <w:tcW w:w="2512" w:type="dxa"/>
            <w:gridSpan w:val="2"/>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Heading1</w:t>
            </w:r>
          </w:p>
        </w:tc>
        <w:tc>
          <w:tcPr>
            <w:tcW w:w="2512" w:type="dxa"/>
            <w:gridSpan w:val="2"/>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Heading2</w:t>
            </w:r>
          </w:p>
        </w:tc>
      </w:tr>
      <w:tr w:rsidR="001B4F1B" w:rsidRPr="005063C5" w:rsidTr="002033CF">
        <w:trPr>
          <w:jc w:val="center"/>
        </w:trPr>
        <w:tc>
          <w:tcPr>
            <w:tcW w:w="1256" w:type="dxa"/>
            <w:vMerge/>
            <w:tcBorders>
              <w:bottom w:val="single" w:sz="8" w:space="0" w:color="000000" w:themeColor="text1"/>
            </w:tcBorders>
          </w:tcPr>
          <w:p w:rsidR="001B4F1B" w:rsidRPr="005063C5" w:rsidRDefault="001B4F1B" w:rsidP="00D84AEA">
            <w:pPr>
              <w:jc w:val="center"/>
              <w:rPr>
                <w:rFonts w:ascii="Garamond" w:hAnsi="Garamond" w:cstheme="minorHAnsi"/>
              </w:rPr>
            </w:pPr>
          </w:p>
        </w:tc>
        <w:tc>
          <w:tcPr>
            <w:tcW w:w="1256" w:type="dxa"/>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Sub1 heading1</w:t>
            </w:r>
          </w:p>
        </w:tc>
        <w:tc>
          <w:tcPr>
            <w:tcW w:w="1256" w:type="dxa"/>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Sub1 heading2</w:t>
            </w:r>
          </w:p>
        </w:tc>
        <w:tc>
          <w:tcPr>
            <w:tcW w:w="1256" w:type="dxa"/>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Sub2 Heading1</w:t>
            </w:r>
          </w:p>
        </w:tc>
        <w:tc>
          <w:tcPr>
            <w:tcW w:w="1256" w:type="dxa"/>
            <w:tcBorders>
              <w:top w:val="single" w:sz="8" w:space="0" w:color="000000" w:themeColor="text1"/>
              <w:bottom w:val="single" w:sz="8" w:space="0" w:color="000000" w:themeColor="text1"/>
            </w:tcBorders>
          </w:tcPr>
          <w:p w:rsidR="001B4F1B" w:rsidRPr="005063C5" w:rsidRDefault="001B4F1B" w:rsidP="00D84AEA">
            <w:pPr>
              <w:jc w:val="center"/>
              <w:rPr>
                <w:rFonts w:ascii="Garamond" w:hAnsi="Garamond" w:cstheme="minorHAnsi"/>
                <w:b/>
                <w:bCs/>
              </w:rPr>
            </w:pPr>
            <w:r w:rsidRPr="005063C5">
              <w:rPr>
                <w:rFonts w:ascii="Garamond" w:hAnsi="Garamond" w:cstheme="minorHAnsi"/>
                <w:b/>
                <w:bCs/>
              </w:rPr>
              <w:t>Su2 Heading2</w:t>
            </w:r>
          </w:p>
        </w:tc>
      </w:tr>
      <w:tr w:rsidR="003C1EA0" w:rsidRPr="005063C5" w:rsidTr="002033CF">
        <w:trPr>
          <w:jc w:val="center"/>
        </w:trPr>
        <w:tc>
          <w:tcPr>
            <w:tcW w:w="1256" w:type="dxa"/>
            <w:tcBorders>
              <w:top w:val="single" w:sz="8" w:space="0" w:color="000000" w:themeColor="text1"/>
            </w:tcBorders>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Item 1</w:t>
            </w:r>
          </w:p>
        </w:tc>
        <w:tc>
          <w:tcPr>
            <w:tcW w:w="1256" w:type="dxa"/>
            <w:tcBorders>
              <w:top w:val="single" w:sz="8" w:space="0" w:color="000000" w:themeColor="text1"/>
            </w:tcBorders>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Borders>
              <w:top w:val="single" w:sz="8" w:space="0" w:color="000000" w:themeColor="text1"/>
            </w:tcBorders>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Borders>
              <w:top w:val="single" w:sz="8" w:space="0" w:color="000000" w:themeColor="text1"/>
            </w:tcBorders>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Borders>
              <w:top w:val="single" w:sz="8" w:space="0" w:color="000000" w:themeColor="text1"/>
            </w:tcBorders>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r>
      <w:tr w:rsidR="00C741F2" w:rsidRPr="005063C5" w:rsidTr="002033CF">
        <w:trPr>
          <w:jc w:val="center"/>
        </w:trPr>
        <w:tc>
          <w:tcPr>
            <w:tcW w:w="1256" w:type="dxa"/>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Item 2</w:t>
            </w:r>
          </w:p>
        </w:tc>
        <w:tc>
          <w:tcPr>
            <w:tcW w:w="1256" w:type="dxa"/>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c>
          <w:tcPr>
            <w:tcW w:w="1256" w:type="dxa"/>
          </w:tcPr>
          <w:p w:rsidR="001B4F1B" w:rsidRPr="005063C5" w:rsidRDefault="001B4F1B" w:rsidP="00DA3836">
            <w:pPr>
              <w:spacing w:line="276" w:lineRule="auto"/>
              <w:jc w:val="center"/>
              <w:rPr>
                <w:rFonts w:ascii="Garamond" w:hAnsi="Garamond" w:cstheme="minorHAnsi"/>
              </w:rPr>
            </w:pPr>
            <w:r w:rsidRPr="005063C5">
              <w:rPr>
                <w:rFonts w:ascii="Garamond" w:hAnsi="Garamond" w:cstheme="minorHAnsi"/>
              </w:rPr>
              <w:t>-</w:t>
            </w:r>
          </w:p>
        </w:tc>
      </w:tr>
    </w:tbl>
    <w:p w:rsidR="001B4F1B" w:rsidRPr="005063C5" w:rsidRDefault="001B4F1B" w:rsidP="00DA3836">
      <w:pPr>
        <w:spacing w:after="60" w:line="276" w:lineRule="auto"/>
        <w:jc w:val="both"/>
        <w:rPr>
          <w:rFonts w:ascii="Garamond" w:hAnsi="Garamond" w:cstheme="minorHAnsi"/>
        </w:rPr>
      </w:pPr>
    </w:p>
    <w:p w:rsidR="001B4F1B" w:rsidRPr="005063C5" w:rsidRDefault="001B4F1B" w:rsidP="00DA3836">
      <w:pPr>
        <w:spacing w:line="276" w:lineRule="auto"/>
        <w:ind w:firstLine="284"/>
        <w:jc w:val="both"/>
        <w:rPr>
          <w:rFonts w:ascii="Garamond" w:hAnsi="Garamond" w:cstheme="minorHAnsi"/>
        </w:rPr>
      </w:pPr>
      <w:r w:rsidRPr="005063C5">
        <w:rPr>
          <w:rFonts w:ascii="Garamond" w:hAnsi="Garamond" w:cstheme="minorHAnsi"/>
        </w:rPr>
        <w:t xml:space="preserve">Some tricks for the table are to </w:t>
      </w:r>
      <w:r w:rsidR="005063C5">
        <w:rPr>
          <w:rFonts w:ascii="Garamond" w:hAnsi="Garamond" w:cstheme="minorHAnsi"/>
        </w:rPr>
        <w:t>ensure that you</w:t>
      </w:r>
      <w:r w:rsidRPr="005063C5">
        <w:rPr>
          <w:rFonts w:ascii="Garamond" w:hAnsi="Garamond" w:cstheme="minorHAnsi"/>
        </w:rPr>
        <w:t xml:space="preserve"> use the merge cell after </w:t>
      </w:r>
      <w:r w:rsidR="005063C5">
        <w:rPr>
          <w:rFonts w:ascii="Garamond" w:hAnsi="Garamond" w:cstheme="minorHAnsi"/>
        </w:rPr>
        <w:t>fixing</w:t>
      </w:r>
      <w:r w:rsidRPr="005063C5">
        <w:rPr>
          <w:rFonts w:ascii="Garamond" w:hAnsi="Garamond" w:cstheme="minorHAnsi"/>
        </w:rPr>
        <w:t xml:space="preserve"> your table, or in the last step of creating the table.</w:t>
      </w:r>
    </w:p>
    <w:p w:rsidR="006B477D" w:rsidRPr="00DA3836" w:rsidRDefault="006B477D" w:rsidP="00DA3836">
      <w:pPr>
        <w:pStyle w:val="Heading1"/>
        <w:numPr>
          <w:ilvl w:val="0"/>
          <w:numId w:val="3"/>
        </w:numPr>
        <w:spacing w:before="120" w:after="60" w:line="276" w:lineRule="auto"/>
        <w:ind w:left="284" w:hanging="284"/>
        <w:rPr>
          <w:rFonts w:ascii="Garamond" w:hAnsi="Garamond" w:cstheme="minorHAnsi"/>
          <w:sz w:val="28"/>
          <w:szCs w:val="28"/>
        </w:rPr>
      </w:pPr>
      <w:r w:rsidRPr="00DA3836">
        <w:rPr>
          <w:rFonts w:ascii="Garamond" w:hAnsi="Garamond" w:cstheme="minorHAnsi"/>
          <w:b/>
          <w:bCs/>
          <w:sz w:val="28"/>
          <w:szCs w:val="28"/>
        </w:rPr>
        <w:lastRenderedPageBreak/>
        <w:t>Discussion</w:t>
      </w:r>
    </w:p>
    <w:p w:rsidR="002C3DBE" w:rsidRPr="005063C5" w:rsidRDefault="002C3DBE" w:rsidP="00DA3836">
      <w:pPr>
        <w:spacing w:line="276" w:lineRule="auto"/>
        <w:jc w:val="both"/>
        <w:rPr>
          <w:rFonts w:ascii="Garamond" w:hAnsi="Garamond" w:cstheme="minorHAnsi"/>
        </w:rPr>
      </w:pPr>
      <w:r w:rsidRPr="005063C5">
        <w:rPr>
          <w:rFonts w:ascii="Garamond" w:hAnsi="Garamond" w:cstheme="minorHAnsi"/>
        </w:rPr>
        <w:t>Interpret the results in the context of existing literature. Explain how the findings support, contradict, or extend previous work. Discuss theoretical and practical implications, possible limitations, and suggestions for future research</w:t>
      </w:r>
    </w:p>
    <w:p w:rsidR="006373C9" w:rsidRPr="00DA3836" w:rsidRDefault="006373C9" w:rsidP="00DA3836">
      <w:pPr>
        <w:pStyle w:val="Heading2"/>
        <w:numPr>
          <w:ilvl w:val="0"/>
          <w:numId w:val="14"/>
        </w:numPr>
        <w:spacing w:before="60" w:after="0" w:line="276" w:lineRule="auto"/>
        <w:ind w:left="567" w:hanging="567"/>
        <w:rPr>
          <w:rFonts w:ascii="Garamond" w:hAnsi="Garamond" w:cstheme="minorHAnsi"/>
          <w:i/>
          <w:iCs/>
          <w:sz w:val="28"/>
          <w:szCs w:val="28"/>
        </w:rPr>
      </w:pPr>
      <w:r w:rsidRPr="00DA3836">
        <w:rPr>
          <w:rFonts w:ascii="Garamond" w:hAnsi="Garamond" w:cstheme="minorHAnsi"/>
          <w:i/>
          <w:iCs/>
          <w:sz w:val="28"/>
          <w:szCs w:val="28"/>
        </w:rPr>
        <w:t>Example</w:t>
      </w:r>
      <w:r w:rsidRPr="00DA3836">
        <w:rPr>
          <w:rFonts w:ascii="Garamond" w:hAnsi="Garamond"/>
          <w:i/>
          <w:iCs/>
          <w:sz w:val="28"/>
          <w:szCs w:val="28"/>
        </w:rPr>
        <w:t xml:space="preserve"> </w:t>
      </w:r>
      <w:r w:rsidRPr="00DA3836">
        <w:rPr>
          <w:rFonts w:ascii="Garamond" w:hAnsi="Garamond" w:cstheme="minorHAnsi"/>
          <w:i/>
          <w:iCs/>
          <w:sz w:val="28"/>
          <w:szCs w:val="28"/>
        </w:rPr>
        <w:t>of Heading 2</w:t>
      </w:r>
    </w:p>
    <w:p w:rsidR="006373C9" w:rsidRPr="005063C5" w:rsidRDefault="00F77CD8" w:rsidP="00DA3836">
      <w:pPr>
        <w:spacing w:line="276" w:lineRule="auto"/>
        <w:rPr>
          <w:rFonts w:ascii="Garamond" w:hAnsi="Garamond"/>
        </w:rPr>
      </w:pPr>
      <w:r w:rsidRPr="005063C5">
        <w:rPr>
          <w:rFonts w:ascii="Garamond" w:hAnsi="Garamond" w:cstheme="minorHAnsi"/>
          <w:b/>
          <w:bCs/>
          <w:color w:val="2F5496" w:themeColor="accent1" w:themeShade="BF"/>
        </w:rPr>
        <w:t>Example of Heading</w:t>
      </w:r>
      <w:r w:rsidRPr="005063C5">
        <w:rPr>
          <w:rFonts w:ascii="Garamond" w:hAnsi="Garamond"/>
        </w:rPr>
        <w:t xml:space="preserve"> </w:t>
      </w:r>
      <w:r w:rsidRPr="005063C5">
        <w:rPr>
          <w:rFonts w:ascii="Garamond" w:hAnsi="Garamond" w:cstheme="minorHAnsi"/>
          <w:b/>
          <w:bCs/>
          <w:color w:val="2F5496" w:themeColor="accent1" w:themeShade="BF"/>
        </w:rPr>
        <w:t>3</w:t>
      </w:r>
      <w:r w:rsidRPr="005063C5">
        <w:rPr>
          <w:rFonts w:ascii="Garamond" w:hAnsi="Garamond"/>
        </w:rPr>
        <w:t xml:space="preserve">. </w:t>
      </w:r>
      <w:r w:rsidR="009E3E93" w:rsidRPr="005063C5">
        <w:rPr>
          <w:rFonts w:ascii="Garamond" w:hAnsi="Garamond"/>
        </w:rPr>
        <w:t>Example text.</w:t>
      </w:r>
    </w:p>
    <w:p w:rsidR="006373C9" w:rsidRPr="005063C5" w:rsidRDefault="006373C9" w:rsidP="00DA3836">
      <w:pPr>
        <w:spacing w:line="276" w:lineRule="auto"/>
        <w:rPr>
          <w:rFonts w:ascii="Garamond" w:hAnsi="Garamond"/>
        </w:rPr>
      </w:pPr>
    </w:p>
    <w:p w:rsidR="006B477D" w:rsidRPr="00DA3836" w:rsidRDefault="006B477D" w:rsidP="00DA3836">
      <w:pPr>
        <w:pStyle w:val="Heading1"/>
        <w:numPr>
          <w:ilvl w:val="0"/>
          <w:numId w:val="3"/>
        </w:numPr>
        <w:spacing w:before="120" w:after="60" w:line="276" w:lineRule="auto"/>
        <w:ind w:left="284" w:hanging="284"/>
        <w:rPr>
          <w:rFonts w:ascii="Garamond" w:hAnsi="Garamond" w:cstheme="minorHAnsi"/>
          <w:sz w:val="28"/>
          <w:szCs w:val="28"/>
        </w:rPr>
      </w:pPr>
      <w:r w:rsidRPr="00DA3836">
        <w:rPr>
          <w:rFonts w:ascii="Garamond" w:hAnsi="Garamond" w:cstheme="minorHAnsi"/>
          <w:b/>
          <w:bCs/>
          <w:sz w:val="28"/>
          <w:szCs w:val="28"/>
        </w:rPr>
        <w:t>Conclusion</w:t>
      </w:r>
    </w:p>
    <w:p w:rsidR="007840B1" w:rsidRPr="005063C5" w:rsidRDefault="002C3DBE" w:rsidP="00DA3836">
      <w:pPr>
        <w:spacing w:line="276" w:lineRule="auto"/>
        <w:jc w:val="both"/>
        <w:rPr>
          <w:rFonts w:ascii="Garamond" w:hAnsi="Garamond" w:cstheme="minorHAnsi"/>
        </w:rPr>
      </w:pPr>
      <w:r w:rsidRPr="005063C5">
        <w:rPr>
          <w:rFonts w:ascii="Garamond" w:hAnsi="Garamond" w:cstheme="minorHAnsi"/>
        </w:rPr>
        <w:t>Summarize the main findings in direct relation to the research objectives, highlight contributions, and suggest future work</w:t>
      </w:r>
      <w:r w:rsidR="007840B1" w:rsidRPr="005063C5">
        <w:rPr>
          <w:rFonts w:ascii="Garamond" w:hAnsi="Garamond" w:cstheme="minorHAnsi"/>
        </w:rPr>
        <w:t>.</w:t>
      </w:r>
    </w:p>
    <w:p w:rsidR="007840B1" w:rsidRPr="00DA3836" w:rsidRDefault="002C3DBE" w:rsidP="00DA3836">
      <w:pPr>
        <w:pStyle w:val="Heading1"/>
        <w:spacing w:before="120" w:after="60" w:line="276" w:lineRule="auto"/>
        <w:rPr>
          <w:rStyle w:val="Emphasis"/>
          <w:rFonts w:ascii="Garamond" w:hAnsi="Garamond" w:cstheme="minorHAnsi"/>
          <w:i w:val="0"/>
          <w:iCs w:val="0"/>
          <w:sz w:val="28"/>
          <w:szCs w:val="28"/>
        </w:rPr>
      </w:pPr>
      <w:r w:rsidRPr="00DA3836">
        <w:rPr>
          <w:rFonts w:ascii="Garamond" w:hAnsi="Garamond" w:cstheme="minorHAnsi"/>
          <w:b/>
          <w:bCs/>
          <w:sz w:val="28"/>
          <w:szCs w:val="28"/>
        </w:rPr>
        <w:t>Acknowledgements</w:t>
      </w:r>
      <w:r w:rsidRPr="00DA3836">
        <w:rPr>
          <w:rFonts w:ascii="Garamond" w:hAnsi="Garamond" w:cstheme="minorHAnsi"/>
          <w:sz w:val="28"/>
          <w:szCs w:val="28"/>
        </w:rPr>
        <w:t xml:space="preserve"> </w:t>
      </w:r>
      <w:r w:rsidRPr="00DA3836">
        <w:rPr>
          <w:rStyle w:val="Emphasis"/>
          <w:rFonts w:ascii="Garamond" w:hAnsi="Garamond" w:cstheme="minorHAnsi"/>
          <w:i w:val="0"/>
          <w:iCs w:val="0"/>
          <w:sz w:val="28"/>
          <w:szCs w:val="28"/>
        </w:rPr>
        <w:t>(optional)</w:t>
      </w:r>
    </w:p>
    <w:p w:rsidR="007840B1" w:rsidRPr="005063C5" w:rsidRDefault="002C3DBE" w:rsidP="00DA3836">
      <w:pPr>
        <w:spacing w:line="276" w:lineRule="auto"/>
        <w:jc w:val="both"/>
        <w:rPr>
          <w:rFonts w:ascii="Garamond" w:hAnsi="Garamond" w:cstheme="minorHAnsi"/>
        </w:rPr>
      </w:pPr>
      <w:r w:rsidRPr="005063C5">
        <w:rPr>
          <w:rFonts w:ascii="Garamond" w:hAnsi="Garamond" w:cstheme="minorHAnsi"/>
        </w:rPr>
        <w:t>(Mention individuals or institutions providing funding, facilities, or technical assistance)</w:t>
      </w:r>
    </w:p>
    <w:p w:rsidR="007840B1" w:rsidRPr="00DA3836" w:rsidRDefault="00F051BC" w:rsidP="00DA3836">
      <w:pPr>
        <w:pStyle w:val="Heading1"/>
        <w:spacing w:before="120" w:after="60" w:line="276" w:lineRule="auto"/>
        <w:rPr>
          <w:rFonts w:ascii="Garamond" w:hAnsi="Garamond" w:cstheme="minorHAnsi"/>
          <w:sz w:val="28"/>
          <w:szCs w:val="28"/>
        </w:rPr>
      </w:pPr>
      <w:r w:rsidRPr="00DA3836">
        <w:rPr>
          <w:rFonts w:ascii="Garamond" w:hAnsi="Garamond" w:cstheme="minorHAnsi"/>
          <w:b/>
          <w:bCs/>
          <w:sz w:val="28"/>
          <w:szCs w:val="28"/>
        </w:rPr>
        <w:t>References</w:t>
      </w:r>
    </w:p>
    <w:p w:rsidR="007840B1" w:rsidRPr="005063C5" w:rsidRDefault="001B4F1B" w:rsidP="00DA3836">
      <w:pPr>
        <w:spacing w:line="276" w:lineRule="auto"/>
        <w:jc w:val="both"/>
        <w:rPr>
          <w:rFonts w:ascii="Garamond" w:hAnsi="Garamond" w:cstheme="minorHAnsi"/>
        </w:rPr>
      </w:pPr>
      <w:r w:rsidRPr="005063C5">
        <w:rPr>
          <w:rFonts w:ascii="Garamond" w:hAnsi="Garamond" w:cstheme="minorHAnsi"/>
        </w:rPr>
        <w:t>Use an alphabetical style as required by your field or preference</w:t>
      </w:r>
      <w:r w:rsidR="004A5D61" w:rsidRPr="005063C5">
        <w:rPr>
          <w:rFonts w:ascii="Garamond" w:hAnsi="Garamond" w:cstheme="minorHAnsi"/>
        </w:rPr>
        <w:t>, and a consistent structure</w:t>
      </w:r>
      <w:r w:rsidRPr="005063C5">
        <w:rPr>
          <w:rFonts w:ascii="Garamond" w:hAnsi="Garamond" w:cstheme="minorHAnsi"/>
        </w:rPr>
        <w:t>. If using the numerical style, list references in the order they are cited in the text. If using the alphabetical style, list them in alphabetical order by the first author’s surname. Using a reference manager</w:t>
      </w:r>
      <w:r w:rsidR="005063C5">
        <w:rPr>
          <w:rFonts w:ascii="Garamond" w:hAnsi="Garamond" w:cstheme="minorHAnsi"/>
        </w:rPr>
        <w:t>,</w:t>
      </w:r>
      <w:r w:rsidRPr="005063C5">
        <w:rPr>
          <w:rFonts w:ascii="Garamond" w:hAnsi="Garamond" w:cstheme="minorHAnsi"/>
        </w:rPr>
        <w:t xml:space="preserve"> such as Mendeley, Zotero, or </w:t>
      </w:r>
      <w:r w:rsidR="005063C5">
        <w:rPr>
          <w:rFonts w:ascii="Garamond" w:hAnsi="Garamond" w:cstheme="minorHAnsi"/>
        </w:rPr>
        <w:t xml:space="preserve">a </w:t>
      </w:r>
      <w:r w:rsidRPr="005063C5">
        <w:rPr>
          <w:rFonts w:ascii="Garamond" w:hAnsi="Garamond" w:cstheme="minorHAnsi"/>
        </w:rPr>
        <w:t xml:space="preserve">similar </w:t>
      </w:r>
      <w:r w:rsidR="005063C5">
        <w:rPr>
          <w:rFonts w:ascii="Garamond" w:hAnsi="Garamond" w:cstheme="minorHAnsi"/>
        </w:rPr>
        <w:t xml:space="preserve">tool, </w:t>
      </w:r>
      <w:r w:rsidRPr="005063C5">
        <w:rPr>
          <w:rFonts w:ascii="Garamond" w:hAnsi="Garamond" w:cstheme="minorHAnsi"/>
        </w:rPr>
        <w:t>is strongly recommended to ensure consistency and correct formatting.</w:t>
      </w:r>
    </w:p>
    <w:p w:rsidR="00EA04F9" w:rsidRPr="005063C5" w:rsidRDefault="00EA04F9" w:rsidP="00DA3836">
      <w:pPr>
        <w:spacing w:line="276" w:lineRule="auto"/>
        <w:ind w:firstLine="284"/>
        <w:jc w:val="both"/>
        <w:rPr>
          <w:rFonts w:ascii="Garamond" w:hAnsi="Garamond" w:cstheme="minorHAnsi"/>
        </w:rPr>
      </w:pPr>
      <w:r w:rsidRPr="005063C5">
        <w:rPr>
          <w:rFonts w:ascii="Garamond" w:hAnsi="Garamond" w:cstheme="minorHAnsi"/>
        </w:rPr>
        <w:t xml:space="preserve">If you use a reference manager such as Mendeley, Zotero, EndNote, or similar software, please also </w:t>
      </w:r>
      <w:r w:rsidRPr="005063C5">
        <w:rPr>
          <w:rFonts w:ascii="Garamond" w:hAnsi="Garamond" w:cstheme="minorHAnsi"/>
          <w:b/>
          <w:bCs/>
        </w:rPr>
        <w:t>upload the exported reference library file in .ris (or .bib) format along with your manuscript</w:t>
      </w:r>
      <w:r w:rsidRPr="005063C5">
        <w:rPr>
          <w:rFonts w:ascii="Garamond" w:hAnsi="Garamond" w:cstheme="minorHAnsi"/>
        </w:rPr>
        <w:t>. This file will assist the editorial team in verifying and formatting references accurately. Authors who do not use a reference manage</w:t>
      </w:r>
      <w:r w:rsidR="005063C5">
        <w:rPr>
          <w:rFonts w:ascii="Garamond" w:hAnsi="Garamond" w:cstheme="minorHAnsi"/>
        </w:rPr>
        <w:t>ment tool</w:t>
      </w:r>
      <w:r w:rsidRPr="005063C5">
        <w:rPr>
          <w:rFonts w:ascii="Garamond" w:hAnsi="Garamond" w:cstheme="minorHAnsi"/>
        </w:rPr>
        <w:t xml:space="preserve"> </w:t>
      </w:r>
      <w:r w:rsidR="005063C5">
        <w:rPr>
          <w:rFonts w:ascii="Garamond" w:hAnsi="Garamond" w:cstheme="minorHAnsi"/>
        </w:rPr>
        <w:t>are exempt from</w:t>
      </w:r>
      <w:r w:rsidRPr="005063C5">
        <w:rPr>
          <w:rFonts w:ascii="Garamond" w:hAnsi="Garamond" w:cstheme="minorHAnsi"/>
        </w:rPr>
        <w:t xml:space="preserve"> this requirement.</w:t>
      </w:r>
    </w:p>
    <w:p w:rsidR="00E952E9" w:rsidRPr="005063C5" w:rsidRDefault="001B4F1B" w:rsidP="00DA3836">
      <w:pPr>
        <w:spacing w:line="276" w:lineRule="auto"/>
        <w:ind w:firstLine="284"/>
        <w:jc w:val="both"/>
        <w:rPr>
          <w:rFonts w:ascii="Garamond" w:hAnsi="Garamond" w:cstheme="minorHAnsi"/>
        </w:rPr>
      </w:pPr>
      <w:r w:rsidRPr="005063C5">
        <w:rPr>
          <w:rFonts w:ascii="Garamond" w:hAnsi="Garamond" w:cstheme="minorHAnsi"/>
        </w:rPr>
        <w:t>To ensure the novelty of the manuscript, include at least 7 recent references (published within the last 5 years) out of a minimum total of 20 references.</w:t>
      </w:r>
    </w:p>
    <w:p w:rsidR="00E952E9" w:rsidRPr="005063C5" w:rsidRDefault="001B4F1B" w:rsidP="00DA3836">
      <w:pPr>
        <w:spacing w:after="60" w:line="276" w:lineRule="auto"/>
        <w:jc w:val="both"/>
        <w:rPr>
          <w:rFonts w:ascii="Garamond" w:hAnsi="Garamond" w:cstheme="minorHAnsi"/>
          <w:b/>
          <w:bCs/>
        </w:rPr>
      </w:pPr>
      <w:r w:rsidRPr="005063C5">
        <w:rPr>
          <w:rFonts w:ascii="Garamond" w:hAnsi="Garamond" w:cstheme="minorHAnsi"/>
          <w:b/>
          <w:bCs/>
        </w:rPr>
        <w:t>Example -- Alphabetical style (APA-like):</w:t>
      </w:r>
    </w:p>
    <w:p w:rsidR="00E952E9" w:rsidRPr="005063C5" w:rsidRDefault="001B4F1B" w:rsidP="00DA3836">
      <w:pPr>
        <w:spacing w:after="60" w:line="276" w:lineRule="auto"/>
        <w:ind w:left="426" w:hanging="426"/>
        <w:jc w:val="both"/>
        <w:rPr>
          <w:rFonts w:ascii="Garamond" w:hAnsi="Garamond" w:cstheme="minorHAnsi"/>
        </w:rPr>
      </w:pPr>
      <w:r w:rsidRPr="005063C5">
        <w:rPr>
          <w:rFonts w:ascii="Garamond" w:hAnsi="Garamond" w:cstheme="minorHAnsi"/>
        </w:rPr>
        <w:t xml:space="preserve">Smith, J., &amp; Lee, K. (2020). Physics education in the digital age. Journal of Science Education, 45(3), 210–225. </w:t>
      </w:r>
      <w:hyperlink r:id="rId8" w:history="1">
        <w:r w:rsidR="00E952E9" w:rsidRPr="005063C5">
          <w:rPr>
            <w:rFonts w:ascii="Garamond" w:hAnsi="Garamond" w:cstheme="minorHAnsi"/>
          </w:rPr>
          <w:t>https://doi.org/10.xxxx</w:t>
        </w:r>
      </w:hyperlink>
    </w:p>
    <w:p w:rsidR="001B4F1B" w:rsidRPr="005063C5" w:rsidRDefault="001B4F1B" w:rsidP="00DA3836">
      <w:pPr>
        <w:spacing w:after="60" w:line="276" w:lineRule="auto"/>
        <w:ind w:left="426" w:hanging="426"/>
        <w:jc w:val="both"/>
        <w:rPr>
          <w:rFonts w:ascii="Garamond" w:hAnsi="Garamond" w:cstheme="minorHAnsi"/>
        </w:rPr>
      </w:pPr>
      <w:r w:rsidRPr="005063C5">
        <w:rPr>
          <w:rFonts w:ascii="Garamond" w:hAnsi="Garamond" w:cstheme="minorHAnsi"/>
        </w:rPr>
        <w:t>Taylor, M. (2019). Computational methods in mechanics. International Journal of Physics, 12(2), 101–115. https://doi.org/10.xxxx</w:t>
      </w:r>
    </w:p>
    <w:p w:rsidR="009061A6" w:rsidRPr="00807EC0" w:rsidRDefault="009061A6" w:rsidP="00DA3836">
      <w:pPr>
        <w:spacing w:after="60" w:line="276" w:lineRule="auto"/>
        <w:jc w:val="both"/>
        <w:rPr>
          <w:rFonts w:ascii="Garamond" w:hAnsi="Garamond" w:cstheme="minorHAnsi"/>
          <w:sz w:val="20"/>
          <w:szCs w:val="20"/>
        </w:rPr>
      </w:pPr>
    </w:p>
    <w:p w:rsidR="001B4F1B" w:rsidRPr="00F4455F" w:rsidRDefault="001B4F1B" w:rsidP="00DA3836">
      <w:pPr>
        <w:spacing w:line="276" w:lineRule="auto"/>
        <w:rPr>
          <w:rFonts w:ascii="Garamond" w:hAnsi="Garamond" w:cstheme="minorHAnsi"/>
          <w:sz w:val="20"/>
          <w:szCs w:val="20"/>
        </w:rPr>
      </w:pPr>
    </w:p>
    <w:sectPr w:rsidR="001B4F1B" w:rsidRPr="00F4455F" w:rsidSect="002C5B53">
      <w:footerReference w:type="even" r:id="rId9"/>
      <w:footerReference w:type="default" r:id="rId10"/>
      <w:headerReference w:type="first" r:id="rId11"/>
      <w:pgSz w:w="11901" w:h="16840"/>
      <w:pgMar w:top="1701" w:right="1134" w:bottom="1298" w:left="1134" w:header="709" w:footer="709" w:gutter="0"/>
      <w:lnNumType w:countBy="5"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54D" w:rsidRDefault="004A754D" w:rsidP="008F6B66">
      <w:r>
        <w:separator/>
      </w:r>
    </w:p>
  </w:endnote>
  <w:endnote w:type="continuationSeparator" w:id="0">
    <w:p w:rsidR="004A754D" w:rsidRDefault="004A754D" w:rsidP="008F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1A6" w:rsidRDefault="009061A6" w:rsidP="009061A6">
    <w:pPr>
      <w:pStyle w:val="Footer"/>
      <w:ind w:firstLine="360"/>
    </w:pPr>
  </w:p>
  <w:tbl>
    <w:tblPr>
      <w:tblStyle w:val="TableGrid"/>
      <w:tblW w:w="9639" w:type="dxa"/>
      <w:tblBorders>
        <w:top w:val="single" w:sz="6" w:space="0" w:color="2F5496"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4244"/>
      <w:gridCol w:w="5395"/>
    </w:tblGrid>
    <w:tr w:rsidR="009061A6" w:rsidRPr="00807EC0" w:rsidTr="005063C5">
      <w:tc>
        <w:tcPr>
          <w:tcW w:w="4244" w:type="dxa"/>
          <w:shd w:val="clear" w:color="auto" w:fill="D0CECE" w:themeFill="background2" w:themeFillShade="E6"/>
        </w:tcPr>
        <w:sdt>
          <w:sdtPr>
            <w:rPr>
              <w:rStyle w:val="PageNumber"/>
              <w:rFonts w:ascii="Garamond" w:hAnsi="Garamond"/>
            </w:rPr>
            <w:id w:val="498861790"/>
            <w:docPartObj>
              <w:docPartGallery w:val="Page Numbers (Bottom of Page)"/>
              <w:docPartUnique/>
            </w:docPartObj>
          </w:sdtPr>
          <w:sdtContent>
            <w:p w:rsidR="009061A6" w:rsidRPr="00807EC0" w:rsidRDefault="009061A6" w:rsidP="00345D90">
              <w:pPr>
                <w:pStyle w:val="Footer"/>
                <w:spacing w:after="20"/>
                <w:rPr>
                  <w:rFonts w:ascii="Garamond" w:hAnsi="Garamond"/>
                </w:rPr>
              </w:pPr>
              <w:r w:rsidRPr="00807EC0">
                <w:rPr>
                  <w:rStyle w:val="PageNumber"/>
                  <w:rFonts w:ascii="Garamond" w:hAnsi="Garamond"/>
                  <w:b/>
                  <w:bCs/>
                  <w:sz w:val="15"/>
                  <w:szCs w:val="15"/>
                </w:rPr>
                <w:fldChar w:fldCharType="begin"/>
              </w:r>
              <w:r w:rsidRPr="00807EC0">
                <w:rPr>
                  <w:rStyle w:val="PageNumber"/>
                  <w:rFonts w:ascii="Garamond" w:hAnsi="Garamond"/>
                  <w:b/>
                  <w:bCs/>
                  <w:sz w:val="15"/>
                  <w:szCs w:val="15"/>
                </w:rPr>
                <w:instrText xml:space="preserve"> PAGE </w:instrText>
              </w:r>
              <w:r w:rsidRPr="00807EC0">
                <w:rPr>
                  <w:rStyle w:val="PageNumber"/>
                  <w:rFonts w:ascii="Garamond" w:hAnsi="Garamond"/>
                  <w:b/>
                  <w:bCs/>
                  <w:sz w:val="15"/>
                  <w:szCs w:val="15"/>
                </w:rPr>
                <w:fldChar w:fldCharType="separate"/>
              </w:r>
              <w:r w:rsidRPr="00807EC0">
                <w:rPr>
                  <w:rStyle w:val="PageNumber"/>
                  <w:rFonts w:ascii="Garamond" w:hAnsi="Garamond"/>
                  <w:b/>
                  <w:bCs/>
                  <w:sz w:val="15"/>
                  <w:szCs w:val="15"/>
                </w:rPr>
                <w:t>2</w:t>
              </w:r>
              <w:r w:rsidRPr="00807EC0">
                <w:rPr>
                  <w:rStyle w:val="PageNumber"/>
                  <w:rFonts w:ascii="Garamond" w:hAnsi="Garamond"/>
                  <w:b/>
                  <w:bCs/>
                  <w:sz w:val="15"/>
                  <w:szCs w:val="15"/>
                </w:rPr>
                <w:fldChar w:fldCharType="end"/>
              </w:r>
            </w:p>
          </w:sdtContent>
        </w:sdt>
      </w:tc>
      <w:tc>
        <w:tcPr>
          <w:tcW w:w="5395" w:type="dxa"/>
          <w:shd w:val="clear" w:color="auto" w:fill="D0CECE" w:themeFill="background2" w:themeFillShade="E6"/>
        </w:tcPr>
        <w:p w:rsidR="009061A6" w:rsidRPr="00807EC0" w:rsidRDefault="009061A6" w:rsidP="00345D90">
          <w:pPr>
            <w:pStyle w:val="Footer"/>
            <w:spacing w:after="20"/>
            <w:jc w:val="right"/>
            <w:rPr>
              <w:rFonts w:ascii="Garamond" w:hAnsi="Garamond"/>
              <w:i/>
              <w:iCs/>
              <w:sz w:val="15"/>
              <w:szCs w:val="15"/>
            </w:rPr>
          </w:pPr>
          <w:r w:rsidRPr="00807EC0">
            <w:rPr>
              <w:rFonts w:ascii="Garamond" w:hAnsi="Garamond"/>
              <w:i/>
              <w:iCs/>
              <w:color w:val="2F5496" w:themeColor="accent1" w:themeShade="BF"/>
              <w:sz w:val="15"/>
              <w:szCs w:val="15"/>
            </w:rPr>
            <w:t>Author1 Name</w:t>
          </w:r>
        </w:p>
      </w:tc>
    </w:tr>
  </w:tbl>
  <w:p w:rsidR="009061A6" w:rsidRDefault="00906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1A6" w:rsidRDefault="009061A6" w:rsidP="009061A6">
    <w:pPr>
      <w:pStyle w:val="Footer"/>
      <w:ind w:firstLine="360"/>
    </w:pPr>
  </w:p>
  <w:tbl>
    <w:tblPr>
      <w:tblStyle w:val="TableGrid"/>
      <w:tblW w:w="9639" w:type="dxa"/>
      <w:tblBorders>
        <w:top w:val="single" w:sz="6" w:space="0" w:color="2F5496"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4244"/>
      <w:gridCol w:w="5395"/>
    </w:tblGrid>
    <w:tr w:rsidR="00E05809" w:rsidRPr="00807EC0" w:rsidTr="005063C5">
      <w:tc>
        <w:tcPr>
          <w:tcW w:w="4244" w:type="dxa"/>
          <w:shd w:val="clear" w:color="auto" w:fill="D0CECE" w:themeFill="background2" w:themeFillShade="E6"/>
        </w:tcPr>
        <w:p w:rsidR="00E05809" w:rsidRPr="00807EC0" w:rsidRDefault="00E05809" w:rsidP="00345D90">
          <w:pPr>
            <w:pStyle w:val="Footer"/>
            <w:spacing w:after="20"/>
            <w:rPr>
              <w:rFonts w:ascii="Garamond" w:hAnsi="Garamond"/>
              <w:i/>
              <w:iCs/>
              <w:sz w:val="15"/>
              <w:szCs w:val="15"/>
            </w:rPr>
          </w:pPr>
          <w:r w:rsidRPr="00807EC0">
            <w:rPr>
              <w:rFonts w:ascii="Garamond" w:hAnsi="Garamond"/>
              <w:i/>
              <w:iCs/>
              <w:color w:val="2F5496" w:themeColor="accent1" w:themeShade="BF"/>
              <w:sz w:val="15"/>
              <w:szCs w:val="15"/>
            </w:rPr>
            <w:t>Lontar Physics Today Vol.  No.</w:t>
          </w:r>
          <w:r w:rsidR="005D1DCC" w:rsidRPr="00807EC0">
            <w:rPr>
              <w:rFonts w:ascii="Garamond" w:hAnsi="Garamond"/>
              <w:i/>
              <w:iCs/>
              <w:color w:val="2F5496" w:themeColor="accent1" w:themeShade="BF"/>
              <w:sz w:val="15"/>
              <w:szCs w:val="15"/>
            </w:rPr>
            <w:t xml:space="preserve"> February 2023</w:t>
          </w:r>
        </w:p>
      </w:tc>
      <w:tc>
        <w:tcPr>
          <w:tcW w:w="5395" w:type="dxa"/>
          <w:shd w:val="clear" w:color="auto" w:fill="D0CECE" w:themeFill="background2" w:themeFillShade="E6"/>
        </w:tcPr>
        <w:sdt>
          <w:sdtPr>
            <w:rPr>
              <w:rStyle w:val="PageNumber"/>
              <w:rFonts w:ascii="Garamond" w:hAnsi="Garamond"/>
              <w:sz w:val="16"/>
              <w:szCs w:val="16"/>
            </w:rPr>
            <w:id w:val="1922363668"/>
            <w:docPartObj>
              <w:docPartGallery w:val="Page Numbers (Bottom of Page)"/>
              <w:docPartUnique/>
            </w:docPartObj>
          </w:sdtPr>
          <w:sdtContent>
            <w:p w:rsidR="00E05809" w:rsidRPr="00807EC0" w:rsidRDefault="00E05809" w:rsidP="00345D90">
              <w:pPr>
                <w:pStyle w:val="Footer"/>
                <w:spacing w:after="20"/>
                <w:jc w:val="right"/>
                <w:rPr>
                  <w:rFonts w:ascii="Garamond" w:hAnsi="Garamond"/>
                  <w:sz w:val="16"/>
                  <w:szCs w:val="16"/>
                </w:rPr>
              </w:pPr>
              <w:r w:rsidRPr="00807EC0">
                <w:rPr>
                  <w:rStyle w:val="PageNumber"/>
                  <w:rFonts w:ascii="Garamond" w:hAnsi="Garamond"/>
                  <w:b/>
                  <w:bCs/>
                  <w:sz w:val="15"/>
                  <w:szCs w:val="15"/>
                </w:rPr>
                <w:fldChar w:fldCharType="begin"/>
              </w:r>
              <w:r w:rsidRPr="00807EC0">
                <w:rPr>
                  <w:rStyle w:val="PageNumber"/>
                  <w:rFonts w:ascii="Garamond" w:hAnsi="Garamond"/>
                  <w:b/>
                  <w:bCs/>
                  <w:sz w:val="15"/>
                  <w:szCs w:val="15"/>
                </w:rPr>
                <w:instrText xml:space="preserve"> PAGE </w:instrText>
              </w:r>
              <w:r w:rsidRPr="00807EC0">
                <w:rPr>
                  <w:rStyle w:val="PageNumber"/>
                  <w:rFonts w:ascii="Garamond" w:hAnsi="Garamond"/>
                  <w:b/>
                  <w:bCs/>
                  <w:sz w:val="15"/>
                  <w:szCs w:val="15"/>
                </w:rPr>
                <w:fldChar w:fldCharType="separate"/>
              </w:r>
              <w:r w:rsidRPr="00807EC0">
                <w:rPr>
                  <w:rStyle w:val="PageNumber"/>
                  <w:rFonts w:ascii="Garamond" w:hAnsi="Garamond"/>
                  <w:b/>
                  <w:bCs/>
                  <w:sz w:val="15"/>
                  <w:szCs w:val="15"/>
                </w:rPr>
                <w:t>3</w:t>
              </w:r>
              <w:r w:rsidRPr="00807EC0">
                <w:rPr>
                  <w:rStyle w:val="PageNumber"/>
                  <w:rFonts w:ascii="Garamond" w:hAnsi="Garamond"/>
                  <w:b/>
                  <w:bCs/>
                  <w:sz w:val="15"/>
                  <w:szCs w:val="15"/>
                </w:rPr>
                <w:fldChar w:fldCharType="end"/>
              </w:r>
            </w:p>
          </w:sdtContent>
        </w:sdt>
      </w:tc>
    </w:tr>
  </w:tbl>
  <w:p w:rsidR="00E05809" w:rsidRDefault="00E05809" w:rsidP="00E05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54D" w:rsidRDefault="004A754D" w:rsidP="008F6B66">
      <w:r>
        <w:separator/>
      </w:r>
    </w:p>
  </w:footnote>
  <w:footnote w:type="continuationSeparator" w:id="0">
    <w:p w:rsidR="004A754D" w:rsidRDefault="004A754D" w:rsidP="008F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6" w:space="0" w:color="2F5496" w:themeColor="accent1" w:themeShade="BF"/>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4244"/>
      <w:gridCol w:w="5395"/>
    </w:tblGrid>
    <w:tr w:rsidR="005D1DCC" w:rsidRPr="00BE6688" w:rsidTr="005063C5">
      <w:tc>
        <w:tcPr>
          <w:tcW w:w="4244" w:type="dxa"/>
          <w:shd w:val="clear" w:color="auto" w:fill="D0CECE" w:themeFill="background2" w:themeFillShade="E6"/>
        </w:tcPr>
        <w:p w:rsidR="005D1DCC" w:rsidRPr="00BE6688" w:rsidRDefault="005D1DCC" w:rsidP="005D1DCC">
          <w:pPr>
            <w:pStyle w:val="Header"/>
            <w:rPr>
              <w:rFonts w:ascii="Garamond" w:hAnsi="Garamond"/>
              <w:sz w:val="13"/>
              <w:szCs w:val="13"/>
            </w:rPr>
          </w:pPr>
          <w:r w:rsidRPr="00BE6688">
            <w:rPr>
              <w:rFonts w:ascii="Garamond" w:hAnsi="Garamond"/>
              <w:sz w:val="13"/>
              <w:szCs w:val="13"/>
            </w:rPr>
            <w:t>Lontar Physics Today (e-ISSN: 2828-0970)</w:t>
          </w:r>
        </w:p>
      </w:tc>
      <w:tc>
        <w:tcPr>
          <w:tcW w:w="5395" w:type="dxa"/>
          <w:vMerge w:val="restart"/>
          <w:shd w:val="clear" w:color="auto" w:fill="D0CECE" w:themeFill="background2" w:themeFillShade="E6"/>
        </w:tcPr>
        <w:p w:rsidR="005D1DCC" w:rsidRPr="00BE6688" w:rsidRDefault="006373C9" w:rsidP="006373C9">
          <w:pPr>
            <w:pStyle w:val="Header"/>
            <w:jc w:val="right"/>
            <w:rPr>
              <w:rFonts w:ascii="Garamond" w:hAnsi="Garamond"/>
              <w:sz w:val="13"/>
              <w:szCs w:val="13"/>
            </w:rPr>
          </w:pPr>
          <w:r>
            <w:rPr>
              <w:rFonts w:ascii="Garamond" w:hAnsi="Garamond"/>
              <w:noProof/>
              <w:sz w:val="13"/>
              <w:szCs w:val="13"/>
            </w:rPr>
            <w:drawing>
              <wp:inline distT="0" distB="0" distL="0" distR="0">
                <wp:extent cx="844483" cy="396000"/>
                <wp:effectExtent l="0" t="0" r="0" b="0"/>
                <wp:docPr id="69264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45251" name="Picture 692645251"/>
                        <pic:cNvPicPr/>
                      </pic:nvPicPr>
                      <pic:blipFill>
                        <a:blip r:embed="rId1">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844483" cy="396000"/>
                        </a:xfrm>
                        <a:prstGeom prst="rect">
                          <a:avLst/>
                        </a:prstGeom>
                      </pic:spPr>
                    </pic:pic>
                  </a:graphicData>
                </a:graphic>
              </wp:inline>
            </w:drawing>
          </w:r>
        </w:p>
      </w:tc>
    </w:tr>
    <w:tr w:rsidR="005D1DCC" w:rsidRPr="00BE6688" w:rsidTr="005063C5">
      <w:tc>
        <w:tcPr>
          <w:tcW w:w="4244" w:type="dxa"/>
          <w:shd w:val="clear" w:color="auto" w:fill="D0CECE" w:themeFill="background2" w:themeFillShade="E6"/>
        </w:tcPr>
        <w:p w:rsidR="005D1DCC" w:rsidRPr="00BE6688" w:rsidRDefault="005D1DCC" w:rsidP="005D1DCC">
          <w:pPr>
            <w:pStyle w:val="Header"/>
            <w:rPr>
              <w:rFonts w:ascii="Garamond" w:hAnsi="Garamond"/>
              <w:sz w:val="13"/>
              <w:szCs w:val="13"/>
            </w:rPr>
          </w:pPr>
          <w:r w:rsidRPr="00BE6688">
            <w:rPr>
              <w:rFonts w:ascii="Garamond" w:hAnsi="Garamond"/>
              <w:sz w:val="13"/>
              <w:szCs w:val="13"/>
            </w:rPr>
            <w:t>Vol. 3 No. 2 Jun</w:t>
          </w:r>
          <w:r w:rsidR="00D10829">
            <w:rPr>
              <w:rFonts w:ascii="Garamond" w:hAnsi="Garamond"/>
              <w:sz w:val="13"/>
              <w:szCs w:val="13"/>
            </w:rPr>
            <w:t>e</w:t>
          </w:r>
          <w:r w:rsidRPr="00BE6688">
            <w:rPr>
              <w:rFonts w:ascii="Garamond" w:hAnsi="Garamond"/>
              <w:sz w:val="13"/>
              <w:szCs w:val="13"/>
            </w:rPr>
            <w:t xml:space="preserve"> 2024, p 110-118</w:t>
          </w:r>
        </w:p>
      </w:tc>
      <w:tc>
        <w:tcPr>
          <w:tcW w:w="5395" w:type="dxa"/>
          <w:vMerge/>
          <w:shd w:val="clear" w:color="auto" w:fill="D0CECE" w:themeFill="background2" w:themeFillShade="E6"/>
        </w:tcPr>
        <w:p w:rsidR="005D1DCC" w:rsidRPr="00BE6688" w:rsidRDefault="005D1DCC" w:rsidP="005D1DCC">
          <w:pPr>
            <w:pStyle w:val="Header"/>
            <w:rPr>
              <w:rFonts w:ascii="Garamond" w:hAnsi="Garamond"/>
              <w:sz w:val="13"/>
              <w:szCs w:val="13"/>
            </w:rPr>
          </w:pPr>
        </w:p>
      </w:tc>
    </w:tr>
    <w:tr w:rsidR="005D1DCC" w:rsidRPr="00BE6688" w:rsidTr="005063C5">
      <w:tc>
        <w:tcPr>
          <w:tcW w:w="4244" w:type="dxa"/>
          <w:shd w:val="clear" w:color="auto" w:fill="D0CECE" w:themeFill="background2" w:themeFillShade="E6"/>
        </w:tcPr>
        <w:p w:rsidR="005D1DCC" w:rsidRPr="00BE6688" w:rsidRDefault="005D1DCC" w:rsidP="005D1DCC">
          <w:pPr>
            <w:pStyle w:val="Header"/>
            <w:rPr>
              <w:rFonts w:ascii="Garamond" w:hAnsi="Garamond"/>
              <w:sz w:val="13"/>
              <w:szCs w:val="13"/>
            </w:rPr>
          </w:pPr>
          <w:r w:rsidRPr="00BE6688">
            <w:rPr>
              <w:rFonts w:ascii="Garamond" w:hAnsi="Garamond"/>
              <w:sz w:val="13"/>
              <w:szCs w:val="13"/>
            </w:rPr>
            <w:t>Ava</w:t>
          </w:r>
          <w:r w:rsidR="00807EC0" w:rsidRPr="00BE6688">
            <w:rPr>
              <w:rFonts w:ascii="Garamond" w:hAnsi="Garamond"/>
              <w:sz w:val="13"/>
              <w:szCs w:val="13"/>
            </w:rPr>
            <w:t>il</w:t>
          </w:r>
          <w:r w:rsidRPr="00BE6688">
            <w:rPr>
              <w:rFonts w:ascii="Garamond" w:hAnsi="Garamond"/>
              <w:sz w:val="13"/>
              <w:szCs w:val="13"/>
            </w:rPr>
            <w:t xml:space="preserve">able online at </w:t>
          </w:r>
          <w:hyperlink r:id="rId3" w:history="1">
            <w:r w:rsidRPr="00BE6688">
              <w:rPr>
                <w:rStyle w:val="Hyperlink"/>
                <w:rFonts w:ascii="Garamond" w:hAnsi="Garamond"/>
                <w:sz w:val="13"/>
                <w:szCs w:val="13"/>
              </w:rPr>
              <w:t>http://journal.upgris.ac.id/index.php/upt</w:t>
            </w:r>
          </w:hyperlink>
          <w:r w:rsidRPr="00BE6688">
            <w:rPr>
              <w:rFonts w:ascii="Garamond" w:hAnsi="Garamond"/>
              <w:sz w:val="13"/>
              <w:szCs w:val="13"/>
            </w:rPr>
            <w:t xml:space="preserve"> </w:t>
          </w:r>
        </w:p>
      </w:tc>
      <w:tc>
        <w:tcPr>
          <w:tcW w:w="5395" w:type="dxa"/>
          <w:vMerge/>
          <w:shd w:val="clear" w:color="auto" w:fill="D0CECE" w:themeFill="background2" w:themeFillShade="E6"/>
        </w:tcPr>
        <w:p w:rsidR="005D1DCC" w:rsidRPr="00BE6688" w:rsidRDefault="005D1DCC" w:rsidP="005D1DCC">
          <w:pPr>
            <w:pStyle w:val="Header"/>
            <w:rPr>
              <w:rFonts w:ascii="Garamond" w:hAnsi="Garamond"/>
              <w:sz w:val="13"/>
              <w:szCs w:val="13"/>
            </w:rPr>
          </w:pPr>
        </w:p>
      </w:tc>
    </w:tr>
    <w:tr w:rsidR="005D1DCC" w:rsidRPr="00BE6688" w:rsidTr="005063C5">
      <w:tc>
        <w:tcPr>
          <w:tcW w:w="4244" w:type="dxa"/>
          <w:shd w:val="clear" w:color="auto" w:fill="D0CECE" w:themeFill="background2" w:themeFillShade="E6"/>
        </w:tcPr>
        <w:p w:rsidR="005D1DCC" w:rsidRPr="00BE6688" w:rsidRDefault="005D1DCC" w:rsidP="005D1DCC">
          <w:pPr>
            <w:pStyle w:val="Header"/>
            <w:rPr>
              <w:rFonts w:ascii="Garamond" w:hAnsi="Garamond"/>
              <w:sz w:val="13"/>
              <w:szCs w:val="13"/>
            </w:rPr>
          </w:pPr>
          <w:r w:rsidRPr="00BE6688">
            <w:rPr>
              <w:rFonts w:ascii="Garamond" w:hAnsi="Garamond"/>
              <w:sz w:val="13"/>
              <w:szCs w:val="13"/>
            </w:rPr>
            <w:t>DOI: 10.xxxx/lpt.v3i2.</w:t>
          </w:r>
        </w:p>
      </w:tc>
      <w:tc>
        <w:tcPr>
          <w:tcW w:w="5395" w:type="dxa"/>
          <w:vMerge/>
          <w:shd w:val="clear" w:color="auto" w:fill="D0CECE" w:themeFill="background2" w:themeFillShade="E6"/>
        </w:tcPr>
        <w:p w:rsidR="005D1DCC" w:rsidRPr="00BE6688" w:rsidRDefault="005D1DCC" w:rsidP="005D1DCC">
          <w:pPr>
            <w:pStyle w:val="Header"/>
            <w:rPr>
              <w:rFonts w:ascii="Garamond" w:hAnsi="Garamond"/>
              <w:sz w:val="13"/>
              <w:szCs w:val="13"/>
            </w:rPr>
          </w:pPr>
        </w:p>
      </w:tc>
    </w:tr>
  </w:tbl>
  <w:p w:rsidR="005D1DCC" w:rsidRDefault="005D1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5EA1"/>
    <w:multiLevelType w:val="hybridMultilevel"/>
    <w:tmpl w:val="5158F410"/>
    <w:lvl w:ilvl="0" w:tplc="EB92C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15B15"/>
    <w:multiLevelType w:val="hybridMultilevel"/>
    <w:tmpl w:val="F6C0DCB2"/>
    <w:lvl w:ilvl="0" w:tplc="BAC80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440AC"/>
    <w:multiLevelType w:val="hybridMultilevel"/>
    <w:tmpl w:val="7240838C"/>
    <w:lvl w:ilvl="0" w:tplc="12743D42">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739A8"/>
    <w:multiLevelType w:val="hybridMultilevel"/>
    <w:tmpl w:val="79FC362A"/>
    <w:lvl w:ilvl="0" w:tplc="40705A38">
      <w:start w:val="1"/>
      <w:numFmt w:val="decimal"/>
      <w:lvlText w:val="3.%1."/>
      <w:lvlJc w:val="left"/>
      <w:pPr>
        <w:ind w:left="720" w:hanging="360"/>
      </w:pPr>
      <w:rPr>
        <w:rFonts w:ascii="Garamond" w:hAnsi="Garamond"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410FC"/>
    <w:multiLevelType w:val="multilevel"/>
    <w:tmpl w:val="04090025"/>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76D5DF5"/>
    <w:multiLevelType w:val="hybridMultilevel"/>
    <w:tmpl w:val="65C8407E"/>
    <w:lvl w:ilvl="0" w:tplc="811A480E">
      <w:start w:val="1"/>
      <w:numFmt w:val="decimal"/>
      <w:lvlText w:val="%1."/>
      <w:lvlJc w:val="left"/>
      <w:pPr>
        <w:ind w:left="720" w:hanging="360"/>
      </w:pPr>
      <w:rPr>
        <w:rFonts w:ascii="Garamond" w:hAnsi="Garamond" w:cstheme="minorHAnsi" w:hint="default"/>
        <w:b/>
        <w:bCs/>
        <w:color w:val="2F5496" w:themeColor="accent1" w:themeShade="BF"/>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F3486"/>
    <w:multiLevelType w:val="hybridMultilevel"/>
    <w:tmpl w:val="582E3572"/>
    <w:lvl w:ilvl="0" w:tplc="8478509E">
      <w:start w:val="1"/>
      <w:numFmt w:val="decimal"/>
      <w:lvlText w:val="2.%1."/>
      <w:lvlJc w:val="right"/>
      <w:pPr>
        <w:ind w:left="720" w:hanging="360"/>
      </w:pPr>
      <w:rPr>
        <w:rFonts w:ascii="Garamond" w:hAnsi="Garamond"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F2269"/>
    <w:multiLevelType w:val="hybridMultilevel"/>
    <w:tmpl w:val="0EDC7434"/>
    <w:lvl w:ilvl="0" w:tplc="6270C07C">
      <w:start w:val="1"/>
      <w:numFmt w:val="decimal"/>
      <w:lvlText w:val="4.%1."/>
      <w:lvlJc w:val="left"/>
      <w:pPr>
        <w:ind w:left="720" w:hanging="360"/>
      </w:pPr>
      <w:rPr>
        <w:rFonts w:ascii="Garamond" w:hAnsi="Garamond"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25886"/>
    <w:multiLevelType w:val="hybridMultilevel"/>
    <w:tmpl w:val="C764C09A"/>
    <w:lvl w:ilvl="0" w:tplc="7102FAFE">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6BF1"/>
    <w:multiLevelType w:val="hybridMultilevel"/>
    <w:tmpl w:val="8FB8F5C2"/>
    <w:lvl w:ilvl="0" w:tplc="8478509E">
      <w:start w:val="1"/>
      <w:numFmt w:val="decimal"/>
      <w:lvlText w:val="2.%1."/>
      <w:lvlJc w:val="right"/>
      <w:pPr>
        <w:ind w:left="720" w:hanging="360"/>
      </w:pPr>
      <w:rPr>
        <w:rFonts w:ascii="Garamond" w:hAnsi="Garamond"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E20E8"/>
    <w:multiLevelType w:val="hybridMultilevel"/>
    <w:tmpl w:val="2022FECE"/>
    <w:lvl w:ilvl="0" w:tplc="E466B4AE">
      <w:start w:val="1"/>
      <w:numFmt w:val="decimal"/>
      <w:lvlText w:val="2.%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76EC3"/>
    <w:multiLevelType w:val="hybridMultilevel"/>
    <w:tmpl w:val="76A04226"/>
    <w:lvl w:ilvl="0" w:tplc="0B168880">
      <w:start w:val="1"/>
      <w:numFmt w:val="decimal"/>
      <w:lvlText w:val="2.%1."/>
      <w:lvlJc w:val="right"/>
      <w:pPr>
        <w:ind w:left="720" w:hanging="360"/>
      </w:pPr>
      <w:rPr>
        <w:rFonts w:ascii="Garamond" w:hAnsi="Garamond"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1454D3"/>
    <w:multiLevelType w:val="hybridMultilevel"/>
    <w:tmpl w:val="B85C24E6"/>
    <w:lvl w:ilvl="0" w:tplc="12743D42">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DE2107"/>
    <w:multiLevelType w:val="hybridMultilevel"/>
    <w:tmpl w:val="3E523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625995">
    <w:abstractNumId w:val="4"/>
  </w:num>
  <w:num w:numId="2" w16cid:durableId="10451276">
    <w:abstractNumId w:val="13"/>
  </w:num>
  <w:num w:numId="3" w16cid:durableId="752168465">
    <w:abstractNumId w:val="5"/>
  </w:num>
  <w:num w:numId="4" w16cid:durableId="1125002181">
    <w:abstractNumId w:val="12"/>
  </w:num>
  <w:num w:numId="5" w16cid:durableId="2028093340">
    <w:abstractNumId w:val="2"/>
  </w:num>
  <w:num w:numId="6" w16cid:durableId="868295237">
    <w:abstractNumId w:val="1"/>
  </w:num>
  <w:num w:numId="7" w16cid:durableId="514074695">
    <w:abstractNumId w:val="0"/>
  </w:num>
  <w:num w:numId="8" w16cid:durableId="441338633">
    <w:abstractNumId w:val="11"/>
  </w:num>
  <w:num w:numId="9" w16cid:durableId="298534186">
    <w:abstractNumId w:val="6"/>
  </w:num>
  <w:num w:numId="10" w16cid:durableId="2044938078">
    <w:abstractNumId w:val="7"/>
  </w:num>
  <w:num w:numId="11" w16cid:durableId="1426413501">
    <w:abstractNumId w:val="9"/>
  </w:num>
  <w:num w:numId="12" w16cid:durableId="768547508">
    <w:abstractNumId w:val="3"/>
  </w:num>
  <w:num w:numId="13" w16cid:durableId="344407982">
    <w:abstractNumId w:val="10"/>
  </w:num>
  <w:num w:numId="14" w16cid:durableId="817959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7D"/>
    <w:rsid w:val="0006390A"/>
    <w:rsid w:val="000A3FEA"/>
    <w:rsid w:val="00161C59"/>
    <w:rsid w:val="001B4F1B"/>
    <w:rsid w:val="001D08AE"/>
    <w:rsid w:val="002C3DBE"/>
    <w:rsid w:val="002C5B53"/>
    <w:rsid w:val="002E0F65"/>
    <w:rsid w:val="003057CF"/>
    <w:rsid w:val="00345D90"/>
    <w:rsid w:val="003858DD"/>
    <w:rsid w:val="00390318"/>
    <w:rsid w:val="00390C69"/>
    <w:rsid w:val="003C1EA0"/>
    <w:rsid w:val="004A5D61"/>
    <w:rsid w:val="004A754D"/>
    <w:rsid w:val="004C16CD"/>
    <w:rsid w:val="00504BF1"/>
    <w:rsid w:val="00505959"/>
    <w:rsid w:val="005063C5"/>
    <w:rsid w:val="00520655"/>
    <w:rsid w:val="005D1DCC"/>
    <w:rsid w:val="00630870"/>
    <w:rsid w:val="006373C9"/>
    <w:rsid w:val="0066219A"/>
    <w:rsid w:val="00691C1D"/>
    <w:rsid w:val="006B477D"/>
    <w:rsid w:val="00706362"/>
    <w:rsid w:val="00765D34"/>
    <w:rsid w:val="007840B1"/>
    <w:rsid w:val="007A3EA5"/>
    <w:rsid w:val="007A68C9"/>
    <w:rsid w:val="00804514"/>
    <w:rsid w:val="00807EC0"/>
    <w:rsid w:val="0084734D"/>
    <w:rsid w:val="008D3531"/>
    <w:rsid w:val="008E3F9C"/>
    <w:rsid w:val="008F6B66"/>
    <w:rsid w:val="009061A6"/>
    <w:rsid w:val="009639F8"/>
    <w:rsid w:val="00974298"/>
    <w:rsid w:val="009C1A58"/>
    <w:rsid w:val="009D68B0"/>
    <w:rsid w:val="009E3E3E"/>
    <w:rsid w:val="009E3E93"/>
    <w:rsid w:val="00AD09B2"/>
    <w:rsid w:val="00B13A04"/>
    <w:rsid w:val="00B148FC"/>
    <w:rsid w:val="00BB4DA6"/>
    <w:rsid w:val="00BD750A"/>
    <w:rsid w:val="00BE6688"/>
    <w:rsid w:val="00C55BB1"/>
    <w:rsid w:val="00C65790"/>
    <w:rsid w:val="00C741F2"/>
    <w:rsid w:val="00CC6758"/>
    <w:rsid w:val="00CE116C"/>
    <w:rsid w:val="00D016FF"/>
    <w:rsid w:val="00D10829"/>
    <w:rsid w:val="00D84AEA"/>
    <w:rsid w:val="00D9583C"/>
    <w:rsid w:val="00D9620C"/>
    <w:rsid w:val="00DA3836"/>
    <w:rsid w:val="00E05809"/>
    <w:rsid w:val="00E24040"/>
    <w:rsid w:val="00E3608C"/>
    <w:rsid w:val="00E37E51"/>
    <w:rsid w:val="00E77D62"/>
    <w:rsid w:val="00E952E9"/>
    <w:rsid w:val="00EA04F9"/>
    <w:rsid w:val="00EB5CF1"/>
    <w:rsid w:val="00EF4449"/>
    <w:rsid w:val="00F051BC"/>
    <w:rsid w:val="00F4455F"/>
    <w:rsid w:val="00F50E45"/>
    <w:rsid w:val="00F77CD8"/>
    <w:rsid w:val="00FA28FD"/>
    <w:rsid w:val="00FB6FD1"/>
    <w:rsid w:val="00FC19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2CFD454-3A96-7A43-9879-8FBAD390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7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B47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47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47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47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47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7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7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7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77D62"/>
    <w:pPr>
      <w:numPr>
        <w:numId w:val="1"/>
      </w:numPr>
    </w:pPr>
  </w:style>
  <w:style w:type="character" w:customStyle="1" w:styleId="Heading1Char">
    <w:name w:val="Heading 1 Char"/>
    <w:basedOn w:val="DefaultParagraphFont"/>
    <w:link w:val="Heading1"/>
    <w:uiPriority w:val="9"/>
    <w:rsid w:val="006B47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B47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47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47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47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4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77D"/>
    <w:rPr>
      <w:rFonts w:eastAsiaTheme="majorEastAsia" w:cstheme="majorBidi"/>
      <w:color w:val="272727" w:themeColor="text1" w:themeTint="D8"/>
    </w:rPr>
  </w:style>
  <w:style w:type="paragraph" w:styleId="Title">
    <w:name w:val="Title"/>
    <w:basedOn w:val="Normal"/>
    <w:next w:val="Normal"/>
    <w:link w:val="TitleChar"/>
    <w:uiPriority w:val="10"/>
    <w:qFormat/>
    <w:rsid w:val="006B47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7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7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477D"/>
    <w:rPr>
      <w:i/>
      <w:iCs/>
      <w:color w:val="404040" w:themeColor="text1" w:themeTint="BF"/>
    </w:rPr>
  </w:style>
  <w:style w:type="paragraph" w:styleId="ListParagraph">
    <w:name w:val="List Paragraph"/>
    <w:basedOn w:val="Normal"/>
    <w:uiPriority w:val="34"/>
    <w:qFormat/>
    <w:rsid w:val="006B477D"/>
    <w:pPr>
      <w:ind w:left="720"/>
      <w:contextualSpacing/>
    </w:pPr>
  </w:style>
  <w:style w:type="character" w:styleId="IntenseEmphasis">
    <w:name w:val="Intense Emphasis"/>
    <w:basedOn w:val="DefaultParagraphFont"/>
    <w:uiPriority w:val="21"/>
    <w:qFormat/>
    <w:rsid w:val="006B477D"/>
    <w:rPr>
      <w:i/>
      <w:iCs/>
      <w:color w:val="2F5496" w:themeColor="accent1" w:themeShade="BF"/>
    </w:rPr>
  </w:style>
  <w:style w:type="paragraph" w:styleId="IntenseQuote">
    <w:name w:val="Intense Quote"/>
    <w:basedOn w:val="Normal"/>
    <w:next w:val="Normal"/>
    <w:link w:val="IntenseQuoteChar"/>
    <w:uiPriority w:val="30"/>
    <w:qFormat/>
    <w:rsid w:val="006B47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477D"/>
    <w:rPr>
      <w:i/>
      <w:iCs/>
      <w:color w:val="2F5496" w:themeColor="accent1" w:themeShade="BF"/>
    </w:rPr>
  </w:style>
  <w:style w:type="character" w:styleId="IntenseReference">
    <w:name w:val="Intense Reference"/>
    <w:basedOn w:val="DefaultParagraphFont"/>
    <w:uiPriority w:val="32"/>
    <w:qFormat/>
    <w:rsid w:val="006B477D"/>
    <w:rPr>
      <w:b/>
      <w:bCs/>
      <w:smallCaps/>
      <w:color w:val="2F5496" w:themeColor="accent1" w:themeShade="BF"/>
      <w:spacing w:val="5"/>
    </w:rPr>
  </w:style>
  <w:style w:type="table" w:styleId="TableGrid">
    <w:name w:val="Table Grid"/>
    <w:basedOn w:val="TableNormal"/>
    <w:uiPriority w:val="39"/>
    <w:rsid w:val="007A3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0C69"/>
    <w:rPr>
      <w:color w:val="0563C1" w:themeColor="hyperlink"/>
      <w:u w:val="single"/>
    </w:rPr>
  </w:style>
  <w:style w:type="character" w:styleId="UnresolvedMention">
    <w:name w:val="Unresolved Mention"/>
    <w:basedOn w:val="DefaultParagraphFont"/>
    <w:uiPriority w:val="99"/>
    <w:semiHidden/>
    <w:unhideWhenUsed/>
    <w:rsid w:val="00390C69"/>
    <w:rPr>
      <w:color w:val="605E5C"/>
      <w:shd w:val="clear" w:color="auto" w:fill="E1DFDD"/>
    </w:rPr>
  </w:style>
  <w:style w:type="paragraph" w:styleId="Header">
    <w:name w:val="header"/>
    <w:basedOn w:val="Normal"/>
    <w:link w:val="HeaderChar"/>
    <w:uiPriority w:val="99"/>
    <w:unhideWhenUsed/>
    <w:rsid w:val="008F6B66"/>
    <w:pPr>
      <w:tabs>
        <w:tab w:val="center" w:pos="4680"/>
        <w:tab w:val="right" w:pos="9360"/>
      </w:tabs>
    </w:pPr>
  </w:style>
  <w:style w:type="character" w:customStyle="1" w:styleId="HeaderChar">
    <w:name w:val="Header Char"/>
    <w:basedOn w:val="DefaultParagraphFont"/>
    <w:link w:val="Header"/>
    <w:uiPriority w:val="99"/>
    <w:rsid w:val="008F6B66"/>
  </w:style>
  <w:style w:type="paragraph" w:styleId="Footer">
    <w:name w:val="footer"/>
    <w:basedOn w:val="Normal"/>
    <w:link w:val="FooterChar"/>
    <w:uiPriority w:val="99"/>
    <w:unhideWhenUsed/>
    <w:rsid w:val="008F6B66"/>
    <w:pPr>
      <w:tabs>
        <w:tab w:val="center" w:pos="4680"/>
        <w:tab w:val="right" w:pos="9360"/>
      </w:tabs>
    </w:pPr>
  </w:style>
  <w:style w:type="character" w:customStyle="1" w:styleId="FooterChar">
    <w:name w:val="Footer Char"/>
    <w:basedOn w:val="DefaultParagraphFont"/>
    <w:link w:val="Footer"/>
    <w:uiPriority w:val="99"/>
    <w:rsid w:val="008F6B66"/>
  </w:style>
  <w:style w:type="paragraph" w:customStyle="1" w:styleId="Correspondencedetails">
    <w:name w:val="Correspondence details"/>
    <w:basedOn w:val="Normal"/>
    <w:qFormat/>
    <w:rsid w:val="00C55BB1"/>
    <w:pPr>
      <w:spacing w:before="240" w:line="360" w:lineRule="auto"/>
    </w:pPr>
    <w:rPr>
      <w:rFonts w:ascii="Times New Roman" w:eastAsia="Times New Roman" w:hAnsi="Times New Roman" w:cs="Times New Roman"/>
      <w:kern w:val="0"/>
      <w:lang w:val="en-GB" w:eastAsia="en-GB"/>
      <w14:ligatures w14:val="none"/>
    </w:rPr>
  </w:style>
  <w:style w:type="paragraph" w:customStyle="1" w:styleId="Notesoncontributors">
    <w:name w:val="Notes on contributors"/>
    <w:basedOn w:val="Normal"/>
    <w:qFormat/>
    <w:rsid w:val="00C55BB1"/>
    <w:pPr>
      <w:spacing w:before="240" w:line="360" w:lineRule="auto"/>
    </w:pPr>
    <w:rPr>
      <w:rFonts w:ascii="Times New Roman" w:eastAsia="Times New Roman" w:hAnsi="Times New Roman" w:cs="Times New Roman"/>
      <w:kern w:val="0"/>
      <w:sz w:val="22"/>
      <w:lang w:val="en-GB" w:eastAsia="en-GB"/>
      <w14:ligatures w14:val="none"/>
    </w:rPr>
  </w:style>
  <w:style w:type="paragraph" w:customStyle="1" w:styleId="IOPText">
    <w:name w:val="IOPText"/>
    <w:basedOn w:val="Normal"/>
    <w:link w:val="IOPTextChar"/>
    <w:qFormat/>
    <w:rsid w:val="002E0F65"/>
    <w:pPr>
      <w:spacing w:line="259" w:lineRule="auto"/>
      <w:ind w:firstLine="227"/>
      <w:jc w:val="both"/>
    </w:pPr>
    <w:rPr>
      <w:rFonts w:ascii="Times New Roman" w:hAnsi="Times New Roman"/>
      <w:kern w:val="0"/>
      <w:sz w:val="20"/>
      <w:szCs w:val="22"/>
      <w:lang w:val="en-GB"/>
      <w14:ligatures w14:val="none"/>
    </w:rPr>
  </w:style>
  <w:style w:type="character" w:customStyle="1" w:styleId="IOPTextChar">
    <w:name w:val="IOPText Char"/>
    <w:basedOn w:val="DefaultParagraphFont"/>
    <w:link w:val="IOPText"/>
    <w:rsid w:val="002E0F65"/>
    <w:rPr>
      <w:rFonts w:ascii="Times New Roman" w:hAnsi="Times New Roman"/>
      <w:kern w:val="0"/>
      <w:sz w:val="20"/>
      <w:szCs w:val="22"/>
      <w:lang w:val="en-GB"/>
      <w14:ligatures w14:val="none"/>
    </w:rPr>
  </w:style>
  <w:style w:type="paragraph" w:customStyle="1" w:styleId="IOPAff">
    <w:name w:val="IOPAff"/>
    <w:basedOn w:val="Normal"/>
    <w:link w:val="IOPAffChar"/>
    <w:qFormat/>
    <w:rsid w:val="00F051BC"/>
    <w:pPr>
      <w:spacing w:line="259" w:lineRule="auto"/>
      <w:ind w:right="2552"/>
    </w:pPr>
    <w:rPr>
      <w:rFonts w:ascii="Times New Roman" w:hAnsi="Times New Roman" w:cs="Times New Roman"/>
      <w:kern w:val="0"/>
      <w:sz w:val="18"/>
      <w:szCs w:val="18"/>
      <w:lang w:val="en-GB"/>
      <w14:ligatures w14:val="none"/>
    </w:rPr>
  </w:style>
  <w:style w:type="character" w:customStyle="1" w:styleId="IOPAffChar">
    <w:name w:val="IOPAff Char"/>
    <w:basedOn w:val="DefaultParagraphFont"/>
    <w:link w:val="IOPAff"/>
    <w:rsid w:val="00F051BC"/>
    <w:rPr>
      <w:rFonts w:ascii="Times New Roman" w:hAnsi="Times New Roman" w:cs="Times New Roman"/>
      <w:kern w:val="0"/>
      <w:sz w:val="18"/>
      <w:szCs w:val="18"/>
      <w:lang w:val="en-GB"/>
      <w14:ligatures w14:val="none"/>
    </w:rPr>
  </w:style>
  <w:style w:type="paragraph" w:customStyle="1" w:styleId="IOPH1">
    <w:name w:val="IOPH1"/>
    <w:basedOn w:val="IOPAff"/>
    <w:link w:val="IOPH1Char"/>
    <w:qFormat/>
    <w:rsid w:val="00F051BC"/>
    <w:pPr>
      <w:spacing w:before="200" w:after="120"/>
      <w:ind w:right="0"/>
    </w:pPr>
    <w:rPr>
      <w:b/>
      <w:sz w:val="22"/>
    </w:rPr>
  </w:style>
  <w:style w:type="character" w:customStyle="1" w:styleId="IOPH1Char">
    <w:name w:val="IOPH1 Char"/>
    <w:basedOn w:val="IOPAffChar"/>
    <w:link w:val="IOPH1"/>
    <w:rsid w:val="00F051BC"/>
    <w:rPr>
      <w:rFonts w:ascii="Times New Roman" w:hAnsi="Times New Roman" w:cs="Times New Roman"/>
      <w:b/>
      <w:kern w:val="0"/>
      <w:sz w:val="22"/>
      <w:szCs w:val="18"/>
      <w:lang w:val="en-GB"/>
      <w14:ligatures w14:val="none"/>
    </w:rPr>
  </w:style>
  <w:style w:type="character" w:styleId="Strong">
    <w:name w:val="Strong"/>
    <w:basedOn w:val="DefaultParagraphFont"/>
    <w:uiPriority w:val="22"/>
    <w:qFormat/>
    <w:rsid w:val="002C3DBE"/>
    <w:rPr>
      <w:b/>
      <w:bCs/>
    </w:rPr>
  </w:style>
  <w:style w:type="character" w:styleId="Emphasis">
    <w:name w:val="Emphasis"/>
    <w:basedOn w:val="DefaultParagraphFont"/>
    <w:uiPriority w:val="20"/>
    <w:qFormat/>
    <w:rsid w:val="002C3DBE"/>
    <w:rPr>
      <w:i/>
      <w:iCs/>
    </w:rPr>
  </w:style>
  <w:style w:type="paragraph" w:styleId="NormalWeb">
    <w:name w:val="Normal (Web)"/>
    <w:basedOn w:val="Normal"/>
    <w:uiPriority w:val="99"/>
    <w:semiHidden/>
    <w:unhideWhenUsed/>
    <w:rsid w:val="001B4F1B"/>
    <w:pPr>
      <w:spacing w:before="100" w:beforeAutospacing="1" w:after="100" w:afterAutospacing="1"/>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E24040"/>
    <w:rPr>
      <w:color w:val="666666"/>
    </w:rPr>
  </w:style>
  <w:style w:type="character" w:styleId="PageNumber">
    <w:name w:val="page number"/>
    <w:basedOn w:val="DefaultParagraphFont"/>
    <w:uiPriority w:val="99"/>
    <w:semiHidden/>
    <w:unhideWhenUsed/>
    <w:rsid w:val="00520655"/>
  </w:style>
  <w:style w:type="paragraph" w:styleId="NoSpacing">
    <w:name w:val="No Spacing"/>
    <w:uiPriority w:val="1"/>
    <w:qFormat/>
    <w:rsid w:val="009061A6"/>
    <w:rPr>
      <w:rFonts w:eastAsiaTheme="minorEastAsia"/>
      <w:kern w:val="0"/>
      <w:sz w:val="22"/>
      <w:szCs w:val="22"/>
      <w:lang w:val="en-US" w:eastAsia="zh-CN"/>
      <w14:ligatures w14:val="none"/>
    </w:rPr>
  </w:style>
  <w:style w:type="paragraph" w:styleId="Caption">
    <w:name w:val="caption"/>
    <w:basedOn w:val="Normal"/>
    <w:next w:val="Normal"/>
    <w:uiPriority w:val="35"/>
    <w:unhideWhenUsed/>
    <w:qFormat/>
    <w:rsid w:val="006373C9"/>
    <w:pPr>
      <w:spacing w:after="200"/>
    </w:pPr>
    <w:rPr>
      <w:i/>
      <w:iCs/>
      <w:color w:val="44546A" w:themeColor="text2"/>
      <w:sz w:val="18"/>
      <w:szCs w:val="18"/>
    </w:rPr>
  </w:style>
  <w:style w:type="character" w:styleId="LineNumber">
    <w:name w:val="line number"/>
    <w:basedOn w:val="DefaultParagraphFont"/>
    <w:uiPriority w:val="99"/>
    <w:unhideWhenUsed/>
    <w:rsid w:val="002C5B53"/>
    <w:rPr>
      <w:rFonts w:ascii="Garamond" w:hAnsi="Garamond"/>
      <w:b/>
      <w:color w:val="538135" w:themeColor="accent6" w:themeShade="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xxx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journal.upgris.ac.id/index.php/upt" TargetMode="External"/><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Joko Saefan</dc:creator>
  <cp:keywords/>
  <dc:description/>
  <cp:lastModifiedBy>Joko Saefan</cp:lastModifiedBy>
  <cp:revision>2</cp:revision>
  <cp:lastPrinted>2025-08-09T01:50:00Z</cp:lastPrinted>
  <dcterms:created xsi:type="dcterms:W3CDTF">2025-12-07T05:42:00Z</dcterms:created>
  <dcterms:modified xsi:type="dcterms:W3CDTF">2025-12-07T05:42:00Z</dcterms:modified>
</cp:coreProperties>
</file>