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color w:val="2f5496"/>
          <w:sz w:val="56"/>
          <w:szCs w:val="5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56"/>
          <w:szCs w:val="56"/>
          <w:rtl w:val="0"/>
        </w:rPr>
        <w:t xml:space="preserve">Sarah Ali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Freelance Graphic Designer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Phone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(+33) 000000000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3977</wp:posOffset>
            </wp:positionH>
            <wp:positionV relativeFrom="paragraph">
              <wp:posOffset>55</wp:posOffset>
            </wp:positionV>
            <wp:extent cx="180000" cy="180000"/>
            <wp:effectExtent b="0" l="0" r="0" t="0"/>
            <wp:wrapSquare wrapText="bothSides" distB="0" distT="0" distL="114300" distR="114300"/>
            <wp:docPr descr="Combiné avec un remplissage uni" id="1264452268" name="image3.png"/>
            <a:graphic>
              <a:graphicData uri="http://schemas.openxmlformats.org/drawingml/2006/picture">
                <pic:pic>
                  <pic:nvPicPr>
                    <pic:cNvPr descr="Combiné avec un remplissage uni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Email address: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sarahali@gmail.com</w:t>
      </w:r>
      <w:r w:rsidDel="00000000" w:rsidR="00000000" w:rsidRPr="00000000">
        <w:pict>
          <v:shape id="Graphique 2" style="position:absolute;margin-left:-9.0pt;margin-top:0.0pt;width:14.4pt;height:14.4pt;z-index:251660288;visibility:visible;mso-position-horizontal:absolute;mso-position-horizontal-relative:margin;mso-position-vertical:absolute;mso-position-vertical-relative:text;mso-width-relative:page;mso-height-relative:page" alt="Adresse de courrier avec un remplissage uni" o:spid="_x0000_s1026" type="#_x0000_t75">
            <v:imagedata cropbottom="-1179f" cropright="-1179f" r:id="rId1" o:title=""/>
            <w10:wrap type="square"/>
          </v:shape>
        </w:pic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Address: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Your Address</w:t>
      </w:r>
      <w:r w:rsidDel="00000000" w:rsidR="00000000" w:rsidRPr="00000000">
        <w:pict>
          <v:shape id="Graphique 3" style="position:absolute;margin-left:-9.0pt;margin-top:0.0pt;width:14.4pt;height:14.4pt;z-index:251662336;visibility:visible;mso-position-horizontal:absolute;mso-position-horizontal-relative:margin;mso-position-vertical:absolute;mso-position-vertical-relative:text;mso-width-relative:page;mso-height-relative:page" alt="Repère avec un remplissage uni" o:spid="_x0000_s1027" o:bullet="t" type="#_x0000_t75">
            <v:imagedata cropbottom="-6554f" cropleft="-30493f" cropright="-.5" croptop="-5188f" r:id="rId2" o:title=""/>
            <w10:wrap type="square"/>
          </v:shape>
        </w:pic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Portfolio: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www.behance.net/sarahali |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www.dribbble.com/sarahali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before="200" w:lineRule="auto"/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Creative and self-motivated Freelance Graphic Designer with 4+ years of experience working with international clients on branding, digital marketing, and UI/UX projects. Skilled at delivering unique and tailored designs that help businesses grow their visual identity. Adept at managing multiple projects simultaneously while maintaining quality and meeting deadlines.</w:t>
      </w:r>
    </w:p>
    <w:p w:rsidR="00000000" w:rsidDel="00000000" w:rsidP="00000000" w:rsidRDefault="00000000" w:rsidRPr="00000000" w14:paraId="0000000B">
      <w:pPr>
        <w:pBdr>
          <w:bottom w:color="000000" w:space="1" w:sz="6" w:val="single"/>
        </w:pBdr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rPr>
          <w:b w:val="1"/>
          <w:color w:val="2f5496"/>
          <w:sz w:val="24"/>
          <w:szCs w:val="24"/>
        </w:rPr>
      </w:pPr>
      <w:r w:rsidDel="00000000" w:rsidR="00000000" w:rsidRPr="00000000">
        <w:rPr>
          <w:b w:val="1"/>
          <w:color w:val="2f5496"/>
          <w:sz w:val="24"/>
          <w:szCs w:val="24"/>
          <w:rtl w:val="0"/>
        </w:rPr>
        <w:t xml:space="preserve">Freelance Graphic Designer | Upwork &amp; Fiverr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January [start year] - ongoing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Completed 120+ projects for clients across the US, UK, and the Middle East.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Created branding packages (logos, business cards, social media templates) for startups and small businesses.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Designed UI/UX prototypes for mobile applications with a focus on user-centered design.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marketing teams to deliver engaging digital campaigns that boosted customer engagement by up to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2f5496"/>
          <w:sz w:val="24"/>
          <w:szCs w:val="24"/>
        </w:rPr>
      </w:pPr>
      <w:r w:rsidDel="00000000" w:rsidR="00000000" w:rsidRPr="00000000">
        <w:rPr>
          <w:b w:val="1"/>
          <w:color w:val="2f5496"/>
          <w:sz w:val="24"/>
          <w:szCs w:val="24"/>
          <w:rtl w:val="0"/>
        </w:rPr>
        <w:t xml:space="preserve">Independent Projects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May [start year] - December [end year]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Developed brand identity for an online clothing store, including logo, catalog, and social media templates.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Designed a digital magazine layout and promotional posters for a student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6" w:val="single"/>
        </w:pBdr>
        <w:spacing w:before="200" w:lineRule="auto"/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2f5496"/>
          <w:sz w:val="20"/>
          <w:szCs w:val="20"/>
          <w:rtl w:val="0"/>
        </w:rPr>
        <w:t xml:space="preserve">Bachelor of Arts in Graphic Design,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[university name], [city], [country]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6" w:val="single"/>
        </w:pBdr>
        <w:spacing w:before="200" w:lineRule="auto"/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Arabic: Native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English: 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6" w:val="single"/>
        </w:pBdr>
        <w:spacing w:before="200" w:lineRule="auto"/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="276" w:lineRule="auto"/>
        <w:ind w:left="720" w:hanging="360"/>
        <w:rPr>
          <w:rFonts w:ascii="Montserrat" w:cs="Montserrat" w:eastAsia="Montserrat" w:hAnsi="Montserrat"/>
          <w:color w:val="00000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Design Tools: Adobe Photoshop, Illustrator, InDesign, Figma, Canva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76" w:lineRule="auto"/>
        <w:ind w:left="720" w:hanging="360"/>
        <w:rPr>
          <w:rFonts w:ascii="Montserrat" w:cs="Montserrat" w:eastAsia="Montserrat" w:hAnsi="Montserrat"/>
          <w:color w:val="00000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Branding: Logo design, brand guidelines, visual identity development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76" w:lineRule="auto"/>
        <w:ind w:left="720" w:hanging="360"/>
        <w:rPr>
          <w:rFonts w:ascii="Montserrat" w:cs="Montserrat" w:eastAsia="Montserrat" w:hAnsi="Montserrat"/>
          <w:color w:val="00000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Digital Design: Social media campaigns, infographics, banner ads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76" w:lineRule="auto"/>
        <w:ind w:left="720" w:hanging="360"/>
        <w:rPr>
          <w:rFonts w:ascii="Montserrat" w:cs="Montserrat" w:eastAsia="Montserrat" w:hAnsi="Montserrat"/>
          <w:color w:val="00000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UI/UX: Wireframing, prototyping, mobile and web design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76" w:lineRule="auto"/>
        <w:ind w:left="720" w:hanging="360"/>
        <w:rPr>
          <w:rFonts w:ascii="Montserrat" w:cs="Montserrat" w:eastAsia="Montserrat" w:hAnsi="Montserrat"/>
          <w:color w:val="00000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Freelance Skills: Client communication, project management, 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6" w:val="single"/>
        </w:pBdr>
        <w:spacing w:before="200" w:lineRule="auto"/>
        <w:rPr>
          <w:rFonts w:ascii="Montserrat" w:cs="Montserrat" w:eastAsia="Montserrat" w:hAnsi="Montserrat"/>
          <w:b w:val="1"/>
          <w:color w:val="2f5496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f5496"/>
          <w:sz w:val="28"/>
          <w:szCs w:val="28"/>
          <w:rtl w:val="0"/>
        </w:rPr>
        <w:t xml:space="preserve">Certifications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Adobe Certified Professional in Graphic Design &amp; Illustration – 2022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76" w:lineRule="auto"/>
        <w:ind w:lef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Google Fundamentals of Digital Marketing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color w:val="2f549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2B4CE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 w:val="1"/>
    <w:unhideWhenUsed w:val="1"/>
    <w:rsid w:val="002B4CE8"/>
    <w:rPr>
      <w:color w:val="605e5c"/>
      <w:shd w:color="auto" w:fill="e1dfdd" w:val="clear"/>
    </w:rPr>
  </w:style>
  <w:style w:type="paragraph" w:styleId="a4">
    <w:name w:val="List Paragraph"/>
    <w:basedOn w:val="a"/>
    <w:uiPriority w:val="34"/>
    <w:qFormat w:val="1"/>
    <w:rsid w:val="007264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K/xKYCDllTJ4gh8zYXhAlLgnfg==">CgMxLjA4AHIhMVlXTW9pZzM5cGNNMEpUaVpUX2FjbEVqQVptZngwZUgw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2023-05-13T06:08:00Z</dcterms:created>
  <dc:creator>anouer gharbi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