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rPr>
          <w:b w:val="1"/>
          <w:sz w:val="36"/>
          <w:szCs w:val="36"/>
        </w:rPr>
      </w:pPr>
      <w:r w:rsidDel="00000000" w:rsidR="00000000" w:rsidRPr="00000000">
        <w:rPr>
          <w:b w:val="1"/>
          <w:sz w:val="36"/>
          <w:szCs w:val="36"/>
          <w:rtl w:val="0"/>
        </w:rPr>
        <w:t xml:space="preserve">The Response of Bison to Fire</w:t>
      </w:r>
      <w:r w:rsidDel="00000000" w:rsidR="00000000" w:rsidRPr="00000000">
        <w:rPr>
          <w:rtl w:val="0"/>
        </w:rPr>
      </w:r>
    </w:p>
    <w:tbl>
      <w:tblPr>
        <w:tblStyle w:val="Table1"/>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25"/>
        <w:gridCol w:w="2310"/>
        <w:gridCol w:w="2310"/>
        <w:tblGridChange w:id="0">
          <w:tblGrid>
            <w:gridCol w:w="4725"/>
            <w:gridCol w:w="2310"/>
            <w:gridCol w:w="231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ff0000"/>
                <w:sz w:val="24"/>
                <w:szCs w:val="24"/>
              </w:rPr>
            </w:pPr>
            <w:r w:rsidDel="00000000" w:rsidR="00000000" w:rsidRPr="00000000">
              <w:rPr>
                <w:b w:val="1"/>
                <w:sz w:val="24"/>
                <w:szCs w:val="24"/>
                <w:rtl w:val="0"/>
              </w:rPr>
              <w:t xml:space="preserve">Name: </w:t>
            </w:r>
            <w:r w:rsidDel="00000000" w:rsidR="00000000" w:rsidRPr="00000000">
              <w:rPr>
                <w:b w:val="1"/>
                <w:color w:val="ff0000"/>
                <w:sz w:val="24"/>
                <w:szCs w:val="24"/>
                <w:rtl w:val="0"/>
              </w:rPr>
              <w:t xml:space="preserve">KEY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Class/Period: </w:t>
            </w:r>
            <w:r w:rsidDel="00000000" w:rsidR="00000000" w:rsidRPr="00000000">
              <w:rPr>
                <w:b w:val="1"/>
                <w:color w:val="ff0000"/>
                <w:sz w:val="24"/>
                <w:szCs w:val="24"/>
                <w:rtl w:val="0"/>
              </w:rPr>
              <w:t xml:space="preserve">KEY</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4"/>
                <w:szCs w:val="24"/>
              </w:rPr>
            </w:pPr>
            <w:r w:rsidDel="00000000" w:rsidR="00000000" w:rsidRPr="00000000">
              <w:rPr>
                <w:b w:val="1"/>
                <w:sz w:val="24"/>
                <w:szCs w:val="24"/>
                <w:rtl w:val="0"/>
              </w:rPr>
              <w:t xml:space="preserve">Date: </w:t>
            </w:r>
            <w:r w:rsidDel="00000000" w:rsidR="00000000" w:rsidRPr="00000000">
              <w:rPr>
                <w:b w:val="1"/>
                <w:color w:val="ff0000"/>
                <w:sz w:val="24"/>
                <w:szCs w:val="24"/>
                <w:rtl w:val="0"/>
              </w:rPr>
              <w:t xml:space="preserve">KEY</w:t>
            </w:r>
            <w:r w:rsidDel="00000000" w:rsidR="00000000" w:rsidRPr="00000000">
              <w:rPr>
                <w:rtl w:val="0"/>
              </w:rPr>
            </w:r>
          </w:p>
        </w:tc>
      </w:tr>
    </w:tbl>
    <w:p w:rsidR="00000000" w:rsidDel="00000000" w:rsidP="00000000" w:rsidRDefault="00000000" w:rsidRPr="00000000" w14:paraId="00000005">
      <w:pPr>
        <w:pageBreakBefore w:val="0"/>
        <w:spacing w:line="240" w:lineRule="auto"/>
        <w:rPr>
          <w:i w:val="1"/>
        </w:rPr>
      </w:pPr>
      <w:r w:rsidDel="00000000" w:rsidR="00000000" w:rsidRPr="00000000">
        <w:rPr>
          <w:i w:val="1"/>
          <w:rtl w:val="0"/>
        </w:rPr>
        <w:t xml:space="preserve">The slideshow may be narrated by an instructor or may be viewed individually by students. If students are working with the slideshow on their own, “Slide 2” provides instructions for opening the presentation’s “speaker notes” that can be used as a reference for responding to prompts on this worksheet.</w:t>
      </w:r>
    </w:p>
    <w:p w:rsidR="00000000" w:rsidDel="00000000" w:rsidP="00000000" w:rsidRDefault="00000000" w:rsidRPr="00000000" w14:paraId="00000006">
      <w:pPr>
        <w:pageBreakBefore w:val="0"/>
        <w:spacing w:line="240" w:lineRule="auto"/>
        <w:rPr>
          <w:b w:val="1"/>
          <w:sz w:val="16"/>
          <w:szCs w:val="16"/>
          <w:u w:val="single"/>
        </w:rPr>
      </w:pPr>
      <w:r w:rsidDel="00000000" w:rsidR="00000000" w:rsidRPr="00000000">
        <w:rPr>
          <w:rtl w:val="0"/>
        </w:rPr>
      </w:r>
    </w:p>
    <w:p w:rsidR="00000000" w:rsidDel="00000000" w:rsidP="00000000" w:rsidRDefault="00000000" w:rsidRPr="00000000" w14:paraId="00000007">
      <w:pPr>
        <w:pageBreakBefore w:val="0"/>
        <w:spacing w:line="240" w:lineRule="auto"/>
        <w:rPr>
          <w:b w:val="1"/>
          <w:sz w:val="24"/>
          <w:szCs w:val="24"/>
          <w:u w:val="single"/>
        </w:rPr>
      </w:pPr>
      <w:r w:rsidDel="00000000" w:rsidR="00000000" w:rsidRPr="00000000">
        <w:rPr>
          <w:b w:val="1"/>
          <w:sz w:val="24"/>
          <w:szCs w:val="24"/>
          <w:u w:val="single"/>
          <w:rtl w:val="0"/>
        </w:rPr>
        <w:t xml:space="preserve">Part A: Background Information/Slideshow Presentation</w:t>
      </w:r>
    </w:p>
    <w:p w:rsidR="00000000" w:rsidDel="00000000" w:rsidP="00000000" w:rsidRDefault="00000000" w:rsidRPr="00000000" w14:paraId="00000008">
      <w:pPr>
        <w:pageBreakBefore w:val="0"/>
        <w:spacing w:line="240" w:lineRule="auto"/>
        <w:rPr/>
      </w:pPr>
      <w:r w:rsidDel="00000000" w:rsidR="00000000" w:rsidRPr="00000000">
        <w:rPr>
          <w:i w:val="1"/>
          <w:rtl w:val="0"/>
        </w:rPr>
        <w:t xml:space="preserve">Use the slideshow in “Step 2” of the activity to help respond to the prompts below.</w:t>
      </w:r>
      <w:r w:rsidDel="00000000" w:rsidR="00000000" w:rsidRPr="00000000">
        <w:rPr>
          <w:rtl w:val="0"/>
        </w:rPr>
        <w:t xml:space="preserve"> </w:t>
      </w:r>
    </w:p>
    <w:p w:rsidR="00000000" w:rsidDel="00000000" w:rsidP="00000000" w:rsidRDefault="00000000" w:rsidRPr="00000000" w14:paraId="00000009">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0A">
      <w:pPr>
        <w:pageBreakBefore w:val="0"/>
        <w:spacing w:line="240" w:lineRule="auto"/>
        <w:rPr>
          <w:sz w:val="24"/>
          <w:szCs w:val="24"/>
        </w:rPr>
      </w:pPr>
      <w:r w:rsidDel="00000000" w:rsidR="00000000" w:rsidRPr="00000000">
        <w:rPr>
          <w:b w:val="1"/>
          <w:sz w:val="24"/>
          <w:szCs w:val="24"/>
          <w:rtl w:val="0"/>
        </w:rPr>
        <w:t xml:space="preserve">1) </w:t>
      </w:r>
      <w:r w:rsidDel="00000000" w:rsidR="00000000" w:rsidRPr="00000000">
        <w:rPr>
          <w:sz w:val="24"/>
          <w:szCs w:val="24"/>
          <w:rtl w:val="0"/>
        </w:rPr>
        <w:t xml:space="preserve">Where is The Nature Conservancy’s Tallgrass Prairie Preserve located?</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B">
            <w:pPr>
              <w:pageBreakBefore w:val="0"/>
              <w:widowControl w:val="0"/>
              <w:spacing w:line="240" w:lineRule="auto"/>
              <w:rPr>
                <w:b w:val="1"/>
                <w:color w:val="ff0000"/>
                <w:sz w:val="24"/>
                <w:szCs w:val="24"/>
              </w:rPr>
            </w:pPr>
            <w:r w:rsidDel="00000000" w:rsidR="00000000" w:rsidRPr="00000000">
              <w:rPr>
                <w:b w:val="1"/>
                <w:color w:val="ff0000"/>
                <w:sz w:val="24"/>
                <w:szCs w:val="24"/>
                <w:rtl w:val="0"/>
              </w:rPr>
              <w:t xml:space="preserve">Examples of possible responses:</w:t>
            </w:r>
          </w:p>
          <w:p w:rsidR="00000000" w:rsidDel="00000000" w:rsidP="00000000" w:rsidRDefault="00000000" w:rsidRPr="00000000" w14:paraId="0000000C">
            <w:pPr>
              <w:pageBreakBefore w:val="0"/>
              <w:widowControl w:val="0"/>
              <w:spacing w:line="240" w:lineRule="auto"/>
              <w:rPr>
                <w:b w:val="1"/>
                <w:color w:val="ff0000"/>
                <w:sz w:val="24"/>
                <w:szCs w:val="24"/>
              </w:rPr>
            </w:pPr>
            <w:r w:rsidDel="00000000" w:rsidR="00000000" w:rsidRPr="00000000">
              <w:rPr>
                <w:rtl w:val="0"/>
              </w:rPr>
            </w:r>
          </w:p>
          <w:p w:rsidR="00000000" w:rsidDel="00000000" w:rsidP="00000000" w:rsidRDefault="00000000" w:rsidRPr="00000000" w14:paraId="0000000D">
            <w:pPr>
              <w:pageBreakBefore w:val="0"/>
              <w:widowControl w:val="0"/>
              <w:spacing w:line="240" w:lineRule="auto"/>
              <w:rPr>
                <w:color w:val="ff0000"/>
                <w:sz w:val="24"/>
                <w:szCs w:val="24"/>
              </w:rPr>
            </w:pPr>
            <w:r w:rsidDel="00000000" w:rsidR="00000000" w:rsidRPr="00000000">
              <w:rPr>
                <w:i w:val="1"/>
                <w:color w:val="ff0000"/>
                <w:sz w:val="24"/>
                <w:szCs w:val="24"/>
                <w:rtl w:val="0"/>
              </w:rPr>
              <w:t xml:space="preserve">The Tallgrass Prairie Preserve [TPP] is found in the </w:t>
            </w:r>
            <w:r w:rsidDel="00000000" w:rsidR="00000000" w:rsidRPr="00000000">
              <w:rPr>
                <w:b w:val="1"/>
                <w:i w:val="1"/>
                <w:color w:val="ff0000"/>
                <w:sz w:val="24"/>
                <w:szCs w:val="24"/>
                <w:rtl w:val="0"/>
              </w:rPr>
              <w:t xml:space="preserve">Osage Nation</w:t>
            </w:r>
            <w:r w:rsidDel="00000000" w:rsidR="00000000" w:rsidRPr="00000000">
              <w:rPr>
                <w:i w:val="1"/>
                <w:color w:val="ff0000"/>
                <w:sz w:val="24"/>
                <w:szCs w:val="24"/>
                <w:rtl w:val="0"/>
              </w:rPr>
              <w:t xml:space="preserve"> near the town of </w:t>
            </w:r>
            <w:r w:rsidDel="00000000" w:rsidR="00000000" w:rsidRPr="00000000">
              <w:rPr>
                <w:b w:val="1"/>
                <w:i w:val="1"/>
                <w:color w:val="ff0000"/>
                <w:sz w:val="24"/>
                <w:szCs w:val="24"/>
                <w:rtl w:val="0"/>
              </w:rPr>
              <w:t xml:space="preserve">Pawhuska</w:t>
            </w:r>
            <w:r w:rsidDel="00000000" w:rsidR="00000000" w:rsidRPr="00000000">
              <w:rPr>
                <w:i w:val="1"/>
                <w:color w:val="ff0000"/>
                <w:sz w:val="24"/>
                <w:szCs w:val="24"/>
                <w:rtl w:val="0"/>
              </w:rPr>
              <w:t xml:space="preserve"> in </w:t>
            </w:r>
            <w:r w:rsidDel="00000000" w:rsidR="00000000" w:rsidRPr="00000000">
              <w:rPr>
                <w:b w:val="1"/>
                <w:i w:val="1"/>
                <w:color w:val="ff0000"/>
                <w:sz w:val="24"/>
                <w:szCs w:val="24"/>
                <w:rtl w:val="0"/>
              </w:rPr>
              <w:t xml:space="preserve">northeastern Oklahoma</w:t>
            </w:r>
            <w:r w:rsidDel="00000000" w:rsidR="00000000" w:rsidRPr="00000000">
              <w:rPr>
                <w:i w:val="1"/>
                <w:color w:val="ff0000"/>
                <w:sz w:val="24"/>
                <w:szCs w:val="24"/>
                <w:rtl w:val="0"/>
              </w:rPr>
              <w:t xml:space="preserve">.</w:t>
            </w:r>
            <w:r w:rsidDel="00000000" w:rsidR="00000000" w:rsidRPr="00000000">
              <w:rPr>
                <w:rtl w:val="0"/>
              </w:rPr>
            </w:r>
          </w:p>
          <w:p w:rsidR="00000000" w:rsidDel="00000000" w:rsidP="00000000" w:rsidRDefault="00000000" w:rsidRPr="00000000" w14:paraId="0000000E">
            <w:pPr>
              <w:pageBreakBefore w:val="0"/>
              <w:widowControl w:val="0"/>
              <w:spacing w:line="240" w:lineRule="auto"/>
              <w:rPr>
                <w:color w:val="ff0000"/>
                <w:sz w:val="24"/>
                <w:szCs w:val="24"/>
              </w:rPr>
            </w:pPr>
            <w:r w:rsidDel="00000000" w:rsidR="00000000" w:rsidRPr="00000000">
              <w:rPr>
                <w:rtl w:val="0"/>
              </w:rPr>
            </w:r>
          </w:p>
          <w:p w:rsidR="00000000" w:rsidDel="00000000" w:rsidP="00000000" w:rsidRDefault="00000000" w:rsidRPr="00000000" w14:paraId="0000000F">
            <w:pPr>
              <w:pageBreakBefore w:val="0"/>
              <w:widowControl w:val="0"/>
              <w:spacing w:line="240" w:lineRule="auto"/>
              <w:rPr>
                <w:sz w:val="24"/>
                <w:szCs w:val="24"/>
              </w:rPr>
            </w:pPr>
            <w:r w:rsidDel="00000000" w:rsidR="00000000" w:rsidRPr="00000000">
              <w:rPr>
                <w:color w:val="ff0000"/>
                <w:sz w:val="24"/>
                <w:szCs w:val="24"/>
                <w:rtl w:val="0"/>
              </w:rPr>
              <w:t xml:space="preserve">Students may have stated that TPP is within the </w:t>
            </w:r>
            <w:r w:rsidDel="00000000" w:rsidR="00000000" w:rsidRPr="00000000">
              <w:rPr>
                <w:b w:val="1"/>
                <w:color w:val="ff0000"/>
                <w:sz w:val="24"/>
                <w:szCs w:val="24"/>
                <w:rtl w:val="0"/>
              </w:rPr>
              <w:t xml:space="preserve">Flint Hills ecoregion</w:t>
            </w:r>
            <w:r w:rsidDel="00000000" w:rsidR="00000000" w:rsidRPr="00000000">
              <w:rPr>
                <w:color w:val="ff0000"/>
                <w:sz w:val="24"/>
                <w:szCs w:val="24"/>
                <w:rtl w:val="0"/>
              </w:rPr>
              <w:t xml:space="preserve">.</w:t>
            </w:r>
            <w:r w:rsidDel="00000000" w:rsidR="00000000" w:rsidRPr="00000000">
              <w:rPr>
                <w:rtl w:val="0"/>
              </w:rPr>
            </w:r>
          </w:p>
        </w:tc>
      </w:tr>
    </w:tbl>
    <w:p w:rsidR="00000000" w:rsidDel="00000000" w:rsidP="00000000" w:rsidRDefault="00000000" w:rsidRPr="00000000" w14:paraId="00000010">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11">
      <w:pPr>
        <w:pageBreakBefore w:val="0"/>
        <w:spacing w:line="240" w:lineRule="auto"/>
        <w:rPr>
          <w:sz w:val="24"/>
          <w:szCs w:val="24"/>
        </w:rPr>
      </w:pPr>
      <w:r w:rsidDel="00000000" w:rsidR="00000000" w:rsidRPr="00000000">
        <w:rPr>
          <w:b w:val="1"/>
          <w:sz w:val="24"/>
          <w:szCs w:val="24"/>
          <w:rtl w:val="0"/>
        </w:rPr>
        <w:t xml:space="preserve">2) </w:t>
      </w:r>
      <w:r w:rsidDel="00000000" w:rsidR="00000000" w:rsidRPr="00000000">
        <w:rPr>
          <w:sz w:val="24"/>
          <w:szCs w:val="24"/>
          <w:rtl w:val="0"/>
        </w:rPr>
        <w:t xml:space="preserve">What is one way the preserve is managed to help it function more naturally?</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2">
            <w:pPr>
              <w:pageBreakBefore w:val="0"/>
              <w:widowControl w:val="0"/>
              <w:rPr>
                <w:b w:val="1"/>
                <w:color w:val="ff0000"/>
                <w:sz w:val="24"/>
                <w:szCs w:val="24"/>
              </w:rPr>
            </w:pPr>
            <w:r w:rsidDel="00000000" w:rsidR="00000000" w:rsidRPr="00000000">
              <w:rPr>
                <w:b w:val="1"/>
                <w:color w:val="ff0000"/>
                <w:sz w:val="24"/>
                <w:szCs w:val="24"/>
                <w:rtl w:val="0"/>
              </w:rPr>
              <w:t xml:space="preserve">Examples of possible responses:</w:t>
            </w:r>
          </w:p>
          <w:p w:rsidR="00000000" w:rsidDel="00000000" w:rsidP="00000000" w:rsidRDefault="00000000" w:rsidRPr="00000000" w14:paraId="00000013">
            <w:pPr>
              <w:pageBreakBefore w:val="0"/>
              <w:widowControl w:val="0"/>
              <w:rPr>
                <w:i w:val="1"/>
                <w:color w:val="ff0000"/>
                <w:sz w:val="26"/>
                <w:szCs w:val="26"/>
              </w:rPr>
            </w:pPr>
            <w:r w:rsidDel="00000000" w:rsidR="00000000" w:rsidRPr="00000000">
              <w:rPr>
                <w:rtl w:val="0"/>
              </w:rPr>
            </w:r>
          </w:p>
          <w:p w:rsidR="00000000" w:rsidDel="00000000" w:rsidP="00000000" w:rsidRDefault="00000000" w:rsidRPr="00000000" w14:paraId="00000014">
            <w:pPr>
              <w:pageBreakBefore w:val="0"/>
              <w:widowControl w:val="0"/>
              <w:rPr>
                <w:i w:val="1"/>
                <w:color w:val="ff0000"/>
                <w:sz w:val="24"/>
                <w:szCs w:val="24"/>
              </w:rPr>
            </w:pPr>
            <w:r w:rsidDel="00000000" w:rsidR="00000000" w:rsidRPr="00000000">
              <w:rPr>
                <w:i w:val="1"/>
                <w:color w:val="ff0000"/>
                <w:sz w:val="26"/>
                <w:szCs w:val="26"/>
                <w:rtl w:val="0"/>
              </w:rPr>
              <w:t xml:space="preserve">Around 2,500 </w:t>
            </w:r>
            <w:r w:rsidDel="00000000" w:rsidR="00000000" w:rsidRPr="00000000">
              <w:rPr>
                <w:b w:val="1"/>
                <w:i w:val="1"/>
                <w:color w:val="ff0000"/>
                <w:sz w:val="26"/>
                <w:szCs w:val="26"/>
                <w:rtl w:val="0"/>
              </w:rPr>
              <w:t xml:space="preserve">bison are allowed to roam</w:t>
            </w:r>
            <w:r w:rsidDel="00000000" w:rsidR="00000000" w:rsidRPr="00000000">
              <w:rPr>
                <w:b w:val="1"/>
                <w:i w:val="1"/>
                <w:color w:val="ff0000"/>
                <w:sz w:val="24"/>
                <w:szCs w:val="24"/>
                <w:rtl w:val="0"/>
              </w:rPr>
              <w:t xml:space="preserve"> freely</w:t>
            </w:r>
            <w:r w:rsidDel="00000000" w:rsidR="00000000" w:rsidRPr="00000000">
              <w:rPr>
                <w:i w:val="1"/>
                <w:color w:val="ff0000"/>
                <w:sz w:val="24"/>
                <w:szCs w:val="24"/>
                <w:rtl w:val="0"/>
              </w:rPr>
              <w:t xml:space="preserve"> over most of the preserve so that it can function more naturally.</w:t>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color w:val="ff0000"/>
                <w:sz w:val="24"/>
                <w:szCs w:val="24"/>
              </w:rPr>
            </w:pPr>
            <w:r w:rsidDel="00000000" w:rsidR="00000000" w:rsidRPr="00000000">
              <w:rPr>
                <w:rtl w:val="0"/>
              </w:rPr>
            </w:r>
          </w:p>
          <w:p w:rsidR="00000000" w:rsidDel="00000000" w:rsidP="00000000" w:rsidRDefault="00000000" w:rsidRPr="00000000" w14:paraId="00000016">
            <w:pPr>
              <w:pageBreakBefore w:val="0"/>
              <w:widowControl w:val="0"/>
              <w:rPr>
                <w:sz w:val="24"/>
                <w:szCs w:val="24"/>
              </w:rPr>
            </w:pPr>
            <w:r w:rsidDel="00000000" w:rsidR="00000000" w:rsidRPr="00000000">
              <w:rPr>
                <w:i w:val="1"/>
                <w:color w:val="ff0000"/>
                <w:sz w:val="24"/>
                <w:szCs w:val="24"/>
                <w:rtl w:val="0"/>
              </w:rPr>
              <w:t xml:space="preserve">The preserve’s ranch managers attempt to </w:t>
            </w:r>
            <w:r w:rsidDel="00000000" w:rsidR="00000000" w:rsidRPr="00000000">
              <w:rPr>
                <w:b w:val="1"/>
                <w:i w:val="1"/>
                <w:color w:val="ff0000"/>
                <w:sz w:val="24"/>
                <w:szCs w:val="24"/>
                <w:rtl w:val="0"/>
              </w:rPr>
              <w:t xml:space="preserve">replicate fire frequencies</w:t>
            </w:r>
            <w:r w:rsidDel="00000000" w:rsidR="00000000" w:rsidRPr="00000000">
              <w:rPr>
                <w:i w:val="1"/>
                <w:color w:val="ff0000"/>
                <w:sz w:val="24"/>
                <w:szCs w:val="24"/>
                <w:rtl w:val="0"/>
              </w:rPr>
              <w:t xml:space="preserve"> typical of this ecoregion </w:t>
            </w:r>
            <w:r w:rsidDel="00000000" w:rsidR="00000000" w:rsidRPr="00000000">
              <w:rPr>
                <w:b w:val="1"/>
                <w:i w:val="1"/>
                <w:color w:val="ff0000"/>
                <w:sz w:val="24"/>
                <w:szCs w:val="24"/>
                <w:rtl w:val="0"/>
              </w:rPr>
              <w:t xml:space="preserve">by using prescribed fire</w:t>
            </w:r>
            <w:r w:rsidDel="00000000" w:rsidR="00000000" w:rsidRPr="00000000">
              <w:rPr>
                <w:i w:val="1"/>
                <w:color w:val="ff0000"/>
                <w:sz w:val="24"/>
                <w:szCs w:val="24"/>
                <w:rtl w:val="0"/>
              </w:rPr>
              <w:t xml:space="preserve">.</w:t>
            </w:r>
            <w:r w:rsidDel="00000000" w:rsidR="00000000" w:rsidRPr="00000000">
              <w:rPr>
                <w:rtl w:val="0"/>
              </w:rPr>
            </w:r>
          </w:p>
        </w:tc>
      </w:tr>
    </w:tbl>
    <w:p w:rsidR="00000000" w:rsidDel="00000000" w:rsidP="00000000" w:rsidRDefault="00000000" w:rsidRPr="00000000" w14:paraId="00000017">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18">
      <w:pPr>
        <w:pageBreakBefore w:val="0"/>
        <w:spacing w:line="240" w:lineRule="auto"/>
        <w:rPr>
          <w:sz w:val="24"/>
          <w:szCs w:val="24"/>
        </w:rPr>
      </w:pPr>
      <w:r w:rsidDel="00000000" w:rsidR="00000000" w:rsidRPr="00000000">
        <w:rPr>
          <w:b w:val="1"/>
          <w:sz w:val="24"/>
          <w:szCs w:val="24"/>
          <w:rtl w:val="0"/>
        </w:rPr>
        <w:t xml:space="preserve">3)</w:t>
      </w:r>
      <w:r w:rsidDel="00000000" w:rsidR="00000000" w:rsidRPr="00000000">
        <w:rPr>
          <w:sz w:val="24"/>
          <w:szCs w:val="24"/>
          <w:rtl w:val="0"/>
        </w:rPr>
        <w:t xml:space="preserve"> In which ecoregion is the preserve found? What are a few characteristics of this ecoregion?</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9">
            <w:pPr>
              <w:pageBreakBefore w:val="0"/>
              <w:widowControl w:val="0"/>
              <w:rPr>
                <w:i w:val="1"/>
                <w:color w:val="ff0000"/>
                <w:sz w:val="24"/>
                <w:szCs w:val="24"/>
              </w:rPr>
            </w:pPr>
            <w:r w:rsidDel="00000000" w:rsidR="00000000" w:rsidRPr="00000000">
              <w:rPr>
                <w:i w:val="1"/>
                <w:color w:val="ff0000"/>
                <w:sz w:val="24"/>
                <w:szCs w:val="24"/>
                <w:rtl w:val="0"/>
              </w:rPr>
              <w:t xml:space="preserve">The Tallgrass Prairie Preserve is found in the </w:t>
            </w:r>
            <w:r w:rsidDel="00000000" w:rsidR="00000000" w:rsidRPr="00000000">
              <w:rPr>
                <w:b w:val="1"/>
                <w:i w:val="1"/>
                <w:color w:val="ff0000"/>
                <w:sz w:val="24"/>
                <w:szCs w:val="24"/>
                <w:rtl w:val="0"/>
              </w:rPr>
              <w:t xml:space="preserve">Flint Hills ecoregion</w:t>
            </w:r>
            <w:r w:rsidDel="00000000" w:rsidR="00000000" w:rsidRPr="00000000">
              <w:rPr>
                <w:i w:val="1"/>
                <w:color w:val="ff0000"/>
                <w:sz w:val="24"/>
                <w:szCs w:val="24"/>
                <w:rtl w:val="0"/>
              </w:rPr>
              <w:t xml:space="preserve">.</w:t>
            </w:r>
          </w:p>
          <w:p w:rsidR="00000000" w:rsidDel="00000000" w:rsidP="00000000" w:rsidRDefault="00000000" w:rsidRPr="00000000" w14:paraId="0000001A">
            <w:pPr>
              <w:pageBreakBefore w:val="0"/>
              <w:widowControl w:val="0"/>
              <w:rPr>
                <w:i w:val="1"/>
                <w:color w:val="ff0000"/>
                <w:sz w:val="24"/>
                <w:szCs w:val="24"/>
              </w:rPr>
            </w:pPr>
            <w:r w:rsidDel="00000000" w:rsidR="00000000" w:rsidRPr="00000000">
              <w:rPr>
                <w:rtl w:val="0"/>
              </w:rPr>
            </w:r>
          </w:p>
          <w:p w:rsidR="00000000" w:rsidDel="00000000" w:rsidP="00000000" w:rsidRDefault="00000000" w:rsidRPr="00000000" w14:paraId="0000001B">
            <w:pPr>
              <w:pageBreakBefore w:val="0"/>
              <w:widowControl w:val="0"/>
              <w:rPr>
                <w:b w:val="1"/>
                <w:color w:val="ff0000"/>
                <w:sz w:val="24"/>
                <w:szCs w:val="24"/>
              </w:rPr>
            </w:pPr>
            <w:r w:rsidDel="00000000" w:rsidR="00000000" w:rsidRPr="00000000">
              <w:rPr>
                <w:b w:val="1"/>
                <w:color w:val="ff0000"/>
                <w:sz w:val="24"/>
                <w:szCs w:val="24"/>
                <w:rtl w:val="0"/>
              </w:rPr>
              <w:t xml:space="preserve">Flint Hills characteristics:</w:t>
            </w:r>
          </w:p>
          <w:p w:rsidR="00000000" w:rsidDel="00000000" w:rsidP="00000000" w:rsidRDefault="00000000" w:rsidRPr="00000000" w14:paraId="0000001C">
            <w:pPr>
              <w:pageBreakBefore w:val="0"/>
              <w:widowControl w:val="0"/>
              <w:numPr>
                <w:ilvl w:val="0"/>
                <w:numId w:val="1"/>
              </w:numPr>
              <w:ind w:left="720" w:hanging="360"/>
              <w:rPr>
                <w:i w:val="1"/>
                <w:color w:val="ff0000"/>
                <w:sz w:val="24"/>
                <w:szCs w:val="24"/>
              </w:rPr>
            </w:pPr>
            <w:r w:rsidDel="00000000" w:rsidR="00000000" w:rsidRPr="00000000">
              <w:rPr>
                <w:i w:val="1"/>
                <w:color w:val="ff0000"/>
                <w:sz w:val="24"/>
                <w:szCs w:val="24"/>
                <w:rtl w:val="0"/>
              </w:rPr>
              <w:t xml:space="preserve">considered to be the western edge of the tallgrass prairie in Oklahoma</w:t>
            </w:r>
          </w:p>
          <w:p w:rsidR="00000000" w:rsidDel="00000000" w:rsidP="00000000" w:rsidRDefault="00000000" w:rsidRPr="00000000" w14:paraId="0000001D">
            <w:pPr>
              <w:pageBreakBefore w:val="0"/>
              <w:widowControl w:val="0"/>
              <w:numPr>
                <w:ilvl w:val="0"/>
                <w:numId w:val="1"/>
              </w:numPr>
              <w:ind w:left="720" w:hanging="360"/>
              <w:rPr>
                <w:i w:val="1"/>
                <w:color w:val="ff0000"/>
                <w:sz w:val="24"/>
                <w:szCs w:val="24"/>
              </w:rPr>
            </w:pPr>
            <w:r w:rsidDel="00000000" w:rsidR="00000000" w:rsidRPr="00000000">
              <w:rPr>
                <w:i w:val="1"/>
                <w:color w:val="ff0000"/>
                <w:sz w:val="24"/>
                <w:szCs w:val="24"/>
                <w:rtl w:val="0"/>
              </w:rPr>
              <w:t xml:space="preserve">shallow, stony soils typical of the region are unsuitable for farming</w:t>
            </w:r>
          </w:p>
          <w:p w:rsidR="00000000" w:rsidDel="00000000" w:rsidP="00000000" w:rsidRDefault="00000000" w:rsidRPr="00000000" w14:paraId="0000001E">
            <w:pPr>
              <w:pageBreakBefore w:val="0"/>
              <w:widowControl w:val="0"/>
              <w:numPr>
                <w:ilvl w:val="0"/>
                <w:numId w:val="1"/>
              </w:numPr>
              <w:ind w:left="720" w:hanging="360"/>
              <w:rPr>
                <w:i w:val="1"/>
                <w:color w:val="ff0000"/>
                <w:sz w:val="24"/>
                <w:szCs w:val="24"/>
              </w:rPr>
            </w:pPr>
            <w:r w:rsidDel="00000000" w:rsidR="00000000" w:rsidRPr="00000000">
              <w:rPr>
                <w:i w:val="1"/>
                <w:color w:val="ff0000"/>
                <w:sz w:val="24"/>
                <w:szCs w:val="24"/>
                <w:rtl w:val="0"/>
              </w:rPr>
              <w:t xml:space="preserve">the landscape is dominated by rangelands used for grazing livestock</w:t>
            </w:r>
          </w:p>
          <w:p w:rsidR="00000000" w:rsidDel="00000000" w:rsidP="00000000" w:rsidRDefault="00000000" w:rsidRPr="00000000" w14:paraId="0000001F">
            <w:pPr>
              <w:pageBreakBefore w:val="0"/>
              <w:widowControl w:val="0"/>
              <w:numPr>
                <w:ilvl w:val="0"/>
                <w:numId w:val="1"/>
              </w:numPr>
              <w:ind w:left="720" w:hanging="360"/>
              <w:rPr>
                <w:i w:val="1"/>
                <w:color w:val="ff0000"/>
                <w:sz w:val="24"/>
                <w:szCs w:val="24"/>
              </w:rPr>
            </w:pPr>
            <w:r w:rsidDel="00000000" w:rsidR="00000000" w:rsidRPr="00000000">
              <w:rPr>
                <w:i w:val="1"/>
                <w:color w:val="ff0000"/>
                <w:sz w:val="24"/>
                <w:szCs w:val="24"/>
                <w:rtl w:val="0"/>
              </w:rPr>
              <w:t xml:space="preserve">the tallgrass vegetation in the Flint Hills is unlike that found in the mixed grass prairie of the Central Great Plains and in the oak savanna of the Cross Timbers</w:t>
            </w:r>
          </w:p>
          <w:p w:rsidR="00000000" w:rsidDel="00000000" w:rsidP="00000000" w:rsidRDefault="00000000" w:rsidRPr="00000000" w14:paraId="00000020">
            <w:pPr>
              <w:pageBreakBefore w:val="0"/>
              <w:widowControl w:val="0"/>
              <w:numPr>
                <w:ilvl w:val="0"/>
                <w:numId w:val="1"/>
              </w:numPr>
              <w:ind w:left="720" w:hanging="360"/>
              <w:rPr>
                <w:i w:val="1"/>
                <w:color w:val="ff0000"/>
                <w:sz w:val="24"/>
                <w:szCs w:val="24"/>
              </w:rPr>
            </w:pPr>
            <w:r w:rsidDel="00000000" w:rsidR="00000000" w:rsidRPr="00000000">
              <w:rPr>
                <w:i w:val="1"/>
                <w:color w:val="ff0000"/>
                <w:sz w:val="24"/>
                <w:szCs w:val="24"/>
                <w:rtl w:val="0"/>
              </w:rPr>
              <w:t xml:space="preserve">fire is a naturally occurring disturbance in the Flint Hills</w:t>
            </w:r>
          </w:p>
        </w:tc>
      </w:tr>
    </w:tbl>
    <w:p w:rsidR="00000000" w:rsidDel="00000000" w:rsidP="00000000" w:rsidRDefault="00000000" w:rsidRPr="00000000" w14:paraId="00000021">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22">
      <w:pPr>
        <w:pageBreakBefore w:val="0"/>
        <w:spacing w:line="240" w:lineRule="auto"/>
        <w:rPr>
          <w:sz w:val="24"/>
          <w:szCs w:val="24"/>
        </w:rPr>
      </w:pPr>
      <w:r w:rsidDel="00000000" w:rsidR="00000000" w:rsidRPr="00000000">
        <w:rPr>
          <w:b w:val="1"/>
          <w:sz w:val="24"/>
          <w:szCs w:val="24"/>
          <w:rtl w:val="0"/>
        </w:rPr>
        <w:t xml:space="preserve">4)</w:t>
      </w:r>
      <w:r w:rsidDel="00000000" w:rsidR="00000000" w:rsidRPr="00000000">
        <w:rPr>
          <w:sz w:val="24"/>
          <w:szCs w:val="24"/>
          <w:rtl w:val="0"/>
        </w:rPr>
        <w:t xml:space="preserve"> What type of agricultural production is practiced over most of the Flint Hills since the region’s soil is too shallow and stony for farming? Which native animal was reintroduced to the Tallgrass Prairie Preserve to perform this function?</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3">
            <w:pPr>
              <w:pageBreakBefore w:val="0"/>
              <w:widowControl w:val="0"/>
              <w:rPr>
                <w:i w:val="1"/>
                <w:color w:val="ff0000"/>
                <w:sz w:val="24"/>
                <w:szCs w:val="24"/>
              </w:rPr>
            </w:pPr>
            <w:r w:rsidDel="00000000" w:rsidR="00000000" w:rsidRPr="00000000">
              <w:rPr>
                <w:i w:val="1"/>
                <w:color w:val="ff0000"/>
                <w:sz w:val="24"/>
                <w:szCs w:val="24"/>
                <w:rtl w:val="0"/>
              </w:rPr>
              <w:t xml:space="preserve">Since the shallow, stony soils typical of the region are unsuitable for farming, the landscape is dominated by rangelands and grasslands used for </w:t>
            </w:r>
            <w:r w:rsidDel="00000000" w:rsidR="00000000" w:rsidRPr="00000000">
              <w:rPr>
                <w:b w:val="1"/>
                <w:i w:val="1"/>
                <w:color w:val="ff0000"/>
                <w:sz w:val="24"/>
                <w:szCs w:val="24"/>
                <w:rtl w:val="0"/>
              </w:rPr>
              <w:t xml:space="preserve">grazing livestock</w:t>
            </w:r>
            <w:r w:rsidDel="00000000" w:rsidR="00000000" w:rsidRPr="00000000">
              <w:rPr>
                <w:i w:val="1"/>
                <w:color w:val="ff0000"/>
                <w:sz w:val="24"/>
                <w:szCs w:val="24"/>
                <w:rtl w:val="0"/>
              </w:rPr>
              <w:t xml:space="preserve">.</w:t>
            </w:r>
          </w:p>
          <w:p w:rsidR="00000000" w:rsidDel="00000000" w:rsidP="00000000" w:rsidRDefault="00000000" w:rsidRPr="00000000" w14:paraId="00000024">
            <w:pPr>
              <w:pageBreakBefore w:val="0"/>
              <w:widowControl w:val="0"/>
              <w:rPr>
                <w:i w:val="1"/>
                <w:color w:val="ff0000"/>
                <w:sz w:val="24"/>
                <w:szCs w:val="24"/>
              </w:rPr>
            </w:pPr>
            <w:r w:rsidDel="00000000" w:rsidR="00000000" w:rsidRPr="00000000">
              <w:rPr>
                <w:rtl w:val="0"/>
              </w:rPr>
            </w:r>
          </w:p>
          <w:p w:rsidR="00000000" w:rsidDel="00000000" w:rsidP="00000000" w:rsidRDefault="00000000" w:rsidRPr="00000000" w14:paraId="00000025">
            <w:pPr>
              <w:pageBreakBefore w:val="0"/>
              <w:widowControl w:val="0"/>
              <w:rPr>
                <w:sz w:val="24"/>
                <w:szCs w:val="24"/>
              </w:rPr>
            </w:pPr>
            <w:r w:rsidDel="00000000" w:rsidR="00000000" w:rsidRPr="00000000">
              <w:rPr>
                <w:b w:val="1"/>
                <w:i w:val="1"/>
                <w:color w:val="ff0000"/>
                <w:sz w:val="24"/>
                <w:szCs w:val="24"/>
                <w:rtl w:val="0"/>
              </w:rPr>
              <w:t xml:space="preserve">Bison </w:t>
            </w:r>
            <w:r w:rsidDel="00000000" w:rsidR="00000000" w:rsidRPr="00000000">
              <w:rPr>
                <w:i w:val="1"/>
                <w:color w:val="ff0000"/>
                <w:sz w:val="24"/>
                <w:szCs w:val="24"/>
                <w:rtl w:val="0"/>
              </w:rPr>
              <w:t xml:space="preserve">were reintroduced and allowed to roam and graze freely.</w:t>
            </w:r>
            <w:r w:rsidDel="00000000" w:rsidR="00000000" w:rsidRPr="00000000">
              <w:rPr>
                <w:rtl w:val="0"/>
              </w:rPr>
            </w:r>
          </w:p>
        </w:tc>
      </w:tr>
    </w:tbl>
    <w:p w:rsidR="00000000" w:rsidDel="00000000" w:rsidP="00000000" w:rsidRDefault="00000000" w:rsidRPr="00000000" w14:paraId="00000026">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27">
      <w:pPr>
        <w:pageBreakBefore w:val="0"/>
        <w:spacing w:line="240" w:lineRule="auto"/>
        <w:rPr>
          <w:sz w:val="24"/>
          <w:szCs w:val="24"/>
        </w:rPr>
      </w:pPr>
      <w:r w:rsidDel="00000000" w:rsidR="00000000" w:rsidRPr="00000000">
        <w:rPr>
          <w:b w:val="1"/>
          <w:sz w:val="24"/>
          <w:szCs w:val="24"/>
          <w:rtl w:val="0"/>
        </w:rPr>
        <w:t xml:space="preserve">5)</w:t>
      </w:r>
      <w:r w:rsidDel="00000000" w:rsidR="00000000" w:rsidRPr="00000000">
        <w:rPr>
          <w:sz w:val="24"/>
          <w:szCs w:val="24"/>
          <w:rtl w:val="0"/>
        </w:rPr>
        <w:t xml:space="preserve"> Why is the natural disturbance of fire used to manage the Tallgrass Prairie Preserve?</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8">
            <w:pPr>
              <w:pageBreakBefore w:val="0"/>
              <w:widowControl w:val="0"/>
              <w:rPr>
                <w:sz w:val="24"/>
                <w:szCs w:val="24"/>
              </w:rPr>
            </w:pPr>
            <w:r w:rsidDel="00000000" w:rsidR="00000000" w:rsidRPr="00000000">
              <w:rPr>
                <w:b w:val="1"/>
                <w:i w:val="1"/>
                <w:color w:val="ff0000"/>
                <w:sz w:val="24"/>
                <w:szCs w:val="24"/>
                <w:rtl w:val="0"/>
              </w:rPr>
              <w:t xml:space="preserve">Fire</w:t>
            </w:r>
            <w:r w:rsidDel="00000000" w:rsidR="00000000" w:rsidRPr="00000000">
              <w:rPr>
                <w:i w:val="1"/>
                <w:color w:val="ff0000"/>
                <w:sz w:val="24"/>
                <w:szCs w:val="24"/>
                <w:rtl w:val="0"/>
              </w:rPr>
              <w:t xml:space="preserve"> is a natural disturbance that </w:t>
            </w:r>
            <w:r w:rsidDel="00000000" w:rsidR="00000000" w:rsidRPr="00000000">
              <w:rPr>
                <w:b w:val="1"/>
                <w:i w:val="1"/>
                <w:color w:val="ff0000"/>
                <w:sz w:val="24"/>
                <w:szCs w:val="24"/>
                <w:rtl w:val="0"/>
              </w:rPr>
              <w:t xml:space="preserve">produces a variety of habitat types</w:t>
            </w:r>
            <w:r w:rsidDel="00000000" w:rsidR="00000000" w:rsidRPr="00000000">
              <w:rPr>
                <w:i w:val="1"/>
                <w:color w:val="ff0000"/>
                <w:sz w:val="24"/>
                <w:szCs w:val="24"/>
                <w:rtl w:val="0"/>
              </w:rPr>
              <w:t xml:space="preserve"> which </w:t>
            </w:r>
            <w:r w:rsidDel="00000000" w:rsidR="00000000" w:rsidRPr="00000000">
              <w:rPr>
                <w:b w:val="1"/>
                <w:i w:val="1"/>
                <w:color w:val="ff0000"/>
                <w:sz w:val="24"/>
                <w:szCs w:val="24"/>
                <w:rtl w:val="0"/>
              </w:rPr>
              <w:t xml:space="preserve">increases biodiversity</w:t>
            </w:r>
            <w:r w:rsidDel="00000000" w:rsidR="00000000" w:rsidRPr="00000000">
              <w:rPr>
                <w:i w:val="1"/>
                <w:color w:val="ff0000"/>
                <w:sz w:val="24"/>
                <w:szCs w:val="24"/>
                <w:rtl w:val="0"/>
              </w:rPr>
              <w:t xml:space="preserve">. Fire on the prairie helps </w:t>
            </w:r>
            <w:r w:rsidDel="00000000" w:rsidR="00000000" w:rsidRPr="00000000">
              <w:rPr>
                <w:b w:val="1"/>
                <w:i w:val="1"/>
                <w:color w:val="ff0000"/>
                <w:sz w:val="24"/>
                <w:szCs w:val="24"/>
                <w:rtl w:val="0"/>
              </w:rPr>
              <w:t xml:space="preserve">restrict the distribution of species that are not typically dominant in grassland systems, such as trees</w:t>
            </w:r>
            <w:r w:rsidDel="00000000" w:rsidR="00000000" w:rsidRPr="00000000">
              <w:rPr>
                <w:i w:val="1"/>
                <w:color w:val="ff0000"/>
                <w:sz w:val="24"/>
                <w:szCs w:val="24"/>
                <w:rtl w:val="0"/>
              </w:rPr>
              <w:t xml:space="preserve">.</w:t>
            </w:r>
            <w:r w:rsidDel="00000000" w:rsidR="00000000" w:rsidRPr="00000000">
              <w:rPr>
                <w:rtl w:val="0"/>
              </w:rPr>
            </w:r>
          </w:p>
        </w:tc>
      </w:tr>
    </w:tbl>
    <w:p w:rsidR="00000000" w:rsidDel="00000000" w:rsidP="00000000" w:rsidRDefault="00000000" w:rsidRPr="00000000" w14:paraId="00000029">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2A">
      <w:pPr>
        <w:pageBreakBefore w:val="0"/>
        <w:spacing w:line="240" w:lineRule="auto"/>
        <w:rPr>
          <w:sz w:val="24"/>
          <w:szCs w:val="24"/>
        </w:rPr>
      </w:pPr>
      <w:r w:rsidDel="00000000" w:rsidR="00000000" w:rsidRPr="00000000">
        <w:rPr>
          <w:b w:val="1"/>
          <w:sz w:val="24"/>
          <w:szCs w:val="24"/>
          <w:rtl w:val="0"/>
        </w:rPr>
        <w:t xml:space="preserve">6)</w:t>
      </w:r>
      <w:r w:rsidDel="00000000" w:rsidR="00000000" w:rsidRPr="00000000">
        <w:rPr>
          <w:sz w:val="24"/>
          <w:szCs w:val="24"/>
          <w:rtl w:val="0"/>
        </w:rPr>
        <w:t xml:space="preserve"> What is prescribed fire?</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B">
            <w:pPr>
              <w:pageBreakBefore w:val="0"/>
              <w:widowControl w:val="0"/>
              <w:rPr>
                <w:b w:val="1"/>
                <w:sz w:val="24"/>
                <w:szCs w:val="24"/>
              </w:rPr>
            </w:pPr>
            <w:r w:rsidDel="00000000" w:rsidR="00000000" w:rsidRPr="00000000">
              <w:rPr>
                <w:i w:val="1"/>
                <w:color w:val="ff0000"/>
                <w:sz w:val="24"/>
                <w:szCs w:val="24"/>
                <w:rtl w:val="0"/>
              </w:rPr>
              <w:t xml:space="preserve">Prescribed fires are those </w:t>
            </w:r>
            <w:r w:rsidDel="00000000" w:rsidR="00000000" w:rsidRPr="00000000">
              <w:rPr>
                <w:b w:val="1"/>
                <w:i w:val="1"/>
                <w:color w:val="ff0000"/>
                <w:sz w:val="24"/>
                <w:szCs w:val="24"/>
                <w:rtl w:val="0"/>
              </w:rPr>
              <w:t xml:space="preserve">intentionally ignited by trained personnel</w:t>
            </w:r>
            <w:r w:rsidDel="00000000" w:rsidR="00000000" w:rsidRPr="00000000">
              <w:rPr>
                <w:i w:val="1"/>
                <w:color w:val="ff0000"/>
                <w:sz w:val="24"/>
                <w:szCs w:val="24"/>
                <w:rtl w:val="0"/>
              </w:rPr>
              <w:t xml:space="preserve"> in accordance with applicable laws, policies, and regulations </w:t>
            </w:r>
            <w:r w:rsidDel="00000000" w:rsidR="00000000" w:rsidRPr="00000000">
              <w:rPr>
                <w:b w:val="1"/>
                <w:i w:val="1"/>
                <w:color w:val="ff0000"/>
                <w:sz w:val="24"/>
                <w:szCs w:val="24"/>
                <w:rtl w:val="0"/>
              </w:rPr>
              <w:t xml:space="preserve">to meet specific objectives</w:t>
            </w:r>
            <w:r w:rsidDel="00000000" w:rsidR="00000000" w:rsidRPr="00000000">
              <w:rPr>
                <w:i w:val="1"/>
                <w:color w:val="ff0000"/>
                <w:sz w:val="24"/>
                <w:szCs w:val="24"/>
                <w:rtl w:val="0"/>
              </w:rPr>
              <w:t xml:space="preserve">.</w:t>
            </w:r>
            <w:r w:rsidDel="00000000" w:rsidR="00000000" w:rsidRPr="00000000">
              <w:rPr>
                <w:rtl w:val="0"/>
              </w:rPr>
            </w:r>
          </w:p>
        </w:tc>
      </w:tr>
    </w:tbl>
    <w:p w:rsidR="00000000" w:rsidDel="00000000" w:rsidP="00000000" w:rsidRDefault="00000000" w:rsidRPr="00000000" w14:paraId="0000002C">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2D">
      <w:pPr>
        <w:pageBreakBefore w:val="0"/>
        <w:spacing w:line="240" w:lineRule="auto"/>
        <w:rPr>
          <w:sz w:val="24"/>
          <w:szCs w:val="24"/>
        </w:rPr>
      </w:pPr>
      <w:r w:rsidDel="00000000" w:rsidR="00000000" w:rsidRPr="00000000">
        <w:rPr>
          <w:b w:val="1"/>
          <w:sz w:val="24"/>
          <w:szCs w:val="24"/>
          <w:rtl w:val="0"/>
        </w:rPr>
        <w:t xml:space="preserve">7)</w:t>
      </w:r>
      <w:r w:rsidDel="00000000" w:rsidR="00000000" w:rsidRPr="00000000">
        <w:rPr>
          <w:sz w:val="24"/>
          <w:szCs w:val="24"/>
          <w:rtl w:val="0"/>
        </w:rPr>
        <w:t xml:space="preserve"> How do ranch managers decide where and when prescribed burns will be conducted on the preserve?</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E">
            <w:pPr>
              <w:pageBreakBefore w:val="0"/>
              <w:widowControl w:val="0"/>
              <w:rPr>
                <w:sz w:val="24"/>
                <w:szCs w:val="24"/>
              </w:rPr>
            </w:pPr>
            <w:r w:rsidDel="00000000" w:rsidR="00000000" w:rsidRPr="00000000">
              <w:rPr>
                <w:i w:val="1"/>
                <w:color w:val="ff0000"/>
                <w:sz w:val="24"/>
                <w:szCs w:val="24"/>
                <w:rtl w:val="0"/>
              </w:rPr>
              <w:t xml:space="preserve">The preserve’s ranch managers attempt to replicate fire frequencies typical of this ecoregion by using prescribed fire. </w:t>
            </w:r>
            <w:r w:rsidDel="00000000" w:rsidR="00000000" w:rsidRPr="00000000">
              <w:rPr>
                <w:b w:val="1"/>
                <w:i w:val="1"/>
                <w:color w:val="ff0000"/>
                <w:sz w:val="24"/>
                <w:szCs w:val="24"/>
                <w:rtl w:val="0"/>
              </w:rPr>
              <w:t xml:space="preserve">Where and when to burn on the preserve is determined randomly</w:t>
            </w:r>
            <w:r w:rsidDel="00000000" w:rsidR="00000000" w:rsidRPr="00000000">
              <w:rPr>
                <w:i w:val="1"/>
                <w:color w:val="ff0000"/>
                <w:sz w:val="24"/>
                <w:szCs w:val="24"/>
                <w:rtl w:val="0"/>
              </w:rPr>
              <w:t xml:space="preserve">.</w:t>
            </w:r>
            <w:r w:rsidDel="00000000" w:rsidR="00000000" w:rsidRPr="00000000">
              <w:rPr>
                <w:rtl w:val="0"/>
              </w:rPr>
            </w:r>
          </w:p>
        </w:tc>
      </w:tr>
    </w:tbl>
    <w:p w:rsidR="00000000" w:rsidDel="00000000" w:rsidP="00000000" w:rsidRDefault="00000000" w:rsidRPr="00000000" w14:paraId="0000002F">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30">
      <w:pPr>
        <w:pageBreakBefore w:val="0"/>
        <w:spacing w:line="240" w:lineRule="auto"/>
        <w:rPr>
          <w:sz w:val="24"/>
          <w:szCs w:val="24"/>
        </w:rPr>
      </w:pPr>
      <w:r w:rsidDel="00000000" w:rsidR="00000000" w:rsidRPr="00000000">
        <w:rPr>
          <w:b w:val="1"/>
          <w:sz w:val="24"/>
          <w:szCs w:val="24"/>
          <w:rtl w:val="0"/>
        </w:rPr>
        <w:t xml:space="preserve">8)</w:t>
      </w:r>
      <w:r w:rsidDel="00000000" w:rsidR="00000000" w:rsidRPr="00000000">
        <w:rPr>
          <w:sz w:val="24"/>
          <w:szCs w:val="24"/>
          <w:rtl w:val="0"/>
        </w:rPr>
        <w:t xml:space="preserve"> What two types of information was collected by the GPS collars used on the preserve’s bison? How could this information be used to study the response of bison to fire? </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1">
            <w:pPr>
              <w:pageBreakBefore w:val="0"/>
              <w:widowControl w:val="0"/>
              <w:rPr>
                <w:i w:val="1"/>
                <w:color w:val="ff0000"/>
                <w:sz w:val="24"/>
                <w:szCs w:val="24"/>
              </w:rPr>
            </w:pPr>
            <w:r w:rsidDel="00000000" w:rsidR="00000000" w:rsidRPr="00000000">
              <w:rPr>
                <w:i w:val="1"/>
                <w:color w:val="ff0000"/>
                <w:sz w:val="24"/>
                <w:szCs w:val="24"/>
                <w:rtl w:val="0"/>
              </w:rPr>
              <w:t xml:space="preserve">The data collected from the collars provides both </w:t>
            </w:r>
            <w:r w:rsidDel="00000000" w:rsidR="00000000" w:rsidRPr="00000000">
              <w:rPr>
                <w:b w:val="1"/>
                <w:i w:val="1"/>
                <w:color w:val="ff0000"/>
                <w:sz w:val="24"/>
                <w:szCs w:val="24"/>
                <w:rtl w:val="0"/>
              </w:rPr>
              <w:t xml:space="preserve">temporal and spatial information</w:t>
            </w:r>
            <w:r w:rsidDel="00000000" w:rsidR="00000000" w:rsidRPr="00000000">
              <w:rPr>
                <w:i w:val="1"/>
                <w:color w:val="ff0000"/>
                <w:sz w:val="24"/>
                <w:szCs w:val="24"/>
                <w:rtl w:val="0"/>
              </w:rPr>
              <w:t xml:space="preserve">.</w:t>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color w:val="ff0000"/>
                <w:sz w:val="24"/>
                <w:szCs w:val="24"/>
              </w:rPr>
            </w:pPr>
            <w:r w:rsidDel="00000000" w:rsidR="00000000" w:rsidRPr="00000000">
              <w:rPr>
                <w:rtl w:val="0"/>
              </w:rPr>
            </w:r>
          </w:p>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ff0000"/>
                <w:sz w:val="24"/>
                <w:szCs w:val="24"/>
              </w:rPr>
            </w:pPr>
            <w:r w:rsidDel="00000000" w:rsidR="00000000" w:rsidRPr="00000000">
              <w:rPr>
                <w:b w:val="1"/>
                <w:color w:val="ff0000"/>
                <w:sz w:val="24"/>
                <w:szCs w:val="24"/>
                <w:rtl w:val="0"/>
              </w:rPr>
              <w:t xml:space="preserve">Possible applications</w:t>
            </w:r>
            <w:r w:rsidDel="00000000" w:rsidR="00000000" w:rsidRPr="00000000">
              <w:rPr>
                <w:color w:val="ff0000"/>
                <w:sz w:val="24"/>
                <w:szCs w:val="24"/>
                <w:rtl w:val="0"/>
              </w:rPr>
              <w:t xml:space="preserve">:</w:t>
            </w:r>
          </w:p>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ff0000"/>
                <w:sz w:val="24"/>
                <w:szCs w:val="24"/>
              </w:rPr>
            </w:pPr>
            <w:r w:rsidDel="00000000" w:rsidR="00000000" w:rsidRPr="00000000">
              <w:rPr>
                <w:rtl w:val="0"/>
              </w:rPr>
            </w:r>
          </w:p>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color w:val="ff0000"/>
                <w:sz w:val="24"/>
                <w:szCs w:val="24"/>
              </w:rPr>
            </w:pPr>
            <w:r w:rsidDel="00000000" w:rsidR="00000000" w:rsidRPr="00000000">
              <w:rPr>
                <w:i w:val="1"/>
                <w:color w:val="ff0000"/>
                <w:sz w:val="24"/>
                <w:szCs w:val="24"/>
                <w:rtl w:val="0"/>
              </w:rPr>
              <w:t xml:space="preserve">Spatial information can show whether bison are attracted to or repelled from burned areas.</w:t>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color w:val="ff0000"/>
                <w:sz w:val="24"/>
                <w:szCs w:val="24"/>
              </w:rPr>
            </w:pPr>
            <w:r w:rsidDel="00000000" w:rsidR="00000000" w:rsidRPr="00000000">
              <w:rPr>
                <w:rtl w:val="0"/>
              </w:rPr>
            </w:r>
          </w:p>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ff0000"/>
                <w:sz w:val="24"/>
                <w:szCs w:val="24"/>
              </w:rPr>
            </w:pPr>
            <w:r w:rsidDel="00000000" w:rsidR="00000000" w:rsidRPr="00000000">
              <w:rPr>
                <w:i w:val="1"/>
                <w:color w:val="ff0000"/>
                <w:sz w:val="24"/>
                <w:szCs w:val="24"/>
                <w:rtl w:val="0"/>
              </w:rPr>
              <w:t xml:space="preserve">Temporal information can show whether responses of attraction or repulsion are immediate, develop slowly over time, or suddenly occur later.</w:t>
            </w:r>
            <w:r w:rsidDel="00000000" w:rsidR="00000000" w:rsidRPr="00000000">
              <w:rPr>
                <w:rtl w:val="0"/>
              </w:rPr>
            </w:r>
          </w:p>
        </w:tc>
      </w:tr>
    </w:tbl>
    <w:p w:rsidR="00000000" w:rsidDel="00000000" w:rsidP="00000000" w:rsidRDefault="00000000" w:rsidRPr="00000000" w14:paraId="00000038">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39">
      <w:pPr>
        <w:pageBreakBefore w:val="0"/>
        <w:spacing w:line="240" w:lineRule="auto"/>
        <w:rPr>
          <w:b w:val="1"/>
          <w:sz w:val="24"/>
          <w:szCs w:val="24"/>
          <w:u w:val="single"/>
        </w:rPr>
      </w:pPr>
      <w:r w:rsidDel="00000000" w:rsidR="00000000" w:rsidRPr="00000000">
        <w:rPr>
          <w:b w:val="1"/>
          <w:sz w:val="24"/>
          <w:szCs w:val="24"/>
          <w:u w:val="single"/>
          <w:rtl w:val="0"/>
        </w:rPr>
        <w:t xml:space="preserve">Part B: Map Analysis</w:t>
      </w:r>
    </w:p>
    <w:p w:rsidR="00000000" w:rsidDel="00000000" w:rsidP="00000000" w:rsidRDefault="00000000" w:rsidRPr="00000000" w14:paraId="0000003A">
      <w:pPr>
        <w:pageBreakBefore w:val="0"/>
        <w:spacing w:line="240" w:lineRule="auto"/>
        <w:rPr>
          <w:i w:val="1"/>
        </w:rPr>
      </w:pPr>
      <w:r w:rsidDel="00000000" w:rsidR="00000000" w:rsidRPr="00000000">
        <w:rPr>
          <w:i w:val="1"/>
          <w:rtl w:val="0"/>
        </w:rPr>
        <w:t xml:space="preserve">By manipulating the layers of your map appropriately, respond to the prompts below.</w:t>
      </w:r>
    </w:p>
    <w:p w:rsidR="00000000" w:rsidDel="00000000" w:rsidP="00000000" w:rsidRDefault="00000000" w:rsidRPr="00000000" w14:paraId="0000003B">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3C">
      <w:pPr>
        <w:pageBreakBefore w:val="0"/>
        <w:spacing w:line="240" w:lineRule="auto"/>
        <w:rPr>
          <w:sz w:val="24"/>
          <w:szCs w:val="24"/>
        </w:rPr>
      </w:pPr>
      <w:r w:rsidDel="00000000" w:rsidR="00000000" w:rsidRPr="00000000">
        <w:rPr>
          <w:b w:val="1"/>
          <w:sz w:val="24"/>
          <w:szCs w:val="24"/>
          <w:rtl w:val="0"/>
        </w:rPr>
        <w:t xml:space="preserve">9)</w:t>
      </w:r>
      <w:r w:rsidDel="00000000" w:rsidR="00000000" w:rsidRPr="00000000">
        <w:rPr>
          <w:sz w:val="24"/>
          <w:szCs w:val="24"/>
          <w:rtl w:val="0"/>
        </w:rPr>
        <w:t xml:space="preserve"> Using these layers on your map, </w:t>
      </w:r>
      <w:r w:rsidDel="00000000" w:rsidR="00000000" w:rsidRPr="00000000">
        <w:rPr>
          <w:b w:val="1"/>
          <w:sz w:val="24"/>
          <w:szCs w:val="24"/>
          <w:rtl w:val="0"/>
        </w:rPr>
        <w:t xml:space="preserve">1)</w:t>
      </w:r>
      <w:r w:rsidDel="00000000" w:rsidR="00000000" w:rsidRPr="00000000">
        <w:rPr>
          <w:sz w:val="24"/>
          <w:szCs w:val="24"/>
          <w:rtl w:val="0"/>
        </w:rPr>
        <w:t xml:space="preserve"> </w:t>
      </w:r>
      <w:r w:rsidDel="00000000" w:rsidR="00000000" w:rsidRPr="00000000">
        <w:rPr>
          <w:b w:val="1"/>
          <w:sz w:val="24"/>
          <w:szCs w:val="24"/>
          <w:rtl w:val="0"/>
        </w:rPr>
        <w:t xml:space="preserve">March GPS - Bison, 2) Bison Unit, and 3) 2009 Winter/Spring Burns</w:t>
      </w:r>
      <w:r w:rsidDel="00000000" w:rsidR="00000000" w:rsidRPr="00000000">
        <w:rPr>
          <w:sz w:val="24"/>
          <w:szCs w:val="24"/>
          <w:rtl w:val="0"/>
        </w:rPr>
        <w:t xml:space="preserve">, describe any apparent spatial relationship between the bison and burned patches during March. Why do you think the relationship or lack of relationship you described occurs during this month?</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D">
            <w:pPr>
              <w:pageBreakBefore w:val="0"/>
              <w:widowControl w:val="0"/>
              <w:spacing w:line="240" w:lineRule="auto"/>
              <w:rPr>
                <w:i w:val="1"/>
                <w:sz w:val="24"/>
                <w:szCs w:val="24"/>
              </w:rPr>
            </w:pPr>
            <w:r w:rsidDel="00000000" w:rsidR="00000000" w:rsidRPr="00000000">
              <w:rPr>
                <w:b w:val="1"/>
                <w:color w:val="ff0000"/>
                <w:sz w:val="24"/>
                <w:szCs w:val="24"/>
                <w:rtl w:val="0"/>
              </w:rPr>
              <w:t xml:space="preserve">Students may determine that there is a relationship for March. If so, their answers should reflect that conclusion. After seeing the map for May, most students will change this prompt’s response to describe “no relationship” or a “weak relationship.” Examples of possible responses:</w:t>
            </w:r>
            <w:r w:rsidDel="00000000" w:rsidR="00000000" w:rsidRPr="00000000">
              <w:rPr>
                <w:color w:val="ff0000"/>
                <w:sz w:val="24"/>
                <w:szCs w:val="24"/>
                <w:rtl w:val="0"/>
              </w:rPr>
              <w:t xml:space="preserve"> </w:t>
            </w:r>
            <w:r w:rsidDel="00000000" w:rsidR="00000000" w:rsidRPr="00000000">
              <w:rPr>
                <w:i w:val="1"/>
                <w:color w:val="ff0000"/>
                <w:sz w:val="24"/>
                <w:szCs w:val="24"/>
                <w:rtl w:val="0"/>
              </w:rPr>
              <w:t xml:space="preserve">There does not appear to be a spatial relationship between bison locations and the areas burned in the spring and winter. Lack of forage in the burned areas probably encourages bison to graze in the unburned areas. GPS points from bison within the burned areas could be from bison crossing those areas from one unburned area to another. Since fire is often “patchy,” GPS points from bison within the burned areas could result from the likelihood that some areas within the burn units still had forage available for bison after the burns.</w:t>
            </w:r>
            <w:r w:rsidDel="00000000" w:rsidR="00000000" w:rsidRPr="00000000">
              <w:rPr>
                <w:rtl w:val="0"/>
              </w:rPr>
            </w:r>
          </w:p>
        </w:tc>
      </w:tr>
    </w:tbl>
    <w:p w:rsidR="00000000" w:rsidDel="00000000" w:rsidP="00000000" w:rsidRDefault="00000000" w:rsidRPr="00000000" w14:paraId="0000003E">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3F">
      <w:pPr>
        <w:pageBreakBefore w:val="0"/>
        <w:spacing w:line="240" w:lineRule="auto"/>
        <w:rPr>
          <w:color w:val="ff0000"/>
          <w:sz w:val="24"/>
          <w:szCs w:val="24"/>
        </w:rPr>
      </w:pPr>
      <w:r w:rsidDel="00000000" w:rsidR="00000000" w:rsidRPr="00000000">
        <w:rPr>
          <w:b w:val="1"/>
          <w:color w:val="ff0000"/>
          <w:sz w:val="24"/>
          <w:szCs w:val="24"/>
          <w:rtl w:val="0"/>
        </w:rPr>
        <w:t xml:space="preserve">The map used for 9) should have looked like this:</w:t>
      </w:r>
      <w:r w:rsidDel="00000000" w:rsidR="00000000" w:rsidRPr="00000000">
        <w:rPr>
          <w:rtl w:val="0"/>
        </w:rPr>
      </w:r>
    </w:p>
    <w:p w:rsidR="00000000" w:rsidDel="00000000" w:rsidP="00000000" w:rsidRDefault="00000000" w:rsidRPr="00000000" w14:paraId="00000040">
      <w:pPr>
        <w:pageBreakBefore w:val="0"/>
        <w:spacing w:line="240" w:lineRule="auto"/>
        <w:rPr/>
      </w:pPr>
      <w:r w:rsidDel="00000000" w:rsidR="00000000" w:rsidRPr="00000000">
        <w:rPr>
          <w:sz w:val="24"/>
          <w:szCs w:val="24"/>
          <w:rtl w:val="0"/>
        </w:rPr>
        <w:tab/>
      </w:r>
      <w:r w:rsidDel="00000000" w:rsidR="00000000" w:rsidRPr="00000000">
        <w:rPr/>
        <w:drawing>
          <wp:inline distB="19050" distT="19050" distL="19050" distR="19050">
            <wp:extent cx="2767013" cy="2463778"/>
            <wp:effectExtent b="19050" l="19050" r="19050" t="19050"/>
            <wp:docPr id="1"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2767013" cy="2463778"/>
                    </a:xfrm>
                    <a:prstGeom prst="rect"/>
                    <a:ln w="19050">
                      <a:solidFill>
                        <a:srgbClr val="FF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1">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42">
      <w:pPr>
        <w:pageBreakBefore w:val="0"/>
        <w:spacing w:line="240" w:lineRule="auto"/>
        <w:rPr>
          <w:sz w:val="24"/>
          <w:szCs w:val="24"/>
        </w:rPr>
      </w:pPr>
      <w:r w:rsidDel="00000000" w:rsidR="00000000" w:rsidRPr="00000000">
        <w:rPr>
          <w:b w:val="1"/>
          <w:sz w:val="24"/>
          <w:szCs w:val="24"/>
          <w:rtl w:val="0"/>
        </w:rPr>
        <w:t xml:space="preserve">10)</w:t>
      </w:r>
      <w:r w:rsidDel="00000000" w:rsidR="00000000" w:rsidRPr="00000000">
        <w:rPr>
          <w:sz w:val="24"/>
          <w:szCs w:val="24"/>
          <w:rtl w:val="0"/>
        </w:rPr>
        <w:t xml:space="preserve"> Using these layers on your map, </w:t>
      </w:r>
      <w:r w:rsidDel="00000000" w:rsidR="00000000" w:rsidRPr="00000000">
        <w:rPr>
          <w:b w:val="1"/>
          <w:sz w:val="24"/>
          <w:szCs w:val="24"/>
          <w:rtl w:val="0"/>
        </w:rPr>
        <w:t xml:space="preserve">1)</w:t>
      </w:r>
      <w:r w:rsidDel="00000000" w:rsidR="00000000" w:rsidRPr="00000000">
        <w:rPr>
          <w:sz w:val="24"/>
          <w:szCs w:val="24"/>
          <w:rtl w:val="0"/>
        </w:rPr>
        <w:t xml:space="preserve"> </w:t>
      </w:r>
      <w:r w:rsidDel="00000000" w:rsidR="00000000" w:rsidRPr="00000000">
        <w:rPr>
          <w:b w:val="1"/>
          <w:sz w:val="24"/>
          <w:szCs w:val="24"/>
          <w:rtl w:val="0"/>
        </w:rPr>
        <w:t xml:space="preserve">April GPS - Bison, 2) Bison Unit, and 3) 2009 Winter/Spring Burns</w:t>
      </w:r>
      <w:r w:rsidDel="00000000" w:rsidR="00000000" w:rsidRPr="00000000">
        <w:rPr>
          <w:sz w:val="24"/>
          <w:szCs w:val="24"/>
          <w:rtl w:val="0"/>
        </w:rPr>
        <w:t xml:space="preserve">, describe any apparent spatial relationship between the bison and burned patches during April. Why do you think the relationship or lack of relationship you described occurs during this month?</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color w:val="ff0000"/>
                <w:sz w:val="24"/>
                <w:szCs w:val="24"/>
              </w:rPr>
            </w:pPr>
            <w:r w:rsidDel="00000000" w:rsidR="00000000" w:rsidRPr="00000000">
              <w:rPr>
                <w:b w:val="1"/>
                <w:color w:val="ff0000"/>
                <w:sz w:val="24"/>
                <w:szCs w:val="24"/>
                <w:rtl w:val="0"/>
              </w:rPr>
              <w:t xml:space="preserve">Students may determine that there is a relationship for March. If so, their answers should reflect that conclusion. After seeing the map for May, most students will change this prompt’s response to describe “no relationship” or a “weak relationship.” Examples of possible responses:</w:t>
            </w:r>
            <w:r w:rsidDel="00000000" w:rsidR="00000000" w:rsidRPr="00000000">
              <w:rPr>
                <w:color w:val="ff0000"/>
                <w:sz w:val="24"/>
                <w:szCs w:val="24"/>
                <w:rtl w:val="0"/>
              </w:rPr>
              <w:t xml:space="preserve"> </w:t>
            </w:r>
            <w:r w:rsidDel="00000000" w:rsidR="00000000" w:rsidRPr="00000000">
              <w:rPr>
                <w:i w:val="1"/>
                <w:color w:val="ff0000"/>
                <w:sz w:val="24"/>
                <w:szCs w:val="24"/>
                <w:rtl w:val="0"/>
              </w:rPr>
              <w:t xml:space="preserve">There does not appear to be a spatial relationship between bison locations and the areas burned in the spring and winter. Lack of forage in the burned areas probably encourages bison to graze in the unburned areas. GPS points from bison within the burned areas could be from bison crossing those areas from one unburned area to another. Since fire is often “patchy,” GPS points from bison within the burned areas could result from the likelihood that some areas within the burn units still had forage available for bison after the burns. Grasses and other plants are beginning to emerge from subsurface structures, so there is some forage available for bison which could attract them to the burned areas.</w:t>
            </w:r>
          </w:p>
        </w:tc>
      </w:tr>
    </w:tbl>
    <w:p w:rsidR="00000000" w:rsidDel="00000000" w:rsidP="00000000" w:rsidRDefault="00000000" w:rsidRPr="00000000" w14:paraId="00000044">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45">
      <w:pPr>
        <w:pageBreakBefore w:val="0"/>
        <w:spacing w:line="240" w:lineRule="auto"/>
        <w:rPr>
          <w:sz w:val="24"/>
          <w:szCs w:val="24"/>
        </w:rPr>
      </w:pPr>
      <w:r w:rsidDel="00000000" w:rsidR="00000000" w:rsidRPr="00000000">
        <w:rPr>
          <w:b w:val="1"/>
          <w:color w:val="ff0000"/>
          <w:sz w:val="24"/>
          <w:szCs w:val="24"/>
          <w:rtl w:val="0"/>
        </w:rPr>
        <w:t xml:space="preserve">The map used for 10) should have looked like this:</w:t>
      </w:r>
      <w:r w:rsidDel="00000000" w:rsidR="00000000" w:rsidRPr="00000000">
        <w:rPr>
          <w:rtl w:val="0"/>
        </w:rPr>
      </w:r>
    </w:p>
    <w:p w:rsidR="00000000" w:rsidDel="00000000" w:rsidP="00000000" w:rsidRDefault="00000000" w:rsidRPr="00000000" w14:paraId="00000046">
      <w:pPr>
        <w:pageBreakBefore w:val="0"/>
        <w:spacing w:line="240" w:lineRule="auto"/>
        <w:rPr/>
      </w:pPr>
      <w:r w:rsidDel="00000000" w:rsidR="00000000" w:rsidRPr="00000000">
        <w:rPr>
          <w:sz w:val="24"/>
          <w:szCs w:val="24"/>
          <w:rtl w:val="0"/>
        </w:rPr>
        <w:tab/>
      </w:r>
      <w:r w:rsidDel="00000000" w:rsidR="00000000" w:rsidRPr="00000000">
        <w:rPr/>
        <w:drawing>
          <wp:inline distB="19050" distT="19050" distL="19050" distR="19050">
            <wp:extent cx="2767013" cy="2464813"/>
            <wp:effectExtent b="19050" l="19050" r="19050" t="19050"/>
            <wp:docPr id="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767013" cy="2464813"/>
                    </a:xfrm>
                    <a:prstGeom prst="rect"/>
                    <a:ln w="19050">
                      <a:solidFill>
                        <a:srgbClr val="FF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7">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48">
      <w:pPr>
        <w:pageBreakBefore w:val="0"/>
        <w:spacing w:line="240" w:lineRule="auto"/>
        <w:rPr>
          <w:sz w:val="24"/>
          <w:szCs w:val="24"/>
        </w:rPr>
      </w:pPr>
      <w:r w:rsidDel="00000000" w:rsidR="00000000" w:rsidRPr="00000000">
        <w:rPr>
          <w:b w:val="1"/>
          <w:sz w:val="24"/>
          <w:szCs w:val="24"/>
          <w:rtl w:val="0"/>
        </w:rPr>
        <w:t xml:space="preserve">11)</w:t>
      </w:r>
      <w:r w:rsidDel="00000000" w:rsidR="00000000" w:rsidRPr="00000000">
        <w:rPr>
          <w:sz w:val="24"/>
          <w:szCs w:val="24"/>
          <w:rtl w:val="0"/>
        </w:rPr>
        <w:t xml:space="preserve"> Using these layers on your map, </w:t>
      </w:r>
      <w:r w:rsidDel="00000000" w:rsidR="00000000" w:rsidRPr="00000000">
        <w:rPr>
          <w:b w:val="1"/>
          <w:sz w:val="24"/>
          <w:szCs w:val="24"/>
          <w:rtl w:val="0"/>
        </w:rPr>
        <w:t xml:space="preserve">1)</w:t>
      </w:r>
      <w:r w:rsidDel="00000000" w:rsidR="00000000" w:rsidRPr="00000000">
        <w:rPr>
          <w:sz w:val="24"/>
          <w:szCs w:val="24"/>
          <w:rtl w:val="0"/>
        </w:rPr>
        <w:t xml:space="preserve"> </w:t>
      </w:r>
      <w:r w:rsidDel="00000000" w:rsidR="00000000" w:rsidRPr="00000000">
        <w:rPr>
          <w:b w:val="1"/>
          <w:sz w:val="24"/>
          <w:szCs w:val="24"/>
          <w:rtl w:val="0"/>
        </w:rPr>
        <w:t xml:space="preserve">May GPS - Bison, 2) Bison Unit, and 3) 2009 Winter/Spring Burns</w:t>
      </w:r>
      <w:r w:rsidDel="00000000" w:rsidR="00000000" w:rsidRPr="00000000">
        <w:rPr>
          <w:sz w:val="24"/>
          <w:szCs w:val="24"/>
          <w:rtl w:val="0"/>
        </w:rPr>
        <w:t xml:space="preserve">, describe any apparent spatial relationship between the bison and burned patches during May. Why do you think the relationship or lack of relationship you described occurs during this month?</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color w:val="ff0000"/>
                <w:sz w:val="24"/>
                <w:szCs w:val="24"/>
              </w:rPr>
            </w:pPr>
            <w:r w:rsidDel="00000000" w:rsidR="00000000" w:rsidRPr="00000000">
              <w:rPr>
                <w:b w:val="1"/>
                <w:color w:val="ff0000"/>
                <w:sz w:val="24"/>
                <w:szCs w:val="24"/>
                <w:rtl w:val="0"/>
              </w:rPr>
              <w:t xml:space="preserve">Examples of possible responses:</w:t>
            </w:r>
            <w:r w:rsidDel="00000000" w:rsidR="00000000" w:rsidRPr="00000000">
              <w:rPr>
                <w:color w:val="ff0000"/>
                <w:sz w:val="24"/>
                <w:szCs w:val="24"/>
                <w:rtl w:val="0"/>
              </w:rPr>
              <w:t xml:space="preserve"> </w:t>
            </w:r>
            <w:r w:rsidDel="00000000" w:rsidR="00000000" w:rsidRPr="00000000">
              <w:rPr>
                <w:i w:val="1"/>
                <w:color w:val="ff0000"/>
                <w:sz w:val="24"/>
                <w:szCs w:val="24"/>
                <w:rtl w:val="0"/>
              </w:rPr>
              <w:t xml:space="preserve">There appears to be a very strong correlation between areas that were burned in the winter and spring and the distribution of bison during the month of May. One factor that could influence bison grazing is the lush, new growth of grasses and other plants during this time of the year. In the burned areas, there is no old growth present to impede the grazing of bison on the new plant growth. This could make grazing easier and more efficient for the bison.</w:t>
            </w:r>
          </w:p>
        </w:tc>
      </w:tr>
    </w:tbl>
    <w:p w:rsidR="00000000" w:rsidDel="00000000" w:rsidP="00000000" w:rsidRDefault="00000000" w:rsidRPr="00000000" w14:paraId="0000004A">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4B">
      <w:pPr>
        <w:pageBreakBefore w:val="0"/>
        <w:spacing w:line="240" w:lineRule="auto"/>
        <w:rPr>
          <w:sz w:val="24"/>
          <w:szCs w:val="24"/>
        </w:rPr>
      </w:pPr>
      <w:r w:rsidDel="00000000" w:rsidR="00000000" w:rsidRPr="00000000">
        <w:rPr>
          <w:b w:val="1"/>
          <w:color w:val="ff0000"/>
          <w:sz w:val="24"/>
          <w:szCs w:val="24"/>
          <w:rtl w:val="0"/>
        </w:rPr>
        <w:t xml:space="preserve">The map used for 11) should have looked like this:</w:t>
      </w:r>
      <w:r w:rsidDel="00000000" w:rsidR="00000000" w:rsidRPr="00000000">
        <w:rPr>
          <w:rtl w:val="0"/>
        </w:rPr>
      </w:r>
    </w:p>
    <w:p w:rsidR="00000000" w:rsidDel="00000000" w:rsidP="00000000" w:rsidRDefault="00000000" w:rsidRPr="00000000" w14:paraId="0000004C">
      <w:pPr>
        <w:pageBreakBefore w:val="0"/>
        <w:spacing w:line="240" w:lineRule="auto"/>
        <w:ind w:left="0" w:firstLine="720"/>
        <w:rPr/>
      </w:pPr>
      <w:r w:rsidDel="00000000" w:rsidR="00000000" w:rsidRPr="00000000">
        <w:rPr>
          <w:i w:val="1"/>
        </w:rPr>
        <w:drawing>
          <wp:inline distB="19050" distT="19050" distL="19050" distR="19050">
            <wp:extent cx="2777463" cy="2462213"/>
            <wp:effectExtent b="19050" l="19050" r="19050" t="19050"/>
            <wp:docPr id="4"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777463" cy="2462213"/>
                    </a:xfrm>
                    <a:prstGeom prst="rect"/>
                    <a:ln w="19050">
                      <a:solidFill>
                        <a:srgbClr val="FF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D">
      <w:pPr>
        <w:pageBreakBefore w:val="0"/>
        <w:spacing w:line="240" w:lineRule="auto"/>
        <w:rPr>
          <w:sz w:val="16"/>
          <w:szCs w:val="16"/>
        </w:rPr>
      </w:pPr>
      <w:r w:rsidDel="00000000" w:rsidR="00000000" w:rsidRPr="00000000">
        <w:rPr>
          <w:rtl w:val="0"/>
        </w:rPr>
      </w:r>
    </w:p>
    <w:p w:rsidR="00000000" w:rsidDel="00000000" w:rsidP="00000000" w:rsidRDefault="00000000" w:rsidRPr="00000000" w14:paraId="0000004E">
      <w:pPr>
        <w:pageBreakBefore w:val="0"/>
        <w:spacing w:line="240" w:lineRule="auto"/>
        <w:rPr>
          <w:sz w:val="24"/>
          <w:szCs w:val="24"/>
        </w:rPr>
      </w:pPr>
      <w:r w:rsidDel="00000000" w:rsidR="00000000" w:rsidRPr="00000000">
        <w:rPr>
          <w:b w:val="1"/>
          <w:sz w:val="24"/>
          <w:szCs w:val="24"/>
          <w:rtl w:val="0"/>
        </w:rPr>
        <w:t xml:space="preserve">12)</w:t>
      </w:r>
      <w:r w:rsidDel="00000000" w:rsidR="00000000" w:rsidRPr="00000000">
        <w:rPr>
          <w:sz w:val="24"/>
          <w:szCs w:val="24"/>
          <w:rtl w:val="0"/>
        </w:rPr>
        <w:t xml:space="preserve"> What is a question for future research that results from your findings? Describe data that would be needed to answer your question.</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color w:val="ff0000"/>
                <w:sz w:val="24"/>
                <w:szCs w:val="24"/>
              </w:rPr>
            </w:pPr>
            <w:r w:rsidDel="00000000" w:rsidR="00000000" w:rsidRPr="00000000">
              <w:rPr>
                <w:b w:val="1"/>
                <w:color w:val="ff0000"/>
                <w:sz w:val="24"/>
                <w:szCs w:val="24"/>
                <w:rtl w:val="0"/>
              </w:rPr>
              <w:t xml:space="preserve">There could be a wide variety of responses to this prompt. Common research questions with possible data requirements:</w:t>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ff0000"/>
                <w:sz w:val="24"/>
                <w:szCs w:val="24"/>
              </w:rPr>
            </w:pPr>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color w:val="ff0000"/>
                <w:sz w:val="24"/>
                <w:szCs w:val="24"/>
              </w:rPr>
            </w:pPr>
            <w:r w:rsidDel="00000000" w:rsidR="00000000" w:rsidRPr="00000000">
              <w:rPr>
                <w:b w:val="1"/>
                <w:color w:val="ff0000"/>
                <w:sz w:val="24"/>
                <w:szCs w:val="24"/>
                <w:rtl w:val="0"/>
              </w:rPr>
              <w:t xml:space="preserve">1)</w:t>
            </w:r>
            <w:r w:rsidDel="00000000" w:rsidR="00000000" w:rsidRPr="00000000">
              <w:rPr>
                <w:color w:val="ff0000"/>
                <w:sz w:val="24"/>
                <w:szCs w:val="24"/>
                <w:rtl w:val="0"/>
              </w:rPr>
              <w:t xml:space="preserve"> </w:t>
            </w:r>
            <w:r w:rsidDel="00000000" w:rsidR="00000000" w:rsidRPr="00000000">
              <w:rPr>
                <w:i w:val="1"/>
                <w:color w:val="ff0000"/>
                <w:sz w:val="24"/>
                <w:szCs w:val="24"/>
                <w:rtl w:val="0"/>
              </w:rPr>
              <w:t xml:space="preserve">Are there differences in forage quality between burned and unburned areas?</w:t>
            </w:r>
            <w:r w:rsidDel="00000000" w:rsidR="00000000" w:rsidRPr="00000000">
              <w:rPr>
                <w:color w:val="ff0000"/>
                <w:sz w:val="24"/>
                <w:szCs w:val="24"/>
                <w:rtl w:val="0"/>
              </w:rPr>
              <w:t xml:space="preserve"> </w:t>
            </w:r>
            <w:r w:rsidDel="00000000" w:rsidR="00000000" w:rsidRPr="00000000">
              <w:rPr>
                <w:b w:val="1"/>
                <w:color w:val="ff0000"/>
                <w:sz w:val="24"/>
                <w:szCs w:val="24"/>
                <w:rtl w:val="0"/>
              </w:rPr>
              <w:t xml:space="preserve">Data needed:</w:t>
            </w:r>
            <w:r w:rsidDel="00000000" w:rsidR="00000000" w:rsidRPr="00000000">
              <w:rPr>
                <w:color w:val="ff0000"/>
                <w:sz w:val="24"/>
                <w:szCs w:val="24"/>
                <w:rtl w:val="0"/>
              </w:rPr>
              <w:t xml:space="preserve"> </w:t>
            </w:r>
            <w:r w:rsidDel="00000000" w:rsidR="00000000" w:rsidRPr="00000000">
              <w:rPr>
                <w:i w:val="1"/>
                <w:color w:val="ff0000"/>
                <w:sz w:val="24"/>
                <w:szCs w:val="24"/>
                <w:rtl w:val="0"/>
              </w:rPr>
              <w:t xml:space="preserve">Data comparing the “quality” of forage in burned and unburned areas at any given time. Protein content is a measure of forage quality that could be mentioned to students. Dormant vegetation or dead vegetation from the previous year will have a much lower protein content compared to new growth.</w:t>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color w:val="ff0000"/>
                <w:sz w:val="24"/>
                <w:szCs w:val="24"/>
              </w:rPr>
            </w:pPr>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color w:val="ff0000"/>
                <w:sz w:val="24"/>
                <w:szCs w:val="24"/>
              </w:rPr>
            </w:pPr>
            <w:r w:rsidDel="00000000" w:rsidR="00000000" w:rsidRPr="00000000">
              <w:rPr>
                <w:b w:val="1"/>
                <w:color w:val="ff0000"/>
                <w:sz w:val="24"/>
                <w:szCs w:val="24"/>
                <w:rtl w:val="0"/>
              </w:rPr>
              <w:t xml:space="preserve">2)</w:t>
            </w:r>
            <w:r w:rsidDel="00000000" w:rsidR="00000000" w:rsidRPr="00000000">
              <w:rPr>
                <w:color w:val="ff0000"/>
                <w:sz w:val="24"/>
                <w:szCs w:val="24"/>
                <w:rtl w:val="0"/>
              </w:rPr>
              <w:t xml:space="preserve"> Does forage quality change from March to May in burned and unburned areas? </w:t>
            </w:r>
            <w:r w:rsidDel="00000000" w:rsidR="00000000" w:rsidRPr="00000000">
              <w:rPr>
                <w:b w:val="1"/>
                <w:color w:val="ff0000"/>
                <w:sz w:val="24"/>
                <w:szCs w:val="24"/>
                <w:rtl w:val="0"/>
              </w:rPr>
              <w:t xml:space="preserve">Data needed:</w:t>
            </w:r>
            <w:r w:rsidDel="00000000" w:rsidR="00000000" w:rsidRPr="00000000">
              <w:rPr>
                <w:color w:val="ff0000"/>
                <w:sz w:val="24"/>
                <w:szCs w:val="24"/>
                <w:rtl w:val="0"/>
              </w:rPr>
              <w:t xml:space="preserve"> </w:t>
            </w:r>
            <w:r w:rsidDel="00000000" w:rsidR="00000000" w:rsidRPr="00000000">
              <w:rPr>
                <w:i w:val="1"/>
                <w:color w:val="ff0000"/>
                <w:sz w:val="24"/>
                <w:szCs w:val="24"/>
                <w:rtl w:val="0"/>
              </w:rPr>
              <w:t xml:space="preserve">Data comparing forage quality from March through May for only burned areas and data comparing forage quality during that same time period for only unburned areas.</w:t>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ff0000"/>
                <w:sz w:val="24"/>
                <w:szCs w:val="24"/>
              </w:rPr>
            </w:pPr>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color w:val="ff0000"/>
                <w:sz w:val="24"/>
                <w:szCs w:val="24"/>
              </w:rPr>
            </w:pPr>
            <w:r w:rsidDel="00000000" w:rsidR="00000000" w:rsidRPr="00000000">
              <w:rPr>
                <w:b w:val="1"/>
                <w:color w:val="ff0000"/>
                <w:sz w:val="24"/>
                <w:szCs w:val="24"/>
                <w:rtl w:val="0"/>
              </w:rPr>
              <w:t xml:space="preserve">3)</w:t>
            </w:r>
            <w:r w:rsidDel="00000000" w:rsidR="00000000" w:rsidRPr="00000000">
              <w:rPr>
                <w:color w:val="ff0000"/>
                <w:sz w:val="24"/>
                <w:szCs w:val="24"/>
                <w:rtl w:val="0"/>
              </w:rPr>
              <w:t xml:space="preserve"> How do bison grazing efficiencies compare between burned and unburned areas? </w:t>
            </w:r>
            <w:r w:rsidDel="00000000" w:rsidR="00000000" w:rsidRPr="00000000">
              <w:rPr>
                <w:b w:val="1"/>
                <w:color w:val="ff0000"/>
                <w:sz w:val="24"/>
                <w:szCs w:val="24"/>
                <w:rtl w:val="0"/>
              </w:rPr>
              <w:t xml:space="preserve">Data needed:</w:t>
            </w:r>
            <w:r w:rsidDel="00000000" w:rsidR="00000000" w:rsidRPr="00000000">
              <w:rPr>
                <w:color w:val="ff0000"/>
                <w:sz w:val="24"/>
                <w:szCs w:val="24"/>
                <w:rtl w:val="0"/>
              </w:rPr>
              <w:t xml:space="preserve"> </w:t>
            </w:r>
            <w:r w:rsidDel="00000000" w:rsidR="00000000" w:rsidRPr="00000000">
              <w:rPr>
                <w:i w:val="1"/>
                <w:color w:val="ff0000"/>
                <w:sz w:val="24"/>
                <w:szCs w:val="24"/>
                <w:rtl w:val="0"/>
              </w:rPr>
              <w:t xml:space="preserve">The “spatial search pattern” of bison could be recorded to reflect how easily quality forage is encountered. Bison showing “sinuosity” in movements are typically having to spend more time searching for quality forage whereas those grazing “straighter” are having little difficulty and are, thus, grazing more efficiently.</w:t>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ff0000"/>
                <w:sz w:val="24"/>
                <w:szCs w:val="24"/>
              </w:rPr>
            </w:pPr>
            <w:r w:rsidDel="00000000" w:rsidR="00000000" w:rsidRPr="00000000">
              <w:rPr>
                <w:rtl w:val="0"/>
              </w:rPr>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color w:val="ff0000"/>
                <w:sz w:val="24"/>
                <w:szCs w:val="24"/>
              </w:rPr>
            </w:pPr>
            <w:r w:rsidDel="00000000" w:rsidR="00000000" w:rsidRPr="00000000">
              <w:rPr>
                <w:b w:val="1"/>
                <w:color w:val="ff0000"/>
                <w:sz w:val="24"/>
                <w:szCs w:val="24"/>
                <w:rtl w:val="0"/>
              </w:rPr>
              <w:t xml:space="preserve">4)</w:t>
            </w:r>
            <w:r w:rsidDel="00000000" w:rsidR="00000000" w:rsidRPr="00000000">
              <w:rPr>
                <w:color w:val="ff0000"/>
                <w:sz w:val="24"/>
                <w:szCs w:val="24"/>
                <w:rtl w:val="0"/>
              </w:rPr>
              <w:t xml:space="preserve"> Due to the “patchiness” of fire, how much forage remains in burn units immediately after prescribed burns? </w:t>
            </w:r>
            <w:r w:rsidDel="00000000" w:rsidR="00000000" w:rsidRPr="00000000">
              <w:rPr>
                <w:b w:val="1"/>
                <w:color w:val="ff0000"/>
                <w:sz w:val="24"/>
                <w:szCs w:val="24"/>
                <w:rtl w:val="0"/>
              </w:rPr>
              <w:t xml:space="preserve">Data needed:</w:t>
            </w:r>
            <w:r w:rsidDel="00000000" w:rsidR="00000000" w:rsidRPr="00000000">
              <w:rPr>
                <w:color w:val="ff0000"/>
                <w:sz w:val="24"/>
                <w:szCs w:val="24"/>
                <w:rtl w:val="0"/>
              </w:rPr>
              <w:t xml:space="preserve"> </w:t>
            </w:r>
            <w:r w:rsidDel="00000000" w:rsidR="00000000" w:rsidRPr="00000000">
              <w:rPr>
                <w:i w:val="1"/>
                <w:color w:val="ff0000"/>
                <w:sz w:val="24"/>
                <w:szCs w:val="24"/>
                <w:rtl w:val="0"/>
              </w:rPr>
              <w:t xml:space="preserve">Determine the mass of forage left standing in a burn unit after prescribed fires are conducted. </w:t>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ff0000"/>
                <w:sz w:val="24"/>
                <w:szCs w:val="24"/>
              </w:rPr>
            </w:pPr>
            <w:r w:rsidDel="00000000" w:rsidR="00000000" w:rsidRPr="00000000">
              <w:rPr>
                <w:rtl w:val="0"/>
              </w:rPr>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color w:val="ff0000"/>
                <w:sz w:val="24"/>
                <w:szCs w:val="24"/>
              </w:rPr>
            </w:pPr>
            <w:r w:rsidDel="00000000" w:rsidR="00000000" w:rsidRPr="00000000">
              <w:rPr>
                <w:b w:val="1"/>
                <w:color w:val="ff0000"/>
                <w:sz w:val="24"/>
                <w:szCs w:val="24"/>
                <w:rtl w:val="0"/>
              </w:rPr>
              <w:t xml:space="preserve">5)</w:t>
            </w:r>
            <w:r w:rsidDel="00000000" w:rsidR="00000000" w:rsidRPr="00000000">
              <w:rPr>
                <w:color w:val="ff0000"/>
                <w:sz w:val="24"/>
                <w:szCs w:val="24"/>
                <w:rtl w:val="0"/>
              </w:rPr>
              <w:t xml:space="preserve"> Were bison influenced by other factors such as the availability of water? </w:t>
            </w:r>
            <w:r w:rsidDel="00000000" w:rsidR="00000000" w:rsidRPr="00000000">
              <w:rPr>
                <w:b w:val="1"/>
                <w:color w:val="ff0000"/>
                <w:sz w:val="24"/>
                <w:szCs w:val="24"/>
                <w:rtl w:val="0"/>
              </w:rPr>
              <w:t xml:space="preserve">Data needed:</w:t>
            </w:r>
            <w:r w:rsidDel="00000000" w:rsidR="00000000" w:rsidRPr="00000000">
              <w:rPr>
                <w:color w:val="ff0000"/>
                <w:sz w:val="24"/>
                <w:szCs w:val="24"/>
                <w:rtl w:val="0"/>
              </w:rPr>
              <w:t xml:space="preserve"> </w:t>
            </w:r>
            <w:r w:rsidDel="00000000" w:rsidR="00000000" w:rsidRPr="00000000">
              <w:rPr>
                <w:i w:val="1"/>
                <w:color w:val="ff0000"/>
                <w:sz w:val="24"/>
                <w:szCs w:val="24"/>
                <w:rtl w:val="0"/>
              </w:rPr>
              <w:t xml:space="preserve">Determine and create a map layer of watering sites available to bison on the Tallgrass Prairie Preserve to determine if there is an apparent relationship.</w:t>
            </w:r>
            <w:r w:rsidDel="00000000" w:rsidR="00000000" w:rsidRPr="00000000">
              <w:rPr>
                <w:rtl w:val="0"/>
              </w:rPr>
            </w:r>
          </w:p>
        </w:tc>
      </w:tr>
    </w:tbl>
    <w:p w:rsidR="00000000" w:rsidDel="00000000" w:rsidP="00000000" w:rsidRDefault="00000000" w:rsidRPr="00000000" w14:paraId="0000005A">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5B">
      <w:pPr>
        <w:pageBreakBefore w:val="0"/>
        <w:spacing w:line="240" w:lineRule="auto"/>
        <w:rPr>
          <w:b w:val="1"/>
          <w:sz w:val="24"/>
          <w:szCs w:val="24"/>
          <w:u w:val="single"/>
        </w:rPr>
      </w:pPr>
      <w:r w:rsidDel="00000000" w:rsidR="00000000" w:rsidRPr="00000000">
        <w:rPr>
          <w:b w:val="1"/>
          <w:sz w:val="24"/>
          <w:szCs w:val="24"/>
          <w:u w:val="single"/>
          <w:rtl w:val="0"/>
        </w:rPr>
        <w:t xml:space="preserve">Part C: Submission of This Student Worksheet</w:t>
      </w:r>
    </w:p>
    <w:p w:rsidR="00000000" w:rsidDel="00000000" w:rsidP="00000000" w:rsidRDefault="00000000" w:rsidRPr="00000000" w14:paraId="0000005C">
      <w:pPr>
        <w:pageBreakBefore w:val="0"/>
        <w:spacing w:line="240" w:lineRule="auto"/>
        <w:rPr>
          <w:i w:val="1"/>
        </w:rPr>
      </w:pPr>
      <w:r w:rsidDel="00000000" w:rsidR="00000000" w:rsidRPr="00000000">
        <w:rPr>
          <w:i w:val="1"/>
          <w:rtl w:val="0"/>
        </w:rPr>
        <w:t xml:space="preserve">Follow the instructions provided by your instructor to correctly submit your worksheet.</w:t>
      </w:r>
      <w:r w:rsidDel="00000000" w:rsidR="00000000" w:rsidRPr="00000000">
        <w:rPr>
          <w:rtl w:val="0"/>
        </w:rPr>
      </w:r>
    </w:p>
    <w:sectPr>
      <w:headerReference r:id="rId9" w:type="default"/>
      <w:headerReference r:id="rId10" w:type="first"/>
      <w:footerReference r:id="rId11" w:type="default"/>
      <w:footerReference r:id="rId12"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Bell M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E">
    <w:pPr>
      <w:pageBreakBefore w:val="0"/>
      <w:rPr/>
    </w:pPr>
    <w:r w:rsidDel="00000000" w:rsidR="00000000" w:rsidRPr="00000000">
      <w:rPr>
        <w:rtl w:val="0"/>
      </w:rPr>
      <w:t xml:space="preserve">The Prairie Project</w:t>
      <w:tab/>
      <w:tab/>
      <w:t xml:space="preserve"> </w:t>
    </w:r>
    <w:r w:rsidDel="00000000" w:rsidR="00000000" w:rsidRPr="00000000">
      <w:rPr>
        <w:rFonts w:ascii="Bell MT" w:cs="Bell MT" w:eastAsia="Bell MT" w:hAnsi="Bell MT"/>
        <w:rtl w:val="0"/>
      </w:rPr>
      <w:tab/>
      <w:tab/>
      <w:tab/>
      <w:tab/>
      <w:tab/>
      <w:tab/>
      <w:tab/>
      <w:tab/>
      <w:t xml:space="preserve">         </w:t>
    </w:r>
    <w:r w:rsidDel="00000000" w:rsidR="00000000" w:rsidRPr="00000000">
      <w:rPr>
        <w:rtl w:val="0"/>
      </w:rPr>
      <w:t xml:space="preserve"> </w:t>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0">
    <w:pPr>
      <w:pageBreakBefore w:val="0"/>
      <w:rPr/>
    </w:pPr>
    <w:r w:rsidDel="00000000" w:rsidR="00000000" w:rsidRPr="00000000">
      <w:rPr>
        <w:rtl w:val="0"/>
      </w:rPr>
      <w:t xml:space="preserve">The Prairie Project</w:t>
      <w:tab/>
    </w:r>
    <w:r w:rsidDel="00000000" w:rsidR="00000000" w:rsidRPr="00000000">
      <w:rPr>
        <w:rFonts w:ascii="Bell MT" w:cs="Bell MT" w:eastAsia="Bell MT" w:hAnsi="Bell MT"/>
        <w:rtl w:val="0"/>
      </w:rPr>
      <w:tab/>
      <w:tab/>
      <w:t xml:space="preserve">    </w:t>
      <w:tab/>
      <w:tab/>
      <w:tab/>
      <w:tab/>
      <w:tab/>
      <w:tab/>
      <w:tab/>
      <w:t xml:space="preserve">         </w:t>
    </w:r>
    <w:r w:rsidDel="00000000" w:rsidR="00000000" w:rsidRPr="00000000">
      <w:rPr>
        <w:rtl w:val="0"/>
      </w:rPr>
      <w:t xml:space="preserve"> </w:t>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D">
    <w:pPr>
      <w:pageBreakBefore w:val="0"/>
      <w:ind w:left="0" w:firstLine="0"/>
      <w:rPr/>
    </w:pPr>
    <w:r w:rsidDel="00000000" w:rsidR="00000000" w:rsidRPr="00000000">
      <w:rPr>
        <w:rFonts w:ascii="Bell MT" w:cs="Bell MT" w:eastAsia="Bell MT" w:hAnsi="Bell MT"/>
        <w:rtl w:val="0"/>
      </w:rPr>
      <w:t xml:space="preserve"> </w:t>
      <w:tab/>
      <w:tab/>
      <w:tab/>
      <w:tab/>
      <w:tab/>
      <w:tab/>
      <w:tab/>
      <w:tab/>
      <w:tab/>
      <w:t xml:space="preserve">      </w:t>
    </w:r>
    <w:r w:rsidDel="00000000" w:rsidR="00000000" w:rsidRPr="00000000">
      <w:rPr>
        <w:rtl w:val="0"/>
      </w:rPr>
      <w:t xml:space="preserve">Response of Bison to Fire</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F">
    <w:pPr>
      <w:pageBreakBefore w:val="0"/>
      <w:jc w:val="righ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4976813</wp:posOffset>
          </wp:positionH>
          <wp:positionV relativeFrom="paragraph">
            <wp:posOffset>-242887</wp:posOffset>
          </wp:positionV>
          <wp:extent cx="957263" cy="957263"/>
          <wp:effectExtent b="0" l="0" r="0" t="0"/>
          <wp:wrapSquare wrapText="bothSides" distB="114300" distT="114300" distL="114300" distR="114300"/>
          <wp:docPr id="2"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957263" cy="957263"/>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footer" Target="footer1.xml"/><Relationship Id="rId10" Type="http://schemas.openxmlformats.org/officeDocument/2006/relationships/header" Target="header2.xml"/><Relationship Id="rId12" Type="http://schemas.openxmlformats.org/officeDocument/2006/relationships/footer" Target="footer2.xml"/><Relationship Id="rId9"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1.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BellMT-regular.ttf"/><Relationship Id="rId2" Type="http://schemas.openxmlformats.org/officeDocument/2006/relationships/font" Target="fonts/BellMT-bold.ttf"/><Relationship Id="rId3" Type="http://schemas.openxmlformats.org/officeDocument/2006/relationships/font" Target="fonts/BellMT-italic.ttf"/><Relationship Id="rId4" Type="http://schemas.openxmlformats.org/officeDocument/2006/relationships/font" Target="fonts/BellMT-boldItalic.tt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