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autoSpaceDE w:val="false"/>
        <w:bidi w:val="0"/>
        <w:spacing w:lineRule="auto" w:line="240" w:before="120" w:after="0"/>
        <w:jc w:val="center"/>
        <w:rPr>
          <w:rFonts w:ascii="Times New Roman" w:hAnsi="Times New Roman" w:cs="Arial"/>
          <w:b/>
          <w:sz w:val="26"/>
          <w:szCs w:val="26"/>
        </w:rPr>
      </w:pPr>
      <w:r>
        <w:rPr>
          <w:rFonts w:cs="Arial" w:ascii="Times New Roman" w:hAnsi="Times New Roman"/>
          <w:b/>
          <w:sz w:val="26"/>
          <w:szCs w:val="26"/>
        </w:rPr>
        <w:t>CỘNG HÒA XÃ HỘI CHỦ NGHĨA VIỆT NAM</w:t>
        <w:br/>
        <w:t xml:space="preserve">Độc lập - Tự do - Hạnh phúc </w:t>
        <w:br/>
        <w:t>---------------</w:t>
      </w:r>
    </w:p>
    <w:tbl>
      <w:tblPr>
        <w:tblW w:w="5000" w:type="pct"/>
        <w:jc w:val="start"/>
        <w:tblInd w:w="-10" w:type="dxa"/>
        <w:tblLayout w:type="fixed"/>
        <w:tblCellMar>
          <w:top w:w="0" w:type="dxa"/>
          <w:start w:w="0" w:type="dxa"/>
          <w:bottom w:w="0" w:type="dxa"/>
          <w:end w:w="0" w:type="dxa"/>
        </w:tblCellMar>
      </w:tblPr>
      <w:tblGrid>
        <w:gridCol w:w="1652"/>
        <w:gridCol w:w="6726"/>
        <w:gridCol w:w="1594"/>
      </w:tblGrid>
      <w:tr>
        <w:trPr/>
        <w:tc>
          <w:tcPr>
            <w:tcW w:w="165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autoSpaceDE w:val="false"/>
              <w:bidi w:val="0"/>
              <w:spacing w:lineRule="auto" w:line="240" w:before="0" w:after="0"/>
              <w:jc w:val="center"/>
              <w:rPr>
                <w:rFonts w:ascii="Times New Roman" w:hAnsi="Times New Roman"/>
                <w:sz w:val="26"/>
                <w:szCs w:val="26"/>
              </w:rPr>
            </w:pPr>
            <w:r>
              <w:rPr>
                <w:rFonts w:ascii="Times New Roman" w:hAnsi="Times New Roman"/>
                <w:sz w:val="26"/>
                <w:szCs w:val="26"/>
              </w:rPr>
              <w:t>(1)</w:t>
            </w:r>
          </w:p>
        </w:tc>
        <w:tc>
          <w:tcPr>
            <w:tcW w:w="6726" w:type="dxa"/>
            <w:tcBorders>
              <w:start w:val="single" w:sz="4" w:space="0" w:color="000000"/>
              <w:end w:val="single" w:sz="4" w:space="0" w:color="000000"/>
            </w:tcBorders>
            <w:vAlign w:val="center"/>
          </w:tcPr>
          <w:p>
            <w:pPr>
              <w:pStyle w:val="Normal"/>
              <w:widowControl w:val="false"/>
              <w:autoSpaceDE w:val="false"/>
              <w:bidi w:val="0"/>
              <w:snapToGrid w:val="false"/>
              <w:spacing w:lineRule="auto" w:line="240" w:before="0" w:after="0"/>
              <w:jc w:val="center"/>
              <w:rPr>
                <w:rFonts w:ascii="Times New Roman" w:hAnsi="Times New Roman"/>
                <w:b/>
                <w:bCs/>
                <w:sz w:val="26"/>
                <w:szCs w:val="26"/>
              </w:rPr>
            </w:pPr>
            <w:r>
              <w:rPr>
                <w:rFonts w:ascii="Times New Roman" w:hAnsi="Times New Roman"/>
                <w:b/>
                <w:bCs/>
                <w:sz w:val="26"/>
                <w:szCs w:val="26"/>
              </w:rPr>
            </w:r>
          </w:p>
          <w:p>
            <w:pPr>
              <w:pStyle w:val="Normal"/>
              <w:widowControl w:val="false"/>
              <w:autoSpaceDE w:val="false"/>
              <w:bidi w:val="0"/>
              <w:spacing w:lineRule="auto" w:line="240" w:before="0" w:after="0"/>
              <w:jc w:val="center"/>
              <w:rPr>
                <w:rFonts w:ascii="Times New Roman" w:hAnsi="Times New Roman"/>
                <w:b/>
                <w:bCs/>
                <w:sz w:val="26"/>
                <w:szCs w:val="26"/>
              </w:rPr>
            </w:pPr>
            <w:r>
              <w:rPr>
                <w:rFonts w:ascii="Times New Roman" w:hAnsi="Times New Roman"/>
                <w:b/>
                <w:bCs/>
                <w:sz w:val="26"/>
                <w:szCs w:val="26"/>
              </w:rPr>
            </w:r>
          </w:p>
          <w:p>
            <w:pPr>
              <w:pStyle w:val="Normal"/>
              <w:widowControl w:val="false"/>
              <w:autoSpaceDE w:val="false"/>
              <w:bidi w:val="0"/>
              <w:spacing w:lineRule="auto" w:line="240" w:before="0" w:after="0"/>
              <w:jc w:val="center"/>
              <w:rPr>
                <w:rFonts w:ascii="Times New Roman" w:hAnsi="Times New Roman"/>
                <w:b/>
                <w:bCs/>
                <w:sz w:val="26"/>
                <w:szCs w:val="26"/>
              </w:rPr>
            </w:pPr>
            <w:r>
              <w:rPr>
                <w:rFonts w:ascii="Times New Roman" w:hAnsi="Times New Roman"/>
                <w:b/>
                <w:bCs/>
                <w:sz w:val="26"/>
                <w:szCs w:val="26"/>
              </w:rPr>
              <w:t>TỜ KHAI ĐĂNG KÝ KẾT HÔN</w:t>
            </w:r>
          </w:p>
          <w:p>
            <w:pPr>
              <w:pStyle w:val="Normal"/>
              <w:widowControl w:val="false"/>
              <w:autoSpaceDE w:val="false"/>
              <w:bidi w:val="0"/>
              <w:spacing w:lineRule="auto" w:line="240" w:before="0" w:after="0"/>
              <w:jc w:val="center"/>
              <w:rPr>
                <w:rFonts w:ascii="Times New Roman" w:hAnsi="Times New Roman"/>
                <w:b/>
                <w:bCs/>
                <w:sz w:val="26"/>
                <w:szCs w:val="26"/>
              </w:rPr>
            </w:pPr>
            <w:r>
              <w:rPr>
                <w:rFonts w:ascii="Times New Roman" w:hAnsi="Times New Roman"/>
                <w:b/>
                <w:bCs/>
                <w:sz w:val="26"/>
                <w:szCs w:val="26"/>
              </w:rPr>
            </w:r>
          </w:p>
          <w:p>
            <w:pPr>
              <w:pStyle w:val="Normal"/>
              <w:widowControl w:val="false"/>
              <w:autoSpaceDE w:val="false"/>
              <w:bidi w:val="0"/>
              <w:spacing w:lineRule="auto" w:line="240" w:before="0" w:after="0"/>
              <w:jc w:val="center"/>
              <w:rPr>
                <w:rFonts w:ascii="Times New Roman" w:hAnsi="Times New Roman"/>
                <w:b/>
                <w:bCs/>
                <w:sz w:val="26"/>
                <w:szCs w:val="26"/>
              </w:rPr>
            </w:pPr>
            <w:r>
              <w:rPr>
                <w:rFonts w:ascii="Times New Roman" w:hAnsi="Times New Roman"/>
                <w:b/>
                <w:bCs/>
                <w:sz w:val="26"/>
                <w:szCs w:val="26"/>
              </w:rPr>
            </w:r>
          </w:p>
        </w:tc>
        <w:tc>
          <w:tcPr>
            <w:tcW w:w="159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autoSpaceDE w:val="false"/>
              <w:bidi w:val="0"/>
              <w:spacing w:lineRule="auto" w:line="240" w:before="0" w:after="0"/>
              <w:jc w:val="center"/>
              <w:rPr>
                <w:rFonts w:ascii="Times New Roman" w:hAnsi="Times New Roman"/>
                <w:sz w:val="26"/>
                <w:szCs w:val="26"/>
              </w:rPr>
            </w:pPr>
            <w:r>
              <w:rPr>
                <w:rFonts w:ascii="Times New Roman" w:hAnsi="Times New Roman"/>
                <w:sz w:val="26"/>
                <w:szCs w:val="26"/>
              </w:rPr>
              <w:t>(2)</w:t>
            </w:r>
          </w:p>
        </w:tc>
      </w:tr>
    </w:tbl>
    <w:p>
      <w:pPr>
        <w:pStyle w:val="Normal"/>
        <w:widowControl w:val="false"/>
        <w:autoSpaceDE w:val="false"/>
        <w:bidi w:val="0"/>
        <w:spacing w:lineRule="auto" w:line="240" w:before="120" w:after="0"/>
        <w:jc w:val="center"/>
        <w:rPr>
          <w:rFonts w:ascii="Times New Roman" w:hAnsi="Times New Roman"/>
          <w:sz w:val="26"/>
          <w:szCs w:val="26"/>
        </w:rPr>
      </w:pPr>
      <w:r>
        <w:rPr>
          <w:rFonts w:cs="Arial" w:ascii="Times New Roman" w:hAnsi="Times New Roman"/>
          <w:sz w:val="26"/>
          <w:szCs w:val="26"/>
        </w:rPr>
        <w:t>Kính gửi:</w:t>
      </w:r>
      <w:r>
        <w:rPr>
          <w:rFonts w:cs="Arial" w:ascii="Times New Roman" w:hAnsi="Times New Roman"/>
          <w:sz w:val="26"/>
          <w:szCs w:val="26"/>
          <w:vertAlign w:val="superscript"/>
        </w:rPr>
        <w:t>(3)</w:t>
      </w:r>
      <w:r>
        <w:rPr>
          <w:rFonts w:cs="Arial" w:ascii="Times New Roman" w:hAnsi="Times New Roman"/>
          <w:sz w:val="26"/>
          <w:szCs w:val="26"/>
        </w:rPr>
        <w:t>................................................................................................</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r>
    </w:p>
    <w:tbl>
      <w:tblPr>
        <w:tblW w:w="5000" w:type="pct"/>
        <w:jc w:val="start"/>
        <w:tblInd w:w="-5" w:type="dxa"/>
        <w:tblLayout w:type="fixed"/>
        <w:tblCellMar>
          <w:top w:w="0" w:type="dxa"/>
          <w:start w:w="0" w:type="dxa"/>
          <w:bottom w:w="0" w:type="dxa"/>
          <w:end w:w="0" w:type="dxa"/>
        </w:tblCellMar>
      </w:tblPr>
      <w:tblGrid>
        <w:gridCol w:w="2679"/>
        <w:gridCol w:w="3650"/>
        <w:gridCol w:w="3643"/>
      </w:tblGrid>
      <w:tr>
        <w:trPr/>
        <w:tc>
          <w:tcPr>
            <w:tcW w:w="267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center"/>
              <w:rPr>
                <w:rFonts w:ascii="Times New Roman" w:hAnsi="Times New Roman" w:cs="Arial"/>
                <w:b/>
                <w:bCs/>
                <w:sz w:val="26"/>
                <w:szCs w:val="26"/>
              </w:rPr>
            </w:pPr>
            <w:r>
              <w:rPr>
                <w:rFonts w:cs="Arial" w:ascii="Times New Roman" w:hAnsi="Times New Roman"/>
                <w:b/>
                <w:bCs/>
                <w:sz w:val="26"/>
                <w:szCs w:val="26"/>
              </w:rPr>
              <w:t>Thông tin</w:t>
            </w:r>
          </w:p>
        </w:tc>
        <w:tc>
          <w:tcPr>
            <w:tcW w:w="365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center"/>
              <w:rPr>
                <w:rFonts w:ascii="Times New Roman" w:hAnsi="Times New Roman" w:cs="Arial"/>
                <w:b/>
                <w:bCs/>
                <w:sz w:val="26"/>
                <w:szCs w:val="26"/>
              </w:rPr>
            </w:pPr>
            <w:r>
              <w:rPr>
                <w:rFonts w:cs="Arial" w:ascii="Times New Roman" w:hAnsi="Times New Roman"/>
                <w:b/>
                <w:bCs/>
                <w:sz w:val="26"/>
                <w:szCs w:val="26"/>
              </w:rPr>
              <w:t>Bên nữ</w:t>
            </w:r>
          </w:p>
        </w:tc>
        <w:tc>
          <w:tcPr>
            <w:tcW w:w="364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center"/>
              <w:rPr>
                <w:rFonts w:ascii="Times New Roman" w:hAnsi="Times New Roman" w:cs="Arial"/>
                <w:b/>
                <w:bCs/>
                <w:sz w:val="26"/>
                <w:szCs w:val="26"/>
              </w:rPr>
            </w:pPr>
            <w:r>
              <w:rPr>
                <w:rFonts w:cs="Arial" w:ascii="Times New Roman" w:hAnsi="Times New Roman"/>
                <w:b/>
                <w:bCs/>
                <w:sz w:val="26"/>
                <w:szCs w:val="26"/>
              </w:rPr>
              <w:t>Bên nam</w:t>
            </w:r>
          </w:p>
        </w:tc>
      </w:tr>
      <w:tr>
        <w:trPr/>
        <w:tc>
          <w:tcPr>
            <w:tcW w:w="267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Họ, chữ đệm, tên</w:t>
            </w:r>
          </w:p>
        </w:tc>
        <w:tc>
          <w:tcPr>
            <w:tcW w:w="365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c>
          <w:tcPr>
            <w:tcW w:w="364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r>
      <w:tr>
        <w:trPr/>
        <w:tc>
          <w:tcPr>
            <w:tcW w:w="267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Ngày, tháng, năm sinh</w:t>
            </w:r>
          </w:p>
        </w:tc>
        <w:tc>
          <w:tcPr>
            <w:tcW w:w="365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c>
          <w:tcPr>
            <w:tcW w:w="364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r>
      <w:tr>
        <w:trPr/>
        <w:tc>
          <w:tcPr>
            <w:tcW w:w="267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rPr>
              <w:t xml:space="preserve">Dân tộc </w:t>
            </w:r>
            <w:r>
              <w:rPr>
                <w:rFonts w:cs="Arial" w:ascii="Times New Roman" w:hAnsi="Times New Roman"/>
                <w:sz w:val="26"/>
                <w:szCs w:val="26"/>
                <w:vertAlign w:val="superscript"/>
              </w:rPr>
              <w:t>(4)</w:t>
            </w:r>
          </w:p>
        </w:tc>
        <w:tc>
          <w:tcPr>
            <w:tcW w:w="365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c>
          <w:tcPr>
            <w:tcW w:w="364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r>
      <w:tr>
        <w:trPr/>
        <w:tc>
          <w:tcPr>
            <w:tcW w:w="267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rPr>
              <w:t xml:space="preserve">Quốc tịch </w:t>
            </w:r>
            <w:r>
              <w:rPr>
                <w:rFonts w:cs="Arial" w:ascii="Times New Roman" w:hAnsi="Times New Roman"/>
                <w:sz w:val="26"/>
                <w:szCs w:val="26"/>
                <w:vertAlign w:val="superscript"/>
              </w:rPr>
              <w:t>(4)</w:t>
            </w:r>
          </w:p>
        </w:tc>
        <w:tc>
          <w:tcPr>
            <w:tcW w:w="365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c>
          <w:tcPr>
            <w:tcW w:w="364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r>
      <w:tr>
        <w:trPr/>
        <w:tc>
          <w:tcPr>
            <w:tcW w:w="267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rPr>
              <w:t xml:space="preserve">Nơi cư trú </w:t>
            </w:r>
            <w:r>
              <w:rPr>
                <w:rFonts w:cs="Arial" w:ascii="Times New Roman" w:hAnsi="Times New Roman"/>
                <w:sz w:val="26"/>
                <w:szCs w:val="26"/>
                <w:vertAlign w:val="superscript"/>
              </w:rPr>
              <w:t>(4)</w:t>
            </w:r>
          </w:p>
        </w:tc>
        <w:tc>
          <w:tcPr>
            <w:tcW w:w="365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c>
          <w:tcPr>
            <w:tcW w:w="364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r>
      <w:tr>
        <w:trPr/>
        <w:tc>
          <w:tcPr>
            <w:tcW w:w="267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rPr>
              <w:t xml:space="preserve">Giấy tờ tùy thân </w:t>
            </w:r>
            <w:r>
              <w:rPr>
                <w:rFonts w:cs="Arial" w:ascii="Times New Roman" w:hAnsi="Times New Roman"/>
                <w:sz w:val="26"/>
                <w:szCs w:val="26"/>
                <w:vertAlign w:val="superscript"/>
              </w:rPr>
              <w:t>(5)</w:t>
            </w:r>
          </w:p>
        </w:tc>
        <w:tc>
          <w:tcPr>
            <w:tcW w:w="365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c>
          <w:tcPr>
            <w:tcW w:w="364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r>
      <w:tr>
        <w:trPr/>
        <w:tc>
          <w:tcPr>
            <w:tcW w:w="267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Kết hôn lần thứ mấy</w:t>
            </w:r>
          </w:p>
        </w:tc>
        <w:tc>
          <w:tcPr>
            <w:tcW w:w="365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c>
          <w:tcPr>
            <w:tcW w:w="364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lineRule="auto" w:line="240" w:before="120" w:after="0"/>
              <w:jc w:val="start"/>
              <w:rPr>
                <w:rFonts w:ascii="Times New Roman" w:hAnsi="Times New Roman" w:cs="Arial"/>
                <w:sz w:val="26"/>
                <w:szCs w:val="26"/>
              </w:rPr>
            </w:pPr>
            <w:r>
              <w:rPr>
                <w:rFonts w:cs="Arial" w:ascii="Times New Roman" w:hAnsi="Times New Roman"/>
                <w:sz w:val="26"/>
                <w:szCs w:val="26"/>
              </w:rPr>
            </w:r>
          </w:p>
        </w:tc>
      </w:tr>
    </w:tbl>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Chúng tôi cam đoan những lời khai trên đây là đúng sự thật, việc kết hôn của chúng tôi là tự nguyện, không vi phạm quy định của Luật hôn nhân và gia đình Việt Nam.</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xml:space="preserve">Chúng tôi chịu hoàn toàn trách nhiệm trước pháp luật về nội dung cam đoan của mình. </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Đề nghị Quý cơ quan đăng ký.</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r>
    </w:p>
    <w:p>
      <w:pPr>
        <w:pStyle w:val="Normal"/>
        <w:widowControl w:val="false"/>
        <w:autoSpaceDE w:val="false"/>
        <w:bidi w:val="0"/>
        <w:spacing w:lineRule="auto" w:line="240" w:before="120" w:after="0"/>
        <w:jc w:val="end"/>
        <w:rPr>
          <w:rFonts w:ascii="Times New Roman" w:hAnsi="Times New Roman"/>
          <w:sz w:val="26"/>
          <w:szCs w:val="26"/>
        </w:rPr>
      </w:pPr>
      <w:r>
        <w:rPr>
          <w:rFonts w:cs="Arial" w:ascii="Times New Roman" w:hAnsi="Times New Roman"/>
          <w:sz w:val="26"/>
          <w:szCs w:val="26"/>
        </w:rPr>
        <w:t>...........................………., ngày ..........…tháng ............ năm</w:t>
      </w:r>
      <w:r>
        <w:rPr>
          <w:rFonts w:ascii="Times New Roman" w:hAnsi="Times New Roman"/>
          <w:sz w:val="26"/>
          <w:szCs w:val="26"/>
        </w:rPr>
        <w:t>............…</w:t>
      </w:r>
    </w:p>
    <w:tbl>
      <w:tblPr>
        <w:tblW w:w="5000" w:type="pct"/>
        <w:jc w:val="start"/>
        <w:tblInd w:w="0" w:type="dxa"/>
        <w:tblLayout w:type="fixed"/>
        <w:tblCellMar>
          <w:top w:w="0" w:type="dxa"/>
          <w:start w:w="0" w:type="dxa"/>
          <w:bottom w:w="0" w:type="dxa"/>
          <w:end w:w="0" w:type="dxa"/>
        </w:tblCellMar>
      </w:tblPr>
      <w:tblGrid>
        <w:gridCol w:w="3326"/>
        <w:gridCol w:w="3323"/>
        <w:gridCol w:w="3323"/>
      </w:tblGrid>
      <w:tr>
        <w:trPr/>
        <w:tc>
          <w:tcPr>
            <w:tcW w:w="3326" w:type="dxa"/>
            <w:tcBorders/>
          </w:tcPr>
          <w:p>
            <w:pPr>
              <w:pStyle w:val="Normal"/>
              <w:widowControl w:val="false"/>
              <w:autoSpaceDE w:val="false"/>
              <w:bidi w:val="0"/>
              <w:snapToGrid w:val="false"/>
              <w:spacing w:lineRule="auto" w:line="240" w:before="0" w:after="0"/>
              <w:jc w:val="center"/>
              <w:rPr>
                <w:rFonts w:ascii="Times New Roman" w:hAnsi="Times New Roman"/>
                <w:sz w:val="26"/>
                <w:szCs w:val="26"/>
              </w:rPr>
            </w:pPr>
            <w:r>
              <w:rPr>
                <w:rFonts w:ascii="Times New Roman" w:hAnsi="Times New Roman"/>
                <w:sz w:val="26"/>
                <w:szCs w:val="26"/>
              </w:rPr>
            </w:r>
          </w:p>
        </w:tc>
        <w:tc>
          <w:tcPr>
            <w:tcW w:w="3323" w:type="dxa"/>
            <w:tcBorders/>
          </w:tcPr>
          <w:p>
            <w:pPr>
              <w:pStyle w:val="Normal"/>
              <w:widowControl w:val="false"/>
              <w:autoSpaceDE w:val="false"/>
              <w:bidi w:val="0"/>
              <w:spacing w:lineRule="auto" w:line="240" w:before="0" w:after="0"/>
              <w:jc w:val="center"/>
              <w:rPr>
                <w:rFonts w:ascii="Times New Roman" w:hAnsi="Times New Roman"/>
                <w:sz w:val="26"/>
                <w:szCs w:val="26"/>
              </w:rPr>
            </w:pPr>
            <w:r>
              <w:rPr>
                <w:rFonts w:ascii="Times New Roman" w:hAnsi="Times New Roman"/>
                <w:b/>
                <w:bCs/>
                <w:sz w:val="26"/>
                <w:szCs w:val="26"/>
              </w:rPr>
              <w:t>Bên nữ</w:t>
              <w:br/>
            </w:r>
            <w:r>
              <w:rPr>
                <w:rFonts w:ascii="Times New Roman" w:hAnsi="Times New Roman"/>
                <w:sz w:val="26"/>
                <w:szCs w:val="26"/>
              </w:rPr>
              <w:t>(Ký, ghi rõ họ, chữ đệm, tên)</w:t>
            </w:r>
          </w:p>
          <w:p>
            <w:pPr>
              <w:pStyle w:val="Normal"/>
              <w:widowControl w:val="false"/>
              <w:autoSpaceDE w:val="false"/>
              <w:bidi w:val="0"/>
              <w:spacing w:lineRule="auto" w:line="240" w:before="0" w:after="0"/>
              <w:jc w:val="center"/>
              <w:rPr>
                <w:rFonts w:ascii="Times New Roman" w:hAnsi="Times New Roman"/>
                <w:sz w:val="26"/>
                <w:szCs w:val="26"/>
              </w:rPr>
            </w:pPr>
            <w:r>
              <w:rPr>
                <w:rFonts w:ascii="Times New Roman" w:hAnsi="Times New Roman"/>
                <w:sz w:val="26"/>
                <w:szCs w:val="26"/>
              </w:rPr>
              <w:br/>
              <w:br/>
              <w:br/>
              <w:br/>
              <w:t>....................................</w:t>
            </w:r>
          </w:p>
        </w:tc>
        <w:tc>
          <w:tcPr>
            <w:tcW w:w="3323" w:type="dxa"/>
            <w:tcBorders/>
          </w:tcPr>
          <w:p>
            <w:pPr>
              <w:pStyle w:val="Normal"/>
              <w:widowControl w:val="false"/>
              <w:autoSpaceDE w:val="false"/>
              <w:bidi w:val="0"/>
              <w:spacing w:lineRule="auto" w:line="240" w:before="0" w:after="0"/>
              <w:jc w:val="center"/>
              <w:rPr>
                <w:rFonts w:ascii="Times New Roman" w:hAnsi="Times New Roman"/>
                <w:sz w:val="26"/>
                <w:szCs w:val="26"/>
              </w:rPr>
            </w:pPr>
            <w:r>
              <w:rPr>
                <w:rFonts w:ascii="Times New Roman" w:hAnsi="Times New Roman"/>
                <w:b/>
                <w:bCs/>
                <w:sz w:val="26"/>
                <w:szCs w:val="26"/>
              </w:rPr>
              <w:t>Bên nam</w:t>
              <w:br/>
            </w:r>
            <w:r>
              <w:rPr>
                <w:rFonts w:ascii="Times New Roman" w:hAnsi="Times New Roman"/>
                <w:sz w:val="26"/>
                <w:szCs w:val="26"/>
              </w:rPr>
              <w:t>(Ký, ghi rõ họ, chữ đệm, tên)</w:t>
              <w:br/>
              <w:br/>
              <w:br/>
              <w:br/>
              <w:br/>
              <w:t>....................................</w:t>
            </w:r>
          </w:p>
        </w:tc>
      </w:tr>
    </w:tbl>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_______________________________</w:t>
      </w:r>
    </w:p>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rPr>
        <w:t>Đề nghị cấp bản sao</w:t>
      </w:r>
      <w:r>
        <w:rPr>
          <w:rFonts w:cs="Arial" w:ascii="Times New Roman" w:hAnsi="Times New Roman"/>
          <w:sz w:val="26"/>
          <w:szCs w:val="26"/>
          <w:vertAlign w:val="superscript"/>
        </w:rPr>
        <w:t>(6)</w:t>
      </w:r>
      <w:r>
        <w:rPr>
          <w:rFonts w:cs="Arial" w:ascii="Times New Roman" w:hAnsi="Times New Roman"/>
          <w:sz w:val="26"/>
          <w:szCs w:val="26"/>
        </w:rPr>
        <w:t>: Có □, Không □</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Số lượng: …….bản</w:t>
      </w:r>
    </w:p>
    <w:p>
      <w:pPr>
        <w:pStyle w:val="Normal"/>
        <w:widowControl w:val="false"/>
        <w:autoSpaceDE w:val="false"/>
        <w:bidi w:val="0"/>
        <w:spacing w:lineRule="auto" w:line="240" w:before="120" w:after="0"/>
        <w:jc w:val="center"/>
        <w:rPr>
          <w:rFonts w:ascii="Times New Roman" w:hAnsi="Times New Roman" w:cs="Arial"/>
          <w:sz w:val="26"/>
          <w:szCs w:val="26"/>
        </w:rPr>
      </w:pPr>
      <w:r>
        <w:rPr>
          <w:rFonts w:cs="Arial" w:ascii="Times New Roman" w:hAnsi="Times New Roman"/>
          <w:sz w:val="26"/>
          <w:szCs w:val="26"/>
        </w:rPr>
      </w:r>
    </w:p>
    <w:p>
      <w:pPr>
        <w:pStyle w:val="Normal"/>
        <w:widowControl w:val="false"/>
        <w:autoSpaceDE w:val="false"/>
        <w:bidi w:val="0"/>
        <w:spacing w:lineRule="auto" w:line="240" w:before="120" w:after="0"/>
        <w:jc w:val="start"/>
        <w:rPr>
          <w:rFonts w:ascii="Times New Roman" w:hAnsi="Times New Roman" w:cs="Arial"/>
          <w:b/>
          <w:bCs/>
          <w:sz w:val="26"/>
          <w:szCs w:val="26"/>
          <w:u w:val="single"/>
        </w:rPr>
      </w:pPr>
      <w:r>
        <w:rPr>
          <w:rFonts w:cs="Arial" w:ascii="Times New Roman" w:hAnsi="Times New Roman"/>
          <w:b/>
          <w:bCs/>
          <w:sz w:val="26"/>
          <w:szCs w:val="26"/>
          <w:u w:val="single"/>
        </w:rPr>
        <w:t>Chú thích:</w:t>
      </w:r>
    </w:p>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vertAlign w:val="superscript"/>
        </w:rPr>
        <w:t>(1) (2)</w:t>
      </w:r>
      <w:r>
        <w:rPr>
          <w:rFonts w:cs="Arial" w:ascii="Times New Roman" w:hAnsi="Times New Roman"/>
          <w:sz w:val="26"/>
          <w:szCs w:val="26"/>
        </w:rPr>
        <w:t xml:space="preserve"> Trường hợp làm thủ tục đăng ký kết hôn có yếu tố nước ngoài, thì phải dán ảnh của hai bên nam, nữ.</w:t>
      </w:r>
    </w:p>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vertAlign w:val="superscript"/>
        </w:rPr>
        <w:t>(3)</w:t>
      </w:r>
      <w:r>
        <w:rPr>
          <w:rFonts w:cs="Arial" w:ascii="Times New Roman" w:hAnsi="Times New Roman"/>
          <w:sz w:val="26"/>
          <w:szCs w:val="26"/>
        </w:rPr>
        <w:t xml:space="preserve"> Ghi rõ tên cơ quan đăng ký kết hôn.</w:t>
      </w:r>
    </w:p>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vertAlign w:val="superscript"/>
        </w:rPr>
        <w:t>(4)</w:t>
      </w:r>
      <w:r>
        <w:rPr>
          <w:rFonts w:cs="Arial" w:ascii="Times New Roman" w:hAnsi="Times New Roman"/>
          <w:sz w:val="26"/>
          <w:szCs w:val="26"/>
        </w:rPr>
        <w:t xml:space="preserve"> Chỉ ghi trong trường hợp người yêu cầu đăng ký hộ tịch chưa có/không cung cấp số định danh cá nhân/căn cước công dân/thẻ căn cước/căn cước điện tử.</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Trường hợp phải cung cấp thông tin “Nơi cư trú” thì ghi theo nơi đăng ký thường trú; nếu không có nơi đăng ký thường trú thì ghi theo nơi đăng ký tạm trú; trường hợp không có nơi đăng ký thường trú và nơi đăng ký tạm trú thì ghi theo nơi ở hiện tại.</w:t>
      </w:r>
    </w:p>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vertAlign w:val="superscript"/>
        </w:rPr>
        <w:t>(5)</w:t>
      </w:r>
      <w:r>
        <w:rPr>
          <w:rFonts w:cs="Arial" w:ascii="Times New Roman" w:hAnsi="Times New Roman"/>
          <w:sz w:val="26"/>
          <w:szCs w:val="26"/>
        </w:rPr>
        <w:t xml:space="preserve"> Ghi số định danh cá nhân/căn cước công dân/thẻ căn cước/căn cước điện tử (ví dụ: Căn cước công dân số 025188001010 do Cục Cảnh sát QLHC về TTXH cấp ngày 20/11/2021). Trường hợp không có số định danh cá nhân/căn cước công dân/thẻ căn cước/căn cước điện tử thì ghi giấy tờ hợp lệ thay thế (hộ chiếu...).</w:t>
      </w:r>
    </w:p>
    <w:p>
      <w:pPr>
        <w:pStyle w:val="Normal"/>
        <w:widowControl w:val="false"/>
        <w:autoSpaceDE w:val="false"/>
        <w:bidi w:val="0"/>
        <w:spacing w:lineRule="auto" w:line="240" w:before="120" w:after="0"/>
        <w:jc w:val="start"/>
        <w:rPr>
          <w:rFonts w:ascii="Times New Roman" w:hAnsi="Times New Roman"/>
          <w:sz w:val="26"/>
          <w:szCs w:val="26"/>
        </w:rPr>
      </w:pPr>
      <w:r>
        <w:rPr>
          <w:rFonts w:cs="Arial" w:ascii="Times New Roman" w:hAnsi="Times New Roman"/>
          <w:sz w:val="26"/>
          <w:szCs w:val="26"/>
          <w:vertAlign w:val="superscript"/>
        </w:rPr>
        <w:t>(6)</w:t>
      </w:r>
      <w:r>
        <w:rPr>
          <w:rFonts w:cs="Arial" w:ascii="Times New Roman" w:hAnsi="Times New Roman"/>
          <w:sz w:val="26"/>
          <w:szCs w:val="26"/>
        </w:rPr>
        <w:t xml:space="preserve"> Đề nghị đánh dấu X vào ô nếu có yêu cầu cấp bản sao và ghi rõ số lượng.</w:t>
      </w:r>
    </w:p>
    <w:p>
      <w:pPr>
        <w:pStyle w:val="Normal"/>
        <w:widowControl w:val="false"/>
        <w:autoSpaceDE w:val="false"/>
        <w:bidi w:val="0"/>
        <w:spacing w:lineRule="auto" w:line="240" w:before="120" w:after="0"/>
        <w:jc w:val="center"/>
        <w:rPr>
          <w:rFonts w:ascii="Times New Roman" w:hAnsi="Times New Roman" w:cs="Arial"/>
          <w:sz w:val="26"/>
          <w:szCs w:val="26"/>
        </w:rPr>
      </w:pPr>
      <w:r>
        <w:rPr>
          <w:rFonts w:cs="Arial" w:ascii="Times New Roman" w:hAnsi="Times New Roman"/>
          <w:sz w:val="26"/>
          <w:szCs w:val="26"/>
        </w:rPr>
      </w:r>
    </w:p>
    <w:p>
      <w:pPr>
        <w:pStyle w:val="Normal"/>
        <w:widowControl w:val="false"/>
        <w:autoSpaceDE w:val="false"/>
        <w:bidi w:val="0"/>
        <w:spacing w:lineRule="auto" w:line="240" w:before="120" w:after="0"/>
        <w:jc w:val="center"/>
        <w:rPr>
          <w:rFonts w:ascii="Times New Roman" w:hAnsi="Times New Roman" w:cs="Arial"/>
          <w:b/>
          <w:bCs/>
          <w:sz w:val="26"/>
          <w:szCs w:val="26"/>
        </w:rPr>
      </w:pPr>
      <w:r>
        <w:rPr>
          <w:rFonts w:cs="Arial" w:ascii="Times New Roman" w:hAnsi="Times New Roman"/>
          <w:b/>
          <w:bCs/>
          <w:sz w:val="26"/>
          <w:szCs w:val="26"/>
        </w:rPr>
        <w:t>NỘI DUNG MẪU HỘ TỊCH ĐIỆN TỬ TƯƠNG TÁC ĐĂNG KÝ KẾT HÔN</w:t>
      </w:r>
    </w:p>
    <w:p>
      <w:pPr>
        <w:pStyle w:val="Normal"/>
        <w:widowControl w:val="false"/>
        <w:autoSpaceDE w:val="false"/>
        <w:bidi w:val="0"/>
        <w:spacing w:lineRule="auto" w:line="240" w:before="120" w:after="0"/>
        <w:jc w:val="start"/>
        <w:rPr>
          <w:rFonts w:ascii="Times New Roman" w:hAnsi="Times New Roman" w:cs="Arial"/>
          <w:b/>
          <w:bCs/>
          <w:sz w:val="26"/>
          <w:szCs w:val="26"/>
        </w:rPr>
      </w:pPr>
      <w:r>
        <w:rPr>
          <w:rFonts w:cs="Arial" w:ascii="Times New Roman" w:hAnsi="Times New Roman"/>
          <w:b/>
          <w:bCs/>
          <w:sz w:val="26"/>
          <w:szCs w:val="26"/>
        </w:rPr>
        <w:t>I. Thông tin bên nữ</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xml:space="preserve">(1) Ảnh (trường hợp làm thủ tục đăng ký kết hôn có yếu tố nước ngoài); </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(2) Họ, chữ đệm, tên;</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xml:space="preserve">(3) Ngày, tháng, năm sinh (tách biệt riêng 03 trường thông tin ngày, tháng, năm); </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(4) Dân tộc;</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(5) Quốc tịch;</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(6) Số định danh cá nhân;</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(7) Giấy tờ tùy thân: Loại giấy tờ sử dụng (CCCD/Thẻ căn cước/Căn cước điện tử/Hộ chiếu/Giấy tờ hợp lệ thay thế); số, ngày, tháng, năm cấp, cơ quan cấp; bản chụp đính kèm;.</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xml:space="preserve">(8) Nơi cư trú (nơi thường trú/nơi tạm trú/nơi đang sinh sống); </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(9) Kết hôn lần thứ mấy.</w:t>
      </w:r>
    </w:p>
    <w:p>
      <w:pPr>
        <w:pStyle w:val="Normal"/>
        <w:widowControl w:val="false"/>
        <w:autoSpaceDE w:val="false"/>
        <w:bidi w:val="0"/>
        <w:spacing w:lineRule="auto" w:line="240" w:before="120" w:after="0"/>
        <w:jc w:val="start"/>
        <w:rPr>
          <w:rFonts w:ascii="Times New Roman" w:hAnsi="Times New Roman" w:cs="Arial"/>
          <w:b/>
          <w:bCs/>
          <w:sz w:val="26"/>
          <w:szCs w:val="26"/>
        </w:rPr>
      </w:pPr>
      <w:r>
        <w:rPr>
          <w:rFonts w:cs="Arial" w:ascii="Times New Roman" w:hAnsi="Times New Roman"/>
          <w:b/>
          <w:bCs/>
          <w:sz w:val="26"/>
          <w:szCs w:val="26"/>
        </w:rPr>
        <w:t>II. Thông tin bên nam</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xml:space="preserve">(10) Ảnh (trường hợp làm thủ tục đăng ký kết hôn có yếu tố nước ngoài); </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(11) Họ, chữ đệm, tên;</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xml:space="preserve">(12) Ngày, tháng, năm sinh (tách biệt riêng 03 trường thông tin ngày, tháng, năm); </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(13) Dân tộc;</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(14) Quốc tịch;</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(15) Số định danh cá nhân;</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(16) Giấy tờ tùy thân: Loại giấy tờ sử dụng (CCCD/Thẻ căn cước/Căn cước điện tử/Hộ chiếu/Giấy tờ hợp lệ thay thế); số, ngày, tháng, năm cấp, cơ quan cấp; bản chụp đính kèm;</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xml:space="preserve">(17) Nơi cư trú (nơi thường trú/nơi tạm trú/nơi đang sinh sống); </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(18) Kết hôn lần thứ mấy;</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(19) Đề nghị cấp bản sao:</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xml:space="preserve">□ </w:t>
      </w:r>
      <w:r>
        <w:rPr>
          <w:rFonts w:cs="Arial" w:ascii="Times New Roman" w:hAnsi="Times New Roman"/>
          <w:sz w:val="26"/>
          <w:szCs w:val="26"/>
        </w:rPr>
        <w:t>Có</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Số lượng bản sao yêu cầu: ...</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xml:space="preserve">□ </w:t>
      </w:r>
      <w:r>
        <w:rPr>
          <w:rFonts w:cs="Arial" w:ascii="Times New Roman" w:hAnsi="Times New Roman"/>
          <w:sz w:val="26"/>
          <w:szCs w:val="26"/>
        </w:rPr>
        <w:t>Không</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(20) Hồ sơ đính kèm theo quy định.</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Người yêu cầu cam đoan các thông tin cung cấp là đúng sự thật, việc kết hôn của hai bên là hoàn toàn tự nguyện, không vi phạm quy định của Luật hôn nhân và gia đình Việt Nam, chịu hoàn toàn trách nhiệm trước pháp luật về nội dung cam đoan của mình.</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Trường hợp các thông tin về giấy tờ chứng minh nơi cư trú đã được khai thác từ CSDLQGVDC, được hệ thống điền tự động thì không phải xuất trình (theo hình thức trực tiếp) hoặc tải lên (theo hình thức trực tuyến).</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 Mẫu điện tử tương tác ghi nhận thời gian (giờ, phút, giây, ngày, tháng, năm) hoàn tất việc cung cấp thông tin; người yêu cầu trước đó đã đăng nhập vào hệ thống, thực hiện xác thực điện tử theo quy định.</w:t>
      </w:r>
    </w:p>
    <w:p>
      <w:pPr>
        <w:pStyle w:val="Normal"/>
        <w:widowControl w:val="false"/>
        <w:autoSpaceDE w:val="false"/>
        <w:bidi w:val="0"/>
        <w:spacing w:lineRule="auto" w:line="240" w:before="120" w:after="0"/>
        <w:jc w:val="start"/>
        <w:rPr>
          <w:rFonts w:ascii="Times New Roman" w:hAnsi="Times New Roman" w:cs="Arial"/>
          <w:sz w:val="26"/>
          <w:szCs w:val="26"/>
        </w:rPr>
      </w:pPr>
      <w:r>
        <w:rPr>
          <w:rFonts w:cs="Arial" w:ascii="Times New Roman" w:hAnsi="Times New Roman"/>
          <w:sz w:val="26"/>
          <w:szCs w:val="26"/>
        </w:rPr>
        <w:t>Bản điện tử sẽ tự động gửi về Kho quản lý dữ liệu điện tử của cá nhân/địa chỉ thư điện tử/thiết bị số/điện thoại của người yêu cầu sau khi đã hoàn tất thủ tục đăng ký kết hôn tại cơ quan đăng ký hộ tịch.</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OnceABox">
    <w:name w:val="OnceABox"/>
    <w:basedOn w:val="DefaultParagraphFont"/>
    <w:qFormat/>
    <w:rPr>
      <w:rFonts w:ascii="Times New Roman" w:hAnsi="Times New Roman" w:cs="Times New Roman"/>
      <w:color w:val="FF0000"/>
      <w:w w:val="99"/>
      <w:sz w:val="28"/>
      <w:szCs w:val="28"/>
    </w:rPr>
  </w:style>
  <w:style w:type="character" w:styleId="DefaultParagraphFont">
    <w:name w:val="Default Paragraph Font"/>
    <w:qFormat/>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kern w:val="2"/>
      <w:sz w:val="26"/>
      <w:szCs w:val="26"/>
      <w:lang w:bidi="ar-SA" w:val="en-US" w:eastAsia="zh-C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LibreOffice/26.2.3.2$Windows_X86_64 LibreOffice_project/70e089b17412e4cb7773e41413306b17a2328c34</Application>
  <AppVersion>15.0000</AppVersion>
  <Pages>3</Pages>
  <Words>799</Words>
  <Characters>3172</Characters>
  <CharactersWithSpaces>3925</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2026-05-25T15:15:31Z</dcterms:created>
  <dc:creator/>
  <dc:description/>
  <dc:language>en-US</dc:language>
  <cp:lastModifiedBy/>
  <dcterms:modified xsi:type="dcterms:W3CDTF">2026-05-25T15:16:38Z</dcterms:modified>
  <cp:revision>1</cp:revision>
  <dc:subject/>
  <dc:title/>
</cp:coreProperties>
</file>