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rPr>
          <w:rFonts w:ascii="Geist" w:cs="Geist" w:eastAsia="Geist" w:hAnsi="Geist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Just because you </w:t>
      </w:r>
      <w:r w:rsidDel="00000000" w:rsidR="00000000" w:rsidRPr="00000000">
        <w:rPr>
          <w:rFonts w:ascii="Geist" w:cs="Geist" w:eastAsia="Geist" w:hAnsi="Geist"/>
          <w:b w:val="1"/>
          <w:bCs w:val="1"/>
          <w:i w:val="0"/>
          <w:iCs w:val="0"/>
          <w:smallCaps w:val="0"/>
          <w:strike w:val="0"/>
          <w:u w:val="singl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Geist" w:cs="Geist" w:eastAsia="Geist" w:hAnsi="Geist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share something online doesn’t mean that you </w:t>
      </w:r>
      <w:r w:rsidDel="00000000" w:rsidR="00000000" w:rsidRPr="00000000">
        <w:rPr>
          <w:rFonts w:ascii="Geist" w:cs="Geist" w:eastAsia="Geist" w:hAnsi="Geist"/>
          <w:b w:val="1"/>
          <w:bCs w:val="1"/>
          <w:i w:val="0"/>
          <w:iCs w:val="0"/>
          <w:smallCaps w:val="0"/>
          <w:strike w:val="0"/>
          <w:u w:val="single"/>
          <w:shd w:fill="auto" w:val="clear"/>
          <w:vertAlign w:val="baseline"/>
          <w:rtl w:val="0"/>
        </w:rPr>
        <w:t xml:space="preserve">should</w:t>
      </w:r>
      <w:r w:rsidDel="00000000" w:rsidR="00000000" w:rsidRPr="00000000">
        <w:rPr>
          <w:rFonts w:ascii="Geist" w:cs="Geist" w:eastAsia="Geist" w:hAnsi="Geist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1) Circle the place you would most like to visit online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4133850</wp:posOffset>
            </wp:positionH>
            <wp:positionV relativeFrom="paragraph">
              <wp:posOffset>409575</wp:posOffset>
            </wp:positionV>
            <wp:extent cx="2000250" cy="1704975"/>
            <wp:effectExtent b="0" l="0" r="0" t="0"/>
            <wp:wrapTopAndBottom distB="114300" distT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4762" l="67419" r="296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04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-561974</wp:posOffset>
            </wp:positionH>
            <wp:positionV relativeFrom="paragraph">
              <wp:posOffset>409575</wp:posOffset>
            </wp:positionV>
            <wp:extent cx="2162175" cy="1704975"/>
            <wp:effectExtent b="0" l="0" r="0" t="0"/>
            <wp:wrapTopAndBottom distB="114300" distT="11430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4762" l="0" r="6798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704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1600200</wp:posOffset>
            </wp:positionH>
            <wp:positionV relativeFrom="paragraph">
              <wp:posOffset>409575</wp:posOffset>
            </wp:positionV>
            <wp:extent cx="2457450" cy="1704975"/>
            <wp:effectExtent b="0" l="0" r="0" t="0"/>
            <wp:wrapTopAndBottom distB="114300" distT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4762" l="31171" r="3244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04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Permanent Marker" w:cs="Permanent Marker" w:eastAsia="Permanent Marker" w:hAnsi="Permanent Marker"/>
          <w:i w:val="1"/>
          <w:iCs w:val="1"/>
          <w:sz w:val="24"/>
          <w:szCs w:val="24"/>
        </w:rPr>
      </w:pPr>
      <w:r w:rsidDel="00000000" w:rsidR="00000000" w:rsidRPr="00000000">
        <w:rPr>
          <w:rFonts w:ascii="Geist" w:cs="Geist" w:eastAsia="Geist" w:hAnsi="Geist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eist" w:cs="Geist" w:eastAsia="Geist" w:hAnsi="Geist"/>
          <w:i w:val="1"/>
          <w:iCs w:val="1"/>
          <w:sz w:val="24"/>
          <w:szCs w:val="24"/>
          <w:rtl w:val="0"/>
        </w:rPr>
        <w:t xml:space="preserve">The Jungle</w:t>
        <w:tab/>
        <w:tab/>
        <w:tab/>
        <w:t xml:space="preserve">        Outer Space</w:t>
        <w:tab/>
        <w:tab/>
        <w:tab/>
        <w:t xml:space="preserve">         The Ocean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2) Can you spot the private information? Mark “X” through the information that you should not share with people you do not know well.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-383.40000000000003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730"/>
        <w:gridCol w:w="2760"/>
        <w:gridCol w:w="1545"/>
        <w:gridCol w:w="3045"/>
        <w:tblGridChange w:id="0">
          <w:tblGrid>
            <w:gridCol w:w="2730"/>
            <w:gridCol w:w="2760"/>
            <w:gridCol w:w="1545"/>
            <w:gridCol w:w="30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before="144" w:lineRule="auto"/>
              <w:ind w:left="0" w:right="45" w:firstLine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</w:rPr>
              <w:drawing>
                <wp:inline distB="114300" distT="114300" distL="114300" distR="114300">
                  <wp:extent cx="1457325" cy="125730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4329" l="0" r="76662" t="367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257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before="144" w:lineRule="auto"/>
              <w:ind w:left="0" w:right="45" w:firstLine="0"/>
              <w:jc w:val="center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Fonts w:ascii="Geist" w:cs="Geist" w:eastAsia="Geist" w:hAnsi="Geist"/>
                <w:rtl w:val="0"/>
              </w:rPr>
              <w:t xml:space="preserve">My address is 2524 Sycamore Lane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Fonts w:ascii="Geist" w:cs="Geist" w:eastAsia="Geist" w:hAnsi="Geist"/>
                <w:rtl w:val="0"/>
              </w:rPr>
              <w:t xml:space="preserve">My birthday is February 5th, 2006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Fonts w:ascii="Geist" w:cs="Geist" w:eastAsia="Geist" w:hAnsi="Geist"/>
                <w:rtl w:val="0"/>
              </w:rPr>
              <w:t xml:space="preserve">   </w:t>
            </w:r>
            <w:r w:rsidDel="00000000" w:rsidR="00000000" w:rsidRPr="00000000">
              <w:rPr>
                <w:rFonts w:ascii="Kalam" w:cs="Kalam" w:eastAsia="Kalam" w:hAnsi="Kalam"/>
              </w:rPr>
              <w:drawing>
                <wp:inline distB="114300" distT="114300" distL="114300" distR="114300">
                  <wp:extent cx="971550" cy="1104900"/>
                  <wp:effectExtent b="0" l="0" r="0" t="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36797" l="48744" r="36189" t="12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104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ind w:left="0" w:firstLine="0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ind w:left="0" w:firstLine="0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Fonts w:ascii="Geist" w:cs="Geist" w:eastAsia="Geist" w:hAnsi="Geist"/>
                <w:rtl w:val="0"/>
              </w:rPr>
              <w:t xml:space="preserve">  </w:t>
            </w:r>
            <w:r w:rsidDel="00000000" w:rsidR="00000000" w:rsidRPr="00000000">
              <w:rPr>
                <w:rFonts w:ascii="Kalam" w:cs="Kalam" w:eastAsia="Kalam" w:hAnsi="Kalam"/>
              </w:rPr>
              <w:drawing>
                <wp:inline distB="114300" distT="114300" distL="114300" distR="114300">
                  <wp:extent cx="742950" cy="800100"/>
                  <wp:effectExtent b="0" l="0" r="0" t="0"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61472" l="65288" r="23191" t="2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00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eist" w:cs="Geist" w:eastAsia="Geist" w:hAnsi="Geis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Fonts w:ascii="Geist" w:cs="Geist" w:eastAsia="Geist" w:hAnsi="Geist"/>
                <w:rtl w:val="0"/>
              </w:rPr>
              <w:t xml:space="preserve">I like watermelon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Fonts w:ascii="Kalam" w:cs="Kalam" w:eastAsia="Kalam" w:hAnsi="Kalam"/>
              </w:rPr>
              <w:drawing>
                <wp:inline distB="114300" distT="114300" distL="114300" distR="114300">
                  <wp:extent cx="1938338" cy="706497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25974" l="62777" r="5613" t="40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38" cy="7064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am" w:cs="Kalam" w:eastAsia="Kalam" w:hAnsi="Kalam"/>
              </w:rPr>
            </w:pPr>
            <w:r w:rsidDel="00000000" w:rsidR="00000000" w:rsidRPr="00000000">
              <w:rPr>
                <w:rFonts w:ascii="Geist" w:cs="Geist" w:eastAsia="Geist" w:hAnsi="Geist"/>
                <w:rtl w:val="0"/>
              </w:rPr>
              <w:t xml:space="preserve">I like swimming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45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3) On the back of this paper, draw something that you enjoy and want to share on the Internet.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0" w:top="0" w:left="1440" w:right="1440" w:header="720" w:footer="0"/>
      <w:pgNumType w:start="1"/>
      <w:cols w:equalWidth="0" w:num="1">
        <w:col w:space="0" w:w="93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eis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ermanent Marker">
    <w:embedRegular w:fontKey="{00000000-0000-0000-0000-000000000000}" r:id="rId9" w:subsetted="0"/>
  </w:font>
  <w:font w:name="Kalam">
    <w:embedRegular w:fontKey="{00000000-0000-0000-0000-000000000000}" r:id="rId10" w:subsetted="0"/>
    <w:embedBold w:fontKey="{00000000-0000-0000-0000-000000000000}" r:id="rId1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</w:r>
  </w:p>
  <w:tbl>
    <w:tblPr>
      <w:tblStyle w:val="Table2"/>
      <w:tblW w:w="11310.0" w:type="dxa"/>
      <w:jc w:val="left"/>
      <w:tblInd w:w="-1050.0" w:type="dxa"/>
      <w:tblBorders>
        <w:top w:color="4c42cf" w:space="0" w:sz="8" w:val="single"/>
        <w:left w:color="4c42cf" w:space="0" w:sz="8" w:val="single"/>
        <w:bottom w:color="4c42cf" w:space="0" w:sz="8" w:val="single"/>
        <w:right w:color="4c42cf" w:space="0" w:sz="8" w:val="single"/>
        <w:insideH w:color="4c42cf" w:space="0" w:sz="8" w:val="single"/>
        <w:insideV w:color="4c42cf" w:space="0" w:sz="8" w:val="single"/>
      </w:tblBorders>
      <w:tblLayout w:type="fixed"/>
      <w:tblLook w:val="0600"/>
    </w:tblPr>
    <w:tblGrid>
      <w:gridCol w:w="11310"/>
      <w:tblGridChange w:id="0">
        <w:tblGrid>
          <w:gridCol w:w="11310"/>
        </w:tblGrid>
      </w:tblGridChange>
    </w:tblGrid>
    <w:tr>
      <w:trPr>
        <w:cantSplit w:val="0"/>
        <w:trHeight w:val="920" w:hRule="atLeast"/>
        <w:tblHeader w:val="0"/>
      </w:trPr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6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ageBreakBefore w:val="0"/>
      <w:widowControl w:val="0"/>
      <w:rPr>
        <w:rFonts w:ascii="Montserrat" w:cs="Montserrat" w:eastAsia="Montserrat" w:hAnsi="Montserrat"/>
        <w:sz w:val="28"/>
        <w:szCs w:val="28"/>
      </w:rPr>
    </w:pPr>
    <w:r w:rsidDel="00000000" w:rsidR="00000000" w:rsidRPr="00000000">
      <w:rPr>
        <w:rFonts w:ascii="Geist" w:cs="Geist" w:eastAsia="Geist" w:hAnsi="Geist"/>
        <w:rtl w:val="0"/>
      </w:rPr>
      <w:t xml:space="preserve">Name(s)_____________________________________ Period ______ Date ____________________</w:t>
    </w:r>
    <w:r w:rsidDel="00000000" w:rsidR="00000000" w:rsidRPr="00000000">
      <w:rPr>
        <w:rtl w:val="0"/>
      </w:rPr>
    </w:r>
  </w:p>
  <w:tbl>
    <w:tblPr>
      <w:tblStyle w:val="Table3"/>
      <w:tblW w:w="11415.0" w:type="dxa"/>
      <w:jc w:val="left"/>
      <w:tblInd w:w="-1065.0" w:type="dxa"/>
      <w:tblBorders>
        <w:top w:color="4c42cf" w:space="0" w:sz="8" w:val="single"/>
        <w:left w:color="4c42cf" w:space="0" w:sz="8" w:val="single"/>
        <w:bottom w:color="4c42cf" w:space="0" w:sz="8" w:val="single"/>
        <w:right w:color="4c42cf" w:space="0" w:sz="8" w:val="single"/>
        <w:insideH w:color="4c42cf" w:space="0" w:sz="8" w:val="single"/>
        <w:insideV w:color="4c42cf" w:space="0" w:sz="8" w:val="single"/>
      </w:tblBorders>
      <w:tblLayout w:type="fixed"/>
      <w:tblLook w:val="0600"/>
    </w:tblPr>
    <w:tblGrid>
      <w:gridCol w:w="2595"/>
      <w:gridCol w:w="6220"/>
      <w:gridCol w:w="2600"/>
      <w:tblGridChange w:id="0">
        <w:tblGrid>
          <w:gridCol w:w="2595"/>
          <w:gridCol w:w="6220"/>
          <w:gridCol w:w="2600"/>
        </w:tblGrid>
      </w:tblGridChange>
    </w:tblGrid>
    <w:tr>
      <w:trPr>
        <w:cantSplit w:val="0"/>
        <w:trHeight w:val="1020" w:hRule="atLeast"/>
        <w:tblHeader w:val="0"/>
      </w:trPr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18">
          <w:pPr>
            <w:pageBreakBefore w:val="0"/>
            <w:widowControl w:val="0"/>
            <w:spacing w:before="200" w:line="240" w:lineRule="auto"/>
            <w:ind w:left="-810" w:firstLine="0"/>
            <w:jc w:val="center"/>
            <w:rPr>
              <w:rFonts w:ascii="Montserrat" w:cs="Montserrat" w:eastAsia="Montserrat" w:hAnsi="Montserrat"/>
              <w:color w:val="ffffff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19">
          <w:pPr>
            <w:pageBreakBefore w:val="0"/>
            <w:widowControl w:val="0"/>
            <w:spacing w:before="0" w:lineRule="auto"/>
            <w:jc w:val="center"/>
            <w:rPr>
              <w:rFonts w:ascii="Montserrat" w:cs="Montserrat" w:eastAsia="Montserrat" w:hAnsi="Montserrat"/>
              <w:b w:val="1"/>
              <w:bCs w:val="1"/>
              <w:color w:val="ffffff"/>
              <w:sz w:val="36"/>
              <w:szCs w:val="36"/>
            </w:rPr>
          </w:pPr>
          <w:r w:rsidDel="00000000" w:rsidR="00000000" w:rsidRPr="00000000">
            <w:rPr>
              <w:rFonts w:ascii="Geist" w:cs="Geist" w:eastAsia="Geist" w:hAnsi="Geist"/>
              <w:b w:val="1"/>
              <w:bCs w:val="1"/>
              <w:color w:val="ffffff"/>
              <w:sz w:val="36"/>
              <w:szCs w:val="36"/>
              <w:rtl w:val="0"/>
            </w:rPr>
            <w:t xml:space="preserve">Keep It Private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pageBreakBefore w:val="0"/>
            <w:widowControl w:val="0"/>
            <w:spacing w:before="0" w:lineRule="auto"/>
            <w:jc w:val="center"/>
            <w:rPr>
              <w:rFonts w:ascii="Montserrat" w:cs="Montserrat" w:eastAsia="Montserrat" w:hAnsi="Montserrat"/>
              <w:color w:val="ffffff"/>
              <w:sz w:val="20"/>
              <w:szCs w:val="20"/>
            </w:rPr>
          </w:pPr>
          <w:r w:rsidDel="00000000" w:rsidR="00000000" w:rsidRPr="00000000">
            <w:rPr>
              <w:rFonts w:ascii="Geist" w:cs="Geist" w:eastAsia="Geist" w:hAnsi="Geist"/>
              <w:color w:val="ffffff"/>
              <w:sz w:val="20"/>
              <w:szCs w:val="20"/>
              <w:rtl w:val="0"/>
            </w:rPr>
            <w:t xml:space="preserve">Learning to be Safe and Responsible Assessment</w:t>
          </w:r>
          <w:r w:rsidDel="00000000" w:rsidR="00000000" w:rsidRPr="00000000">
            <w:rPr>
              <w:rtl w:val="0"/>
            </w:rPr>
          </w:r>
        </w:p>
      </w:tc>
      <w:tc>
        <w:tcPr>
          <w:shd w:fill="4c42cf" w:val="clear"/>
          <w:tcMar>
            <w:top w:w="100.0" w:type="dxa"/>
            <w:left w:w="120.0" w:type="dxa"/>
            <w:bottom w:w="100.0" w:type="dxa"/>
            <w:right w:w="280.0" w:type="dxa"/>
          </w:tcMar>
          <w:vAlign w:val="center"/>
        </w:tcPr>
        <w:p w:rsidR="00000000" w:rsidDel="00000000" w:rsidP="00000000" w:rsidRDefault="00000000" w:rsidRPr="00000000" w14:paraId="0000001B">
          <w:pPr>
            <w:pageBreakBefore w:val="0"/>
            <w:widowControl w:val="0"/>
            <w:spacing w:line="240" w:lineRule="auto"/>
            <w:jc w:val="left"/>
            <w:rPr>
              <w:rFonts w:ascii="Montserrat" w:cs="Montserrat" w:eastAsia="Montserrat" w:hAnsi="Montserrat"/>
              <w:sz w:val="22.799999237060547"/>
              <w:szCs w:val="22.799999237060547"/>
            </w:rPr>
          </w:pPr>
          <w:r w:rsidDel="00000000" w:rsidR="00000000" w:rsidRPr="00000000">
            <w:rPr>
              <w:rFonts w:ascii="Montserrat" w:cs="Montserrat" w:eastAsia="Montserrat" w:hAnsi="Montserrat"/>
              <w:sz w:val="22.799999237060547"/>
              <w:szCs w:val="22.799999237060547"/>
            </w:rPr>
            <w:drawing>
              <wp:inline distB="19050" distT="19050" distL="19050" distR="19050">
                <wp:extent cx="1041400" cy="177800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1400" cy="177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C">
    <w:pPr>
      <w:pageBreakBefore w:val="0"/>
      <w:widowControl w:val="0"/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eist-regular.ttf"/><Relationship Id="rId2" Type="http://schemas.openxmlformats.org/officeDocument/2006/relationships/font" Target="fonts/Geist-bold.ttf"/><Relationship Id="rId3" Type="http://schemas.openxmlformats.org/officeDocument/2006/relationships/font" Target="fonts/Geist-italic.ttf"/><Relationship Id="rId4" Type="http://schemas.openxmlformats.org/officeDocument/2006/relationships/font" Target="fonts/Geist-boldItalic.ttf"/><Relationship Id="rId11" Type="http://schemas.openxmlformats.org/officeDocument/2006/relationships/font" Target="fonts/Kalam-bold.ttf"/><Relationship Id="rId10" Type="http://schemas.openxmlformats.org/officeDocument/2006/relationships/font" Target="fonts/Kalam-regular.ttf"/><Relationship Id="rId9" Type="http://schemas.openxmlformats.org/officeDocument/2006/relationships/font" Target="fonts/PermanentMarker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