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f2044"/>
          <w:sz w:val="36"/>
          <w:szCs w:val="36"/>
          <w:rtl w:val="0"/>
        </w:rPr>
        <w:t xml:space="preserve">Cyber Essentials preparation checklist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Rule="auto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color w:val="64748b"/>
          <w:sz w:val="19"/>
          <w:szCs w:val="19"/>
          <w:rtl w:val="0"/>
        </w:rPr>
        <w:t xml:space="preserve">A preparation aid, not the certification application.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color w:val="64748b"/>
          <w:sz w:val="19"/>
          <w:szCs w:val="19"/>
          <w:rtl w:val="0"/>
        </w:rPr>
        <w:t xml:space="preserve">Work through scope first — every other answer depends on it.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8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f2044"/>
          <w:sz w:val="20"/>
          <w:szCs w:val="20"/>
          <w:rtl w:val="0"/>
        </w:rPr>
        <w:t xml:space="preserve">Organisation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color w:val="64748b"/>
          <w:sz w:val="20"/>
          <w:szCs w:val="20"/>
          <w:rtl w:val="0"/>
        </w:rPr>
        <w:t xml:space="preserve">……………………………………………………………………   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f2044"/>
          <w:sz w:val="20"/>
          <w:szCs w:val="20"/>
          <w:rtl w:val="0"/>
        </w:rPr>
        <w:t xml:space="preserve">Completed by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color w:val="64748b"/>
          <w:sz w:val="20"/>
          <w:szCs w:val="20"/>
          <w:rtl w:val="0"/>
        </w:rPr>
        <w:t xml:space="preserve">…………………………………………………………   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f2044"/>
          <w:sz w:val="20"/>
          <w:szCs w:val="20"/>
          <w:rtl w:val="0"/>
        </w:rPr>
        <w:t xml:space="preserve">Date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color w:val="64748b"/>
          <w:sz w:val="20"/>
          <w:szCs w:val="20"/>
          <w:rtl w:val="0"/>
        </w:rPr>
        <w:t xml:space="preserve">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spacing w:after="20" w:before="2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f2044"/>
          <w:sz w:val="24"/>
          <w:szCs w:val="24"/>
          <w:rtl w:val="0"/>
        </w:rPr>
        <w:t xml:space="preserve">1. Scope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spacing w:after="100" w:lineRule="auto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color w:val="64748b"/>
          <w:sz w:val="18"/>
          <w:szCs w:val="18"/>
          <w:rtl w:val="0"/>
        </w:rPr>
        <w:t xml:space="preserve">Everything below inherits from this. Getting it wrong makes the rest of the work the wrong work.</w:t>
      </w:r>
      <w:r w:rsidDel="00000000" w:rsidR="00000000" w:rsidRPr="00000000">
        <w:rPr>
          <w:rtl w:val="0"/>
        </w:rPr>
      </w:r>
    </w:p>
    <w:tbl>
      <w:tblPr>
        <w:tblStyle w:val="Table1"/>
        <w:tblW w:w="1402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06"/>
        <w:gridCol w:w="3506"/>
        <w:gridCol w:w="3506"/>
        <w:gridCol w:w="3506"/>
        <w:tblGridChange w:id="0">
          <w:tblGrid>
            <w:gridCol w:w="3506"/>
            <w:gridCol w:w="3506"/>
            <w:gridCol w:w="3506"/>
            <w:gridCol w:w="3506"/>
          </w:tblGrid>
        </w:tblGridChange>
      </w:tblGrid>
      <w:tr>
        <w:trPr>
          <w:cantSplit w:val="0"/>
          <w:tblHeader w:val="0"/>
        </w:trPr>
        <w:tc>
          <w:tcPr>
            <w:shd w:fill="f1f5f9" w:val="clear"/>
          </w:tcPr>
          <w:p w:rsidR="00000000" w:rsidDel="00000000" w:rsidP="00000000" w:rsidRDefault="00000000" w:rsidRPr="00000000" w14:paraId="00000006">
            <w:pPr>
              <w:spacing w:after="60" w:before="6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059669"/>
                <w:sz w:val="16"/>
                <w:szCs w:val="16"/>
                <w:rtl w:val="0"/>
              </w:rPr>
              <w:t xml:space="preserve">TASK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1f5f9" w:val="clear"/>
          </w:tcPr>
          <w:p w:rsidR="00000000" w:rsidDel="00000000" w:rsidP="00000000" w:rsidRDefault="00000000" w:rsidRPr="00000000" w14:paraId="00000007">
            <w:pPr>
              <w:spacing w:after="60" w:before="6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059669"/>
                <w:sz w:val="16"/>
                <w:szCs w:val="16"/>
                <w:rtl w:val="0"/>
              </w:rPr>
              <w:t xml:space="preserve">EVIDENCE TO RECORD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1f5f9" w:val="clear"/>
          </w:tcPr>
          <w:p w:rsidR="00000000" w:rsidDel="00000000" w:rsidP="00000000" w:rsidRDefault="00000000" w:rsidRPr="00000000" w14:paraId="00000008">
            <w:pPr>
              <w:spacing w:after="60" w:before="6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059669"/>
                <w:sz w:val="16"/>
                <w:szCs w:val="16"/>
                <w:rtl w:val="0"/>
              </w:rPr>
              <w:t xml:space="preserve">OWNER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1f5f9" w:val="clear"/>
          </w:tcPr>
          <w:p w:rsidR="00000000" w:rsidDel="00000000" w:rsidP="00000000" w:rsidRDefault="00000000" w:rsidRPr="00000000" w14:paraId="00000009">
            <w:pPr>
              <w:spacing w:after="60" w:before="6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059669"/>
                <w:sz w:val="16"/>
                <w:szCs w:val="16"/>
                <w:rtl w:val="0"/>
              </w:rPr>
              <w:t xml:space="preserve">STATUS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spacing w:after="80" w:before="8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0f2044"/>
                <w:sz w:val="19"/>
                <w:szCs w:val="19"/>
                <w:rtl w:val="0"/>
              </w:rPr>
              <w:t xml:space="preserve">List every location people work from, including homes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80" w:before="8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475569"/>
                <w:sz w:val="19"/>
                <w:szCs w:val="19"/>
                <w:rtl w:val="0"/>
              </w:rPr>
              <w:t xml:space="preserve">Written list of sites and home-working arrangements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after="80"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80"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spacing w:after="80" w:before="8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0f2044"/>
                <w:sz w:val="19"/>
                <w:szCs w:val="19"/>
                <w:rtl w:val="0"/>
              </w:rPr>
              <w:t xml:space="preserve">List every device that can reach organisational data, including personally owned ones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80" w:before="8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475569"/>
                <w:sz w:val="19"/>
                <w:szCs w:val="19"/>
                <w:rtl w:val="0"/>
              </w:rPr>
              <w:t xml:space="preserve">Device inventory with owner and type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80"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80"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spacing w:after="80" w:before="8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0f2044"/>
                <w:sz w:val="19"/>
                <w:szCs w:val="19"/>
                <w:rtl w:val="0"/>
              </w:rPr>
              <w:t xml:space="preserve">List every cloud service in use, including services adopted by one team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80" w:before="8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475569"/>
                <w:sz w:val="19"/>
                <w:szCs w:val="19"/>
                <w:rtl w:val="0"/>
              </w:rPr>
              <w:t xml:space="preserve">Cloud service inventory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80"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80"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after="80" w:before="8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0f2044"/>
                <w:sz w:val="19"/>
                <w:szCs w:val="19"/>
                <w:rtl w:val="0"/>
              </w:rPr>
              <w:t xml:space="preserve">Write down what is in scope, what is excluded, and the reason for each exclusion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80" w:before="8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475569"/>
                <w:sz w:val="19"/>
                <w:szCs w:val="19"/>
                <w:rtl w:val="0"/>
              </w:rPr>
              <w:t xml:space="preserve">Signed scope statement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80"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80"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keepNext w:val="1"/>
        <w:spacing w:after="20" w:before="2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f2044"/>
          <w:sz w:val="24"/>
          <w:szCs w:val="24"/>
          <w:rtl w:val="0"/>
        </w:rPr>
        <w:t xml:space="preserve">2. Boundary firewalls and internet gateways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1"/>
        <w:spacing w:after="100" w:lineRule="auto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color w:val="64748b"/>
          <w:sz w:val="18"/>
          <w:szCs w:val="18"/>
          <w:rtl w:val="0"/>
        </w:rPr>
        <w:t xml:space="preserve">What sits between your systems and the internet, and who decided each gap in it.</w:t>
      </w:r>
      <w:r w:rsidDel="00000000" w:rsidR="00000000" w:rsidRPr="00000000">
        <w:rPr>
          <w:rtl w:val="0"/>
        </w:rPr>
      </w:r>
    </w:p>
    <w:tbl>
      <w:tblPr>
        <w:tblStyle w:val="Table2"/>
        <w:tblW w:w="1402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06"/>
        <w:gridCol w:w="3506"/>
        <w:gridCol w:w="3506"/>
        <w:gridCol w:w="3506"/>
        <w:tblGridChange w:id="0">
          <w:tblGrid>
            <w:gridCol w:w="3506"/>
            <w:gridCol w:w="3506"/>
            <w:gridCol w:w="3506"/>
            <w:gridCol w:w="3506"/>
          </w:tblGrid>
        </w:tblGridChange>
      </w:tblGrid>
      <w:tr>
        <w:trPr>
          <w:cantSplit w:val="0"/>
          <w:tblHeader w:val="0"/>
        </w:trPr>
        <w:tc>
          <w:tcPr>
            <w:shd w:fill="f1f5f9" w:val="clear"/>
          </w:tcPr>
          <w:p w:rsidR="00000000" w:rsidDel="00000000" w:rsidP="00000000" w:rsidRDefault="00000000" w:rsidRPr="00000000" w14:paraId="0000001C">
            <w:pPr>
              <w:spacing w:after="60" w:before="6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059669"/>
                <w:sz w:val="16"/>
                <w:szCs w:val="16"/>
                <w:rtl w:val="0"/>
              </w:rPr>
              <w:t xml:space="preserve">TASK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1f5f9" w:val="clear"/>
          </w:tcPr>
          <w:p w:rsidR="00000000" w:rsidDel="00000000" w:rsidP="00000000" w:rsidRDefault="00000000" w:rsidRPr="00000000" w14:paraId="0000001D">
            <w:pPr>
              <w:spacing w:after="60" w:before="6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059669"/>
                <w:sz w:val="16"/>
                <w:szCs w:val="16"/>
                <w:rtl w:val="0"/>
              </w:rPr>
              <w:t xml:space="preserve">EVIDENCE TO RECORD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1f5f9" w:val="clear"/>
          </w:tcPr>
          <w:p w:rsidR="00000000" w:rsidDel="00000000" w:rsidP="00000000" w:rsidRDefault="00000000" w:rsidRPr="00000000" w14:paraId="0000001E">
            <w:pPr>
              <w:spacing w:after="60" w:before="6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059669"/>
                <w:sz w:val="16"/>
                <w:szCs w:val="16"/>
                <w:rtl w:val="0"/>
              </w:rPr>
              <w:t xml:space="preserve">OWNER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1f5f9" w:val="clear"/>
          </w:tcPr>
          <w:p w:rsidR="00000000" w:rsidDel="00000000" w:rsidP="00000000" w:rsidRDefault="00000000" w:rsidRPr="00000000" w14:paraId="0000001F">
            <w:pPr>
              <w:spacing w:after="60" w:before="6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059669"/>
                <w:sz w:val="16"/>
                <w:szCs w:val="16"/>
                <w:rtl w:val="0"/>
              </w:rPr>
              <w:t xml:space="preserve">STATUS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after="80" w:before="8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0f2044"/>
                <w:sz w:val="19"/>
                <w:szCs w:val="19"/>
                <w:rtl w:val="0"/>
              </w:rPr>
              <w:t xml:space="preserve">Identify every internet-facing device and cloud boundary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80" w:before="8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475569"/>
                <w:sz w:val="19"/>
                <w:szCs w:val="19"/>
                <w:rtl w:val="0"/>
              </w:rPr>
              <w:t xml:space="preserve">Network diagram or device list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80"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80"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after="80" w:before="8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0f2044"/>
                <w:sz w:val="19"/>
                <w:szCs w:val="19"/>
                <w:rtl w:val="0"/>
              </w:rPr>
              <w:t xml:space="preserve">Confirm default administrative passwords have been changed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80" w:before="8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475569"/>
                <w:sz w:val="19"/>
                <w:szCs w:val="19"/>
                <w:rtl w:val="0"/>
              </w:rPr>
              <w:t xml:space="preserve">Written confirmation per device, dated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80"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80"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after="80" w:before="8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0f2044"/>
                <w:sz w:val="19"/>
                <w:szCs w:val="19"/>
                <w:rtl w:val="0"/>
              </w:rPr>
              <w:t xml:space="preserve">Record the business reason for each inbound rule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80" w:before="8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475569"/>
                <w:sz w:val="19"/>
                <w:szCs w:val="19"/>
                <w:rtl w:val="0"/>
              </w:rPr>
              <w:t xml:space="preserve">Firewall rule list with justification and approver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80"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80"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spacing w:after="80" w:before="8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0f2044"/>
                <w:sz w:val="19"/>
                <w:szCs w:val="19"/>
                <w:rtl w:val="0"/>
              </w:rPr>
              <w:t xml:space="preserve">Confirm a firewall is active on devices used outside the office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80" w:before="8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475569"/>
                <w:sz w:val="19"/>
                <w:szCs w:val="19"/>
                <w:rtl w:val="0"/>
              </w:rPr>
              <w:t xml:space="preserve">Device setting confirmation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80"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80"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keepNext w:val="1"/>
        <w:spacing w:after="20" w:before="2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f2044"/>
          <w:sz w:val="24"/>
          <w:szCs w:val="24"/>
          <w:rtl w:val="0"/>
        </w:rPr>
        <w:t xml:space="preserve">3. Secure configuration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1"/>
        <w:spacing w:after="100" w:lineRule="auto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color w:val="64748b"/>
          <w:sz w:val="18"/>
          <w:szCs w:val="18"/>
          <w:rtl w:val="0"/>
        </w:rPr>
        <w:t xml:space="preserve">Devices and software set up deliberately rather than left at whatever the vendor shipped.</w:t>
      </w:r>
      <w:r w:rsidDel="00000000" w:rsidR="00000000" w:rsidRPr="00000000">
        <w:rPr>
          <w:rtl w:val="0"/>
        </w:rPr>
      </w:r>
    </w:p>
    <w:tbl>
      <w:tblPr>
        <w:tblStyle w:val="Table3"/>
        <w:tblW w:w="1402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06"/>
        <w:gridCol w:w="3506"/>
        <w:gridCol w:w="3506"/>
        <w:gridCol w:w="3506"/>
        <w:tblGridChange w:id="0">
          <w:tblGrid>
            <w:gridCol w:w="3506"/>
            <w:gridCol w:w="3506"/>
            <w:gridCol w:w="3506"/>
            <w:gridCol w:w="3506"/>
          </w:tblGrid>
        </w:tblGridChange>
      </w:tblGrid>
      <w:tr>
        <w:trPr>
          <w:cantSplit w:val="0"/>
          <w:tblHeader w:val="0"/>
        </w:trPr>
        <w:tc>
          <w:tcPr>
            <w:shd w:fill="f1f5f9" w:val="clear"/>
          </w:tcPr>
          <w:p w:rsidR="00000000" w:rsidDel="00000000" w:rsidP="00000000" w:rsidRDefault="00000000" w:rsidRPr="00000000" w14:paraId="00000032">
            <w:pPr>
              <w:spacing w:after="60" w:before="6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059669"/>
                <w:sz w:val="16"/>
                <w:szCs w:val="16"/>
                <w:rtl w:val="0"/>
              </w:rPr>
              <w:t xml:space="preserve">TASK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1f5f9" w:val="clear"/>
          </w:tcPr>
          <w:p w:rsidR="00000000" w:rsidDel="00000000" w:rsidP="00000000" w:rsidRDefault="00000000" w:rsidRPr="00000000" w14:paraId="00000033">
            <w:pPr>
              <w:spacing w:after="60" w:before="6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059669"/>
                <w:sz w:val="16"/>
                <w:szCs w:val="16"/>
                <w:rtl w:val="0"/>
              </w:rPr>
              <w:t xml:space="preserve">EVIDENCE TO RECORD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1f5f9" w:val="clear"/>
          </w:tcPr>
          <w:p w:rsidR="00000000" w:rsidDel="00000000" w:rsidP="00000000" w:rsidRDefault="00000000" w:rsidRPr="00000000" w14:paraId="00000034">
            <w:pPr>
              <w:spacing w:after="60" w:before="6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059669"/>
                <w:sz w:val="16"/>
                <w:szCs w:val="16"/>
                <w:rtl w:val="0"/>
              </w:rPr>
              <w:t xml:space="preserve">OWNER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1f5f9" w:val="clear"/>
          </w:tcPr>
          <w:p w:rsidR="00000000" w:rsidDel="00000000" w:rsidP="00000000" w:rsidRDefault="00000000" w:rsidRPr="00000000" w14:paraId="00000035">
            <w:pPr>
              <w:spacing w:after="60" w:before="6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059669"/>
                <w:sz w:val="16"/>
                <w:szCs w:val="16"/>
                <w:rtl w:val="0"/>
              </w:rPr>
              <w:t xml:space="preserve">STATUS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spacing w:after="80" w:before="8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0f2044"/>
                <w:sz w:val="19"/>
                <w:szCs w:val="19"/>
                <w:rtl w:val="0"/>
              </w:rPr>
              <w:t xml:space="preserve">Remove or disable user accounts that are no longer needed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80" w:before="8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475569"/>
                <w:sz w:val="19"/>
                <w:szCs w:val="19"/>
                <w:rtl w:val="0"/>
              </w:rPr>
              <w:t xml:space="preserve">Before and after account list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80"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80"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spacing w:after="80" w:before="8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0f2044"/>
                <w:sz w:val="19"/>
                <w:szCs w:val="19"/>
                <w:rtl w:val="0"/>
              </w:rPr>
              <w:t xml:space="preserve">Remove or disable software that is not needed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80" w:before="8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475569"/>
                <w:sz w:val="19"/>
                <w:szCs w:val="19"/>
                <w:rtl w:val="0"/>
              </w:rPr>
              <w:t xml:space="preserve">Installed software list per device type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80"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80"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spacing w:after="80" w:before="8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0f2044"/>
                <w:sz w:val="19"/>
                <w:szCs w:val="19"/>
                <w:rtl w:val="0"/>
              </w:rPr>
              <w:t xml:space="preserve">Confirm no default credentials remain anywhere in scope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80" w:before="8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475569"/>
                <w:sz w:val="19"/>
                <w:szCs w:val="19"/>
                <w:rtl w:val="0"/>
              </w:rPr>
              <w:t xml:space="preserve">Written confirmation, dated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80"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80"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spacing w:after="80" w:before="8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0f2044"/>
                <w:sz w:val="19"/>
                <w:szCs w:val="19"/>
                <w:rtl w:val="0"/>
              </w:rPr>
              <w:t xml:space="preserve">Confirm devices lock automatically when unattended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80" w:before="8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475569"/>
                <w:sz w:val="19"/>
                <w:szCs w:val="19"/>
                <w:rtl w:val="0"/>
              </w:rPr>
              <w:t xml:space="preserve">Screen-lock setting per device type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80"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80"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keepNext w:val="1"/>
        <w:spacing w:after="20" w:before="2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f2044"/>
          <w:sz w:val="24"/>
          <w:szCs w:val="24"/>
          <w:rtl w:val="0"/>
        </w:rPr>
        <w:t xml:space="preserve">4. User access control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1"/>
        <w:spacing w:after="100" w:lineRule="auto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color w:val="64748b"/>
          <w:sz w:val="18"/>
          <w:szCs w:val="18"/>
          <w:rtl w:val="0"/>
        </w:rPr>
        <w:t xml:space="preserve">Who can reach what, who approved it, and what happens when someone leaves.</w:t>
      </w:r>
      <w:r w:rsidDel="00000000" w:rsidR="00000000" w:rsidRPr="00000000">
        <w:rPr>
          <w:rtl w:val="0"/>
        </w:rPr>
      </w:r>
    </w:p>
    <w:tbl>
      <w:tblPr>
        <w:tblStyle w:val="Table4"/>
        <w:tblW w:w="1402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06"/>
        <w:gridCol w:w="3506"/>
        <w:gridCol w:w="3506"/>
        <w:gridCol w:w="3506"/>
        <w:tblGridChange w:id="0">
          <w:tblGrid>
            <w:gridCol w:w="3506"/>
            <w:gridCol w:w="3506"/>
            <w:gridCol w:w="3506"/>
            <w:gridCol w:w="3506"/>
          </w:tblGrid>
        </w:tblGridChange>
      </w:tblGrid>
      <w:tr>
        <w:trPr>
          <w:cantSplit w:val="0"/>
          <w:tblHeader w:val="0"/>
        </w:trPr>
        <w:tc>
          <w:tcPr>
            <w:shd w:fill="f1f5f9" w:val="clear"/>
          </w:tcPr>
          <w:p w:rsidR="00000000" w:rsidDel="00000000" w:rsidP="00000000" w:rsidRDefault="00000000" w:rsidRPr="00000000" w14:paraId="00000048">
            <w:pPr>
              <w:spacing w:after="60" w:before="6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059669"/>
                <w:sz w:val="16"/>
                <w:szCs w:val="16"/>
                <w:rtl w:val="0"/>
              </w:rPr>
              <w:t xml:space="preserve">TASK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1f5f9" w:val="clear"/>
          </w:tcPr>
          <w:p w:rsidR="00000000" w:rsidDel="00000000" w:rsidP="00000000" w:rsidRDefault="00000000" w:rsidRPr="00000000" w14:paraId="00000049">
            <w:pPr>
              <w:spacing w:after="60" w:before="6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059669"/>
                <w:sz w:val="16"/>
                <w:szCs w:val="16"/>
                <w:rtl w:val="0"/>
              </w:rPr>
              <w:t xml:space="preserve">EVIDENCE TO RECORD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1f5f9" w:val="clear"/>
          </w:tcPr>
          <w:p w:rsidR="00000000" w:rsidDel="00000000" w:rsidP="00000000" w:rsidRDefault="00000000" w:rsidRPr="00000000" w14:paraId="0000004A">
            <w:pPr>
              <w:spacing w:after="60" w:before="6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059669"/>
                <w:sz w:val="16"/>
                <w:szCs w:val="16"/>
                <w:rtl w:val="0"/>
              </w:rPr>
              <w:t xml:space="preserve">OWNER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1f5f9" w:val="clear"/>
          </w:tcPr>
          <w:p w:rsidR="00000000" w:rsidDel="00000000" w:rsidP="00000000" w:rsidRDefault="00000000" w:rsidRPr="00000000" w14:paraId="0000004B">
            <w:pPr>
              <w:spacing w:after="60" w:before="6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059669"/>
                <w:sz w:val="16"/>
                <w:szCs w:val="16"/>
                <w:rtl w:val="0"/>
              </w:rPr>
              <w:t xml:space="preserve">STATUS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spacing w:after="80" w:before="8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0f2044"/>
                <w:sz w:val="19"/>
                <w:szCs w:val="19"/>
                <w:rtl w:val="0"/>
              </w:rPr>
              <w:t xml:space="preserve">Produce a user list showing role and whether the account is administrative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80" w:before="8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475569"/>
                <w:sz w:val="19"/>
                <w:szCs w:val="19"/>
                <w:rtl w:val="0"/>
              </w:rPr>
              <w:t xml:space="preserve">User access list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80"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80"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spacing w:after="80" w:before="8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0f2044"/>
                <w:sz w:val="19"/>
                <w:szCs w:val="19"/>
                <w:rtl w:val="0"/>
              </w:rPr>
              <w:t xml:space="preserve">Confirm administrative accounts are approved and used only for administrative tasks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80" w:before="8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475569"/>
                <w:sz w:val="19"/>
                <w:szCs w:val="19"/>
                <w:rtl w:val="0"/>
              </w:rPr>
              <w:t xml:space="preserve">Approval record; separate day-to-day accounts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80"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80"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spacing w:after="80" w:before="8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0f2044"/>
                <w:sz w:val="19"/>
                <w:szCs w:val="19"/>
                <w:rtl w:val="0"/>
              </w:rPr>
              <w:t xml:space="preserve">Confirm the leaver process removes access, with a recent example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80" w:before="8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475569"/>
                <w:sz w:val="19"/>
                <w:szCs w:val="19"/>
                <w:rtl w:val="0"/>
              </w:rPr>
              <w:t xml:space="preserve">Leaver process document and one completed instance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80"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after="80"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spacing w:after="80" w:before="8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0f2044"/>
                <w:sz w:val="19"/>
                <w:szCs w:val="19"/>
                <w:rtl w:val="0"/>
              </w:rPr>
              <w:t xml:space="preserve">Per cloud service, record whether MFA is available and whether it is on for all users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80" w:before="8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475569"/>
                <w:sz w:val="19"/>
                <w:szCs w:val="19"/>
                <w:rtl w:val="0"/>
              </w:rPr>
              <w:t xml:space="preserve">Service-by-service MFA table with date and who checked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after="80"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80"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keepNext w:val="1"/>
        <w:spacing w:after="20" w:before="2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f2044"/>
          <w:sz w:val="24"/>
          <w:szCs w:val="24"/>
          <w:rtl w:val="0"/>
        </w:rPr>
        <w:t xml:space="preserve">5. Malware protection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1"/>
        <w:spacing w:after="100" w:lineRule="auto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color w:val="64748b"/>
          <w:sz w:val="18"/>
          <w:szCs w:val="18"/>
          <w:rtl w:val="0"/>
        </w:rPr>
        <w:t xml:space="preserve">One of three approaches per device type, and proof it is actually running.</w:t>
      </w:r>
      <w:r w:rsidDel="00000000" w:rsidR="00000000" w:rsidRPr="00000000">
        <w:rPr>
          <w:rtl w:val="0"/>
        </w:rPr>
      </w:r>
    </w:p>
    <w:tbl>
      <w:tblPr>
        <w:tblStyle w:val="Table5"/>
        <w:tblW w:w="1402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06"/>
        <w:gridCol w:w="3506"/>
        <w:gridCol w:w="3506"/>
        <w:gridCol w:w="3506"/>
        <w:tblGridChange w:id="0">
          <w:tblGrid>
            <w:gridCol w:w="3506"/>
            <w:gridCol w:w="3506"/>
            <w:gridCol w:w="3506"/>
            <w:gridCol w:w="3506"/>
          </w:tblGrid>
        </w:tblGridChange>
      </w:tblGrid>
      <w:tr>
        <w:trPr>
          <w:cantSplit w:val="0"/>
          <w:tblHeader w:val="0"/>
        </w:trPr>
        <w:tc>
          <w:tcPr>
            <w:shd w:fill="f1f5f9" w:val="clear"/>
          </w:tcPr>
          <w:p w:rsidR="00000000" w:rsidDel="00000000" w:rsidP="00000000" w:rsidRDefault="00000000" w:rsidRPr="00000000" w14:paraId="0000005E">
            <w:pPr>
              <w:spacing w:after="60" w:before="6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059669"/>
                <w:sz w:val="16"/>
                <w:szCs w:val="16"/>
                <w:rtl w:val="0"/>
              </w:rPr>
              <w:t xml:space="preserve">TASK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1f5f9" w:val="clear"/>
          </w:tcPr>
          <w:p w:rsidR="00000000" w:rsidDel="00000000" w:rsidP="00000000" w:rsidRDefault="00000000" w:rsidRPr="00000000" w14:paraId="0000005F">
            <w:pPr>
              <w:spacing w:after="60" w:before="6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059669"/>
                <w:sz w:val="16"/>
                <w:szCs w:val="16"/>
                <w:rtl w:val="0"/>
              </w:rPr>
              <w:t xml:space="preserve">EVIDENCE TO RECORD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1f5f9" w:val="clear"/>
          </w:tcPr>
          <w:p w:rsidR="00000000" w:rsidDel="00000000" w:rsidP="00000000" w:rsidRDefault="00000000" w:rsidRPr="00000000" w14:paraId="00000060">
            <w:pPr>
              <w:spacing w:after="60" w:before="6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059669"/>
                <w:sz w:val="16"/>
                <w:szCs w:val="16"/>
                <w:rtl w:val="0"/>
              </w:rPr>
              <w:t xml:space="preserve">OWNER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1f5f9" w:val="clear"/>
          </w:tcPr>
          <w:p w:rsidR="00000000" w:rsidDel="00000000" w:rsidP="00000000" w:rsidRDefault="00000000" w:rsidRPr="00000000" w14:paraId="00000061">
            <w:pPr>
              <w:spacing w:after="60" w:before="6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059669"/>
                <w:sz w:val="16"/>
                <w:szCs w:val="16"/>
                <w:rtl w:val="0"/>
              </w:rPr>
              <w:t xml:space="preserve">STATUS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spacing w:after="80" w:before="8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0f2044"/>
                <w:sz w:val="19"/>
                <w:szCs w:val="19"/>
                <w:rtl w:val="0"/>
              </w:rPr>
              <w:t xml:space="preserve">Record which approach applies to each device type: anti-malware, allow-listing or sandboxing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after="80" w:before="8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475569"/>
                <w:sz w:val="19"/>
                <w:szCs w:val="19"/>
                <w:rtl w:val="0"/>
              </w:rPr>
              <w:t xml:space="preserve">Device type to approach mapping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after="80"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after="80"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6">
            <w:pPr>
              <w:spacing w:after="80" w:before="8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0f2044"/>
                <w:sz w:val="19"/>
                <w:szCs w:val="19"/>
                <w:rtl w:val="0"/>
              </w:rPr>
              <w:t xml:space="preserve">Confirm protection is active and updating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after="80" w:before="8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475569"/>
                <w:sz w:val="19"/>
                <w:szCs w:val="19"/>
                <w:rtl w:val="0"/>
              </w:rPr>
              <w:t xml:space="preserve">Console screenshot or management report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spacing w:after="80"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after="80"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A">
            <w:pPr>
              <w:spacing w:after="80" w:before="8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0f2044"/>
                <w:sz w:val="19"/>
                <w:szCs w:val="19"/>
                <w:rtl w:val="0"/>
              </w:rPr>
              <w:t xml:space="preserve">Confirm how personally owned devices in scope are covered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spacing w:after="80" w:before="8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475569"/>
                <w:sz w:val="19"/>
                <w:szCs w:val="19"/>
                <w:rtl w:val="0"/>
              </w:rPr>
              <w:t xml:space="preserve">BYOD arrangement, or evidence the restriction is enforced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spacing w:after="80"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spacing w:after="80"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keepNext w:val="1"/>
        <w:spacing w:after="20" w:before="2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f2044"/>
          <w:sz w:val="24"/>
          <w:szCs w:val="24"/>
          <w:rtl w:val="0"/>
        </w:rPr>
        <w:t xml:space="preserve">6. Security update management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1"/>
        <w:spacing w:after="100" w:lineRule="auto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color w:val="64748b"/>
          <w:sz w:val="18"/>
          <w:szCs w:val="18"/>
          <w:rtl w:val="0"/>
        </w:rPr>
        <w:t xml:space="preserve">Supported software, patched inside the window. The support half fails quietly.</w:t>
      </w:r>
      <w:r w:rsidDel="00000000" w:rsidR="00000000" w:rsidRPr="00000000">
        <w:rPr>
          <w:rtl w:val="0"/>
        </w:rPr>
      </w:r>
    </w:p>
    <w:tbl>
      <w:tblPr>
        <w:tblStyle w:val="Table6"/>
        <w:tblW w:w="1402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06"/>
        <w:gridCol w:w="3506"/>
        <w:gridCol w:w="3506"/>
        <w:gridCol w:w="3506"/>
        <w:tblGridChange w:id="0">
          <w:tblGrid>
            <w:gridCol w:w="3506"/>
            <w:gridCol w:w="3506"/>
            <w:gridCol w:w="3506"/>
            <w:gridCol w:w="3506"/>
          </w:tblGrid>
        </w:tblGridChange>
      </w:tblGrid>
      <w:tr>
        <w:trPr>
          <w:cantSplit w:val="0"/>
          <w:tblHeader w:val="0"/>
        </w:trPr>
        <w:tc>
          <w:tcPr>
            <w:shd w:fill="f1f5f9" w:val="clear"/>
          </w:tcPr>
          <w:p w:rsidR="00000000" w:rsidDel="00000000" w:rsidP="00000000" w:rsidRDefault="00000000" w:rsidRPr="00000000" w14:paraId="00000070">
            <w:pPr>
              <w:spacing w:after="60" w:before="6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059669"/>
                <w:sz w:val="16"/>
                <w:szCs w:val="16"/>
                <w:rtl w:val="0"/>
              </w:rPr>
              <w:t xml:space="preserve">TASK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1f5f9" w:val="clear"/>
          </w:tcPr>
          <w:p w:rsidR="00000000" w:rsidDel="00000000" w:rsidP="00000000" w:rsidRDefault="00000000" w:rsidRPr="00000000" w14:paraId="00000071">
            <w:pPr>
              <w:spacing w:after="60" w:before="6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059669"/>
                <w:sz w:val="16"/>
                <w:szCs w:val="16"/>
                <w:rtl w:val="0"/>
              </w:rPr>
              <w:t xml:space="preserve">EVIDENCE TO RECORD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1f5f9" w:val="clear"/>
          </w:tcPr>
          <w:p w:rsidR="00000000" w:rsidDel="00000000" w:rsidP="00000000" w:rsidRDefault="00000000" w:rsidRPr="00000000" w14:paraId="00000072">
            <w:pPr>
              <w:spacing w:after="60" w:before="6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059669"/>
                <w:sz w:val="16"/>
                <w:szCs w:val="16"/>
                <w:rtl w:val="0"/>
              </w:rPr>
              <w:t xml:space="preserve">OWNER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1f5f9" w:val="clear"/>
          </w:tcPr>
          <w:p w:rsidR="00000000" w:rsidDel="00000000" w:rsidP="00000000" w:rsidRDefault="00000000" w:rsidRPr="00000000" w14:paraId="00000073">
            <w:pPr>
              <w:spacing w:after="60" w:before="6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059669"/>
                <w:sz w:val="16"/>
                <w:szCs w:val="16"/>
                <w:rtl w:val="0"/>
              </w:rPr>
              <w:t xml:space="preserve">STATUS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4">
            <w:pPr>
              <w:spacing w:after="80" w:before="8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0f2044"/>
                <w:sz w:val="19"/>
                <w:szCs w:val="19"/>
                <w:rtl w:val="0"/>
              </w:rPr>
              <w:t xml:space="preserve">Produce a software inventory recording vendor support status and end-of-life dates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spacing w:after="80" w:before="8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475569"/>
                <w:sz w:val="19"/>
                <w:szCs w:val="19"/>
                <w:rtl w:val="0"/>
              </w:rPr>
              <w:t xml:space="preserve">Software inventory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spacing w:after="80"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spacing w:after="80"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8">
            <w:pPr>
              <w:spacing w:after="80" w:before="8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0f2044"/>
                <w:sz w:val="19"/>
                <w:szCs w:val="19"/>
                <w:rtl w:val="0"/>
              </w:rPr>
              <w:t xml:space="preserve">Confirm nothing in scope is past vendor end of life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spacing w:after="80" w:before="8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475569"/>
                <w:sz w:val="19"/>
                <w:szCs w:val="19"/>
                <w:rtl w:val="0"/>
              </w:rPr>
              <w:t xml:space="preserve">Inventory review, dated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spacing w:after="80"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spacing w:after="80"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C">
            <w:pPr>
              <w:spacing w:after="80" w:before="8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0f2044"/>
                <w:sz w:val="19"/>
                <w:szCs w:val="19"/>
                <w:rtl w:val="0"/>
              </w:rPr>
              <w:t xml:space="preserve">Confirm critical and high-risk updates are applied within 14 days of release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spacing w:after="80" w:before="8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475569"/>
                <w:sz w:val="19"/>
                <w:szCs w:val="19"/>
                <w:rtl w:val="0"/>
              </w:rPr>
              <w:t xml:space="preserve">Update policy stating the window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spacing w:after="80"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spacing w:after="80"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0">
            <w:pPr>
              <w:spacing w:after="80" w:before="8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0f2044"/>
                <w:sz w:val="19"/>
                <w:szCs w:val="19"/>
                <w:rtl w:val="0"/>
              </w:rPr>
              <w:t xml:space="preserve">Keep one sample patch record showing the window was met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spacing w:after="80" w:before="8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475569"/>
                <w:sz w:val="19"/>
                <w:szCs w:val="19"/>
                <w:rtl w:val="0"/>
              </w:rPr>
              <w:t xml:space="preserve">Patch log extract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spacing w:after="80"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spacing w:after="80"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4">
      <w:pPr>
        <w:keepNext w:val="1"/>
        <w:spacing w:after="20" w:before="2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f2044"/>
          <w:sz w:val="24"/>
          <w:szCs w:val="24"/>
          <w:rtl w:val="0"/>
        </w:rPr>
        <w:t xml:space="preserve">7. Final review before applying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1"/>
        <w:spacing w:after="100" w:lineRule="auto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color w:val="64748b"/>
          <w:sz w:val="18"/>
          <w:szCs w:val="18"/>
          <w:rtl w:val="0"/>
        </w:rPr>
        <w:t xml:space="preserve">The pass that catches answers describing last year's organisation.</w:t>
      </w:r>
      <w:r w:rsidDel="00000000" w:rsidR="00000000" w:rsidRPr="00000000">
        <w:rPr>
          <w:rtl w:val="0"/>
        </w:rPr>
      </w:r>
    </w:p>
    <w:tbl>
      <w:tblPr>
        <w:tblStyle w:val="Table7"/>
        <w:tblW w:w="1402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06"/>
        <w:gridCol w:w="3506"/>
        <w:gridCol w:w="3506"/>
        <w:gridCol w:w="3506"/>
        <w:tblGridChange w:id="0">
          <w:tblGrid>
            <w:gridCol w:w="3506"/>
            <w:gridCol w:w="3506"/>
            <w:gridCol w:w="3506"/>
            <w:gridCol w:w="3506"/>
          </w:tblGrid>
        </w:tblGridChange>
      </w:tblGrid>
      <w:tr>
        <w:trPr>
          <w:cantSplit w:val="0"/>
          <w:tblHeader w:val="0"/>
        </w:trPr>
        <w:tc>
          <w:tcPr>
            <w:shd w:fill="f1f5f9" w:val="clear"/>
          </w:tcPr>
          <w:p w:rsidR="00000000" w:rsidDel="00000000" w:rsidP="00000000" w:rsidRDefault="00000000" w:rsidRPr="00000000" w14:paraId="00000086">
            <w:pPr>
              <w:spacing w:after="60" w:before="6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059669"/>
                <w:sz w:val="16"/>
                <w:szCs w:val="16"/>
                <w:rtl w:val="0"/>
              </w:rPr>
              <w:t xml:space="preserve">TASK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1f5f9" w:val="clear"/>
          </w:tcPr>
          <w:p w:rsidR="00000000" w:rsidDel="00000000" w:rsidP="00000000" w:rsidRDefault="00000000" w:rsidRPr="00000000" w14:paraId="00000087">
            <w:pPr>
              <w:spacing w:after="60" w:before="6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059669"/>
                <w:sz w:val="16"/>
                <w:szCs w:val="16"/>
                <w:rtl w:val="0"/>
              </w:rPr>
              <w:t xml:space="preserve">EVIDENCE TO RECORD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1f5f9" w:val="clear"/>
          </w:tcPr>
          <w:p w:rsidR="00000000" w:rsidDel="00000000" w:rsidP="00000000" w:rsidRDefault="00000000" w:rsidRPr="00000000" w14:paraId="00000088">
            <w:pPr>
              <w:spacing w:after="60" w:before="6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059669"/>
                <w:sz w:val="16"/>
                <w:szCs w:val="16"/>
                <w:rtl w:val="0"/>
              </w:rPr>
              <w:t xml:space="preserve">OWNER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1f5f9" w:val="clear"/>
          </w:tcPr>
          <w:p w:rsidR="00000000" w:rsidDel="00000000" w:rsidP="00000000" w:rsidRDefault="00000000" w:rsidRPr="00000000" w14:paraId="00000089">
            <w:pPr>
              <w:spacing w:after="60" w:before="6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059669"/>
                <w:sz w:val="16"/>
                <w:szCs w:val="16"/>
                <w:rtl w:val="0"/>
              </w:rPr>
              <w:t xml:space="preserve">STATUS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A">
            <w:pPr>
              <w:spacing w:after="80" w:before="8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0f2044"/>
                <w:sz w:val="19"/>
                <w:szCs w:val="19"/>
                <w:rtl w:val="0"/>
              </w:rPr>
              <w:t xml:space="preserve">Confirm every answer describes the arrangement as it is today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spacing w:after="80" w:before="8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475569"/>
                <w:sz w:val="19"/>
                <w:szCs w:val="19"/>
                <w:rtl w:val="0"/>
              </w:rPr>
              <w:t xml:space="preserve">Reviewer name and date against each control area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spacing w:after="80"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spacing w:after="80"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E">
            <w:pPr>
              <w:spacing w:after="80" w:before="8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0f2044"/>
                <w:sz w:val="19"/>
                <w:szCs w:val="19"/>
                <w:rtl w:val="0"/>
              </w:rPr>
              <w:t xml:space="preserve">Confirm every claim has a named owner and evidence behind it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spacing w:after="80" w:before="8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475569"/>
                <w:sz w:val="19"/>
                <w:szCs w:val="19"/>
                <w:rtl w:val="0"/>
              </w:rPr>
              <w:t xml:space="preserve">Completed checklist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after="80"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spacing w:after="80"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2">
            <w:pPr>
              <w:spacing w:after="80" w:before="8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0f2044"/>
                <w:sz w:val="19"/>
                <w:szCs w:val="19"/>
                <w:rtl w:val="0"/>
              </w:rPr>
              <w:t xml:space="preserve">Confirm you are working from the current Danzell question set and v3.3 requirements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after="80" w:before="8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475569"/>
                <w:sz w:val="19"/>
                <w:szCs w:val="19"/>
                <w:rtl w:val="0"/>
              </w:rPr>
              <w:t xml:space="preserve">Note of the question set in use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spacing w:after="80"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spacing w:after="80"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6">
            <w:pPr>
              <w:spacing w:after="80" w:before="8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0f2044"/>
                <w:sz w:val="19"/>
                <w:szCs w:val="19"/>
                <w:rtl w:val="0"/>
              </w:rPr>
              <w:t xml:space="preserve">Choose a Certification Body and confirm the fee band for your headcount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spacing w:after="80" w:before="8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color w:val="475569"/>
                <w:sz w:val="19"/>
                <w:szCs w:val="19"/>
                <w:rtl w:val="0"/>
              </w:rPr>
              <w:t xml:space="preserve">Quote or fee confirmation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spacing w:after="80"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spacing w:after="80"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A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after="8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f2044"/>
          <w:sz w:val="20"/>
          <w:szCs w:val="20"/>
          <w:rtl w:val="0"/>
        </w:rPr>
        <w:t xml:space="preserve">27 items across 7 stages.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80" w:lineRule="auto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color w:val="475569"/>
          <w:sz w:val="19"/>
          <w:szCs w:val="19"/>
          <w:rtl w:val="0"/>
        </w:rPr>
        <w:t xml:space="preserve">Completing this checklist does not mean you will pass. It means you will know where you stand before you apply, rather than discovering gaps partway through an application.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after="80" w:lineRule="auto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color w:val="64748b"/>
          <w:sz w:val="17"/>
          <w:szCs w:val="17"/>
          <w:rtl w:val="0"/>
        </w:rPr>
        <w:t xml:space="preserve">BrightCert helps UK businesses prepare for Cyber Essentials by assessing readiness, identifying gaps and producing a practical report. BrightCert does not issue the official Cyber Essentials certificate. That comes from an IASME-licensed Certification Body.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59669"/>
          <w:sz w:val="17"/>
          <w:szCs w:val="17"/>
          <w:rtl w:val="0"/>
        </w:rPr>
        <w:t xml:space="preserve">brightcert.co.uk/blog/cyber-essentials-checklist</w:t>
      </w:r>
      <w:r w:rsidDel="00000000" w:rsidR="00000000" w:rsidRPr="00000000">
        <w:rPr>
          <w:rtl w:val="0"/>
        </w:rPr>
      </w:r>
    </w:p>
    <w:sectPr>
      <w:pgSz w:h="12240" w:w="15840" w:orient="landscape"/>
      <w:pgMar w:bottom="907" w:top="907" w:left="907" w:right="90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