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4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349"/>
        <w:tblGridChange w:id="0">
          <w:tblGrid>
            <w:gridCol w:w="5349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46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Срок дополнительного дознания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297.0" w:type="dxa"/>
        <w:jc w:val="right"/>
        <w:tblLayout w:type="fixed"/>
        <w:tblLook w:val="0000"/>
      </w:tblPr>
      <w:tblGrid>
        <w:gridCol w:w="2070"/>
        <w:gridCol w:w="3227"/>
        <w:tblGridChange w:id="0">
          <w:tblGrid>
            <w:gridCol w:w="2070"/>
            <w:gridCol w:w="322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УСТАНОВИТЬ до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«       »_____________ 20___г.</w:t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265.0" w:type="dxa"/>
        <w:jc w:val="left"/>
        <w:tblInd w:w="4724.0" w:type="dxa"/>
        <w:tblLayout w:type="fixed"/>
        <w:tblLook w:val="0000"/>
      </w:tblPr>
      <w:tblGrid>
        <w:gridCol w:w="5265"/>
        <w:tblGridChange w:id="0">
          <w:tblGrid>
            <w:gridCol w:w="526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начальника органа дознания,</w:t>
      </w:r>
    </w:p>
    <w:tbl>
      <w:tblPr>
        <w:tblStyle w:val="Table4"/>
        <w:tblW w:w="5265.0" w:type="dxa"/>
        <w:jc w:val="left"/>
        <w:tblInd w:w="4724.0" w:type="dxa"/>
        <w:tblLayout w:type="fixed"/>
        <w:tblLook w:val="0000"/>
      </w:tblPr>
      <w:tblGrid>
        <w:gridCol w:w="5265"/>
        <w:tblGridChange w:id="0">
          <w:tblGrid>
            <w:gridCol w:w="526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(подразделения органа дознания),  </w:t>
      </w:r>
    </w:p>
    <w:tbl>
      <w:tblPr>
        <w:tblStyle w:val="Table5"/>
        <w:tblW w:w="5265.0" w:type="dxa"/>
        <w:jc w:val="left"/>
        <w:tblInd w:w="4724.0" w:type="dxa"/>
        <w:tblLayout w:type="fixed"/>
        <w:tblLook w:val="0000"/>
      </w:tblPr>
      <w:tblGrid>
        <w:gridCol w:w="5265"/>
        <w:tblGridChange w:id="0">
          <w:tblGrid>
            <w:gridCol w:w="526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                            </w:t>
      </w:r>
    </w:p>
    <w:tbl>
      <w:tblPr>
        <w:tblStyle w:val="Table6"/>
        <w:tblW w:w="5265.0" w:type="dxa"/>
        <w:jc w:val="left"/>
        <w:tblInd w:w="4724.0" w:type="dxa"/>
        <w:tblLayout w:type="fixed"/>
        <w:tblLook w:val="0000"/>
      </w:tblPr>
      <w:tblGrid>
        <w:gridCol w:w="5265"/>
        <w:tblGridChange w:id="0">
          <w:tblGrid>
            <w:gridCol w:w="526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265.0" w:type="dxa"/>
        <w:jc w:val="left"/>
        <w:tblInd w:w="4724.0" w:type="dxa"/>
        <w:tblLayout w:type="fixed"/>
        <w:tblLook w:val="0000"/>
      </w:tblPr>
      <w:tblGrid>
        <w:gridCol w:w="5265"/>
        <w:tblGridChange w:id="0">
          <w:tblGrid>
            <w:gridCol w:w="526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возобновлении дознания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  <w:r w:rsidDel="00000000" w:rsidR="00000000" w:rsidRPr="00000000">
        <w:rPr>
          <w:rtl w:val="0"/>
        </w:rPr>
      </w:r>
    </w:p>
    <w:tbl>
      <w:tblPr>
        <w:tblStyle w:val="Table13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сущность подозрения (обвинения), </w:t>
      </w:r>
    </w:p>
    <w:tbl>
      <w:tblPr>
        <w:tblStyle w:val="Table15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указывается дата и основания приостановления дознания,  обосновывается решение  </w:t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 возобновлении дознания)</w:t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п. 1 (2) части первой ст. 211, частью первой ст. 223 УПК РФ,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3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tbl>
      <w:tblPr>
        <w:tblStyle w:val="Table29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93"/>
        <w:gridCol w:w="5605"/>
        <w:tblGridChange w:id="0">
          <w:tblGrid>
            <w:gridCol w:w="4493"/>
            <w:gridCol w:w="56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Дознание по уголовному делу №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возобновить.</w:t>
      </w:r>
    </w:p>
    <w:tbl>
      <w:tblPr>
        <w:tblStyle w:val="Table30"/>
        <w:tblW w:w="10098.0" w:type="dxa"/>
        <w:jc w:val="left"/>
        <w:tblInd w:w="-108.0" w:type="dxa"/>
        <w:tblLayout w:type="fixed"/>
        <w:tblLook w:val="0000"/>
      </w:tblPr>
      <w:tblGrid>
        <w:gridCol w:w="4219"/>
        <w:gridCol w:w="5879"/>
        <w:tblGridChange w:id="0">
          <w:tblGrid>
            <w:gridCol w:w="4219"/>
            <w:gridCol w:w="587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2. О принятом решении сообщить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(подозреваемому (обвиняемому), его защитнику, потерпевшему, </w:t>
      </w:r>
    </w:p>
    <w:tbl>
      <w:tblPr>
        <w:tblStyle w:val="Table31"/>
        <w:tblW w:w="10117.0" w:type="dxa"/>
        <w:jc w:val="left"/>
        <w:tblInd w:w="-108.0" w:type="dxa"/>
        <w:tblLayout w:type="fixed"/>
        <w:tblLook w:val="0000"/>
      </w:tblPr>
      <w:tblGrid>
        <w:gridCol w:w="10117"/>
        <w:tblGridChange w:id="0">
          <w:tblGrid>
            <w:gridCol w:w="1011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его представителю, гражданскому истцу, гражданскому ответчику или их представителям, фамилия, инициалы)</w:t>
      </w:r>
    </w:p>
    <w:tbl>
      <w:tblPr>
        <w:tblStyle w:val="Table32"/>
        <w:tblW w:w="10117.0" w:type="dxa"/>
        <w:jc w:val="left"/>
        <w:tblInd w:w="-108.0" w:type="dxa"/>
        <w:tblLayout w:type="fixed"/>
        <w:tblLook w:val="0000"/>
      </w:tblPr>
      <w:tblGrid>
        <w:gridCol w:w="10117"/>
        <w:tblGridChange w:id="0">
          <w:tblGrid>
            <w:gridCol w:w="1011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17.0" w:type="dxa"/>
        <w:jc w:val="left"/>
        <w:tblInd w:w="-108.0" w:type="dxa"/>
        <w:tblLayout w:type="fixed"/>
        <w:tblLook w:val="0000"/>
      </w:tblPr>
      <w:tblGrid>
        <w:gridCol w:w="10117"/>
        <w:tblGridChange w:id="0">
          <w:tblGrid>
            <w:gridCol w:w="1011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4428.0" w:type="dxa"/>
        <w:jc w:val="left"/>
        <w:tblInd w:w="-108.0" w:type="dxa"/>
        <w:tblLayout w:type="fixed"/>
        <w:tblLook w:val="0000"/>
      </w:tblPr>
      <w:tblGrid>
        <w:gridCol w:w="4428"/>
        <w:tblGridChange w:id="0">
          <w:tblGrid>
            <w:gridCol w:w="442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разъяснить порядок его обжалования.</w:t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Layout w:type="fixed"/>
        <w:tblLook w:val="0000"/>
      </w:tblPr>
      <w:tblGrid>
        <w:gridCol w:w="6678"/>
        <w:gridCol w:w="3459"/>
        <w:tblGridChange w:id="0">
          <w:tblGrid>
            <w:gridCol w:w="6678"/>
            <w:gridCol w:w="34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Копия настоящего постановления направлена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5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 прокуратуры)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 _____________ 20___ г.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На  основании  части   третьей  ст.  211  УПК  РФ  о  возобновлении  дознания   сообщено </w:t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098.0" w:type="dxa"/>
        <w:jc w:val="left"/>
        <w:tblInd w:w="-108.0" w:type="dxa"/>
        <w:tblLayout w:type="fixed"/>
        <w:tblLook w:val="0000"/>
      </w:tblPr>
      <w:tblGrid>
        <w:gridCol w:w="3708"/>
        <w:gridCol w:w="6390"/>
        <w:tblGridChange w:id="0">
          <w:tblGrid>
            <w:gridCol w:w="3708"/>
            <w:gridCol w:w="639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«____» _______________ 20___г.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(процессуальное положение, фамилия, инициалы)</w:t>
      </w:r>
    </w:p>
    <w:tbl>
      <w:tblPr>
        <w:tblStyle w:val="Table41"/>
        <w:tblW w:w="10117.0" w:type="dxa"/>
        <w:jc w:val="left"/>
        <w:tblInd w:w="-108.0" w:type="dxa"/>
        <w:tblLayout w:type="fixed"/>
        <w:tblLook w:val="0000"/>
      </w:tblPr>
      <w:tblGrid>
        <w:gridCol w:w="10117"/>
        <w:tblGridChange w:id="0">
          <w:tblGrid>
            <w:gridCol w:w="1011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</w:t>
      </w:r>
    </w:p>
    <w:tbl>
      <w:tblPr>
        <w:tblStyle w:val="Table45"/>
        <w:tblW w:w="10033.0" w:type="dxa"/>
        <w:jc w:val="center"/>
        <w:tblLayout w:type="fixed"/>
        <w:tblLook w:val="0000"/>
      </w:tblPr>
      <w:tblGrid>
        <w:gridCol w:w="10033"/>
        <w:tblGridChange w:id="0">
          <w:tblGrid>
            <w:gridCol w:w="1003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разъяснен порядок обжалования.   </w:t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 xml:space="preserve">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152_1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152_1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FLuQc35KOM3dTitTZ20ABdKc9A==">CgMxLjA4AHIhMVdNTW1JNXdxZV80RENFWWZDbFdaY0VNM1hmWlN0YjhM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2007-08-11T07:14:00Z</dcterms:created>
  <dc:creator>ВВС</dc:creator>
</cp:coreProperties>
</file>