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7550" w:type="dxa"/>
        <w:tblInd w:w="-72" w:type="dxa"/>
        <w:tblLook w:val="04A0" w:firstRow="1" w:lastRow="0" w:firstColumn="1" w:lastColumn="0" w:noHBand="0" w:noVBand="1"/>
      </w:tblPr>
      <w:tblGrid>
        <w:gridCol w:w="4511"/>
        <w:gridCol w:w="2523"/>
        <w:gridCol w:w="5550"/>
        <w:gridCol w:w="1996"/>
        <w:gridCol w:w="2970"/>
      </w:tblGrid>
      <w:tr w:rsidR="006444B4" w:rsidTr="00CB11DB">
        <w:trPr>
          <w:trHeight w:val="235"/>
        </w:trPr>
        <w:tc>
          <w:tcPr>
            <w:tcW w:w="4511" w:type="dxa"/>
            <w:vMerge w:val="restart"/>
          </w:tcPr>
          <w:p w:rsidR="006444B4" w:rsidRPr="00A40F81" w:rsidRDefault="006444B4" w:rsidP="00744B3F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E7BB7">
              <w:rPr>
                <w:rFonts w:ascii="Calisto MT" w:hAnsi="Calisto MT"/>
                <w:b/>
                <w:sz w:val="12"/>
              </w:rPr>
              <w:t xml:space="preserve"> </w:t>
            </w:r>
          </w:p>
          <w:p w:rsidR="006444B4" w:rsidRDefault="006444B4" w:rsidP="00744B3F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744B3F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23" w:type="dxa"/>
            <w:shd w:val="clear" w:color="auto" w:fill="6B7A8F"/>
            <w:vAlign w:val="bottom"/>
          </w:tcPr>
          <w:p w:rsidR="006444B4" w:rsidRPr="00CB11DB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CB11DB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School:</w:t>
            </w:r>
          </w:p>
        </w:tc>
        <w:tc>
          <w:tcPr>
            <w:tcW w:w="5550" w:type="dxa"/>
            <w:vAlign w:val="bottom"/>
          </w:tcPr>
          <w:p w:rsidR="006444B4" w:rsidRPr="003F52DD" w:rsidRDefault="00CB11DB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C66E7">
              <w:rPr>
                <w:rFonts w:asciiTheme="majorHAnsi" w:hAnsiTheme="majorHAnsi"/>
                <w:b/>
                <w:sz w:val="20"/>
                <w:szCs w:val="20"/>
              </w:rPr>
              <w:t>DepEdClub.com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CB11DB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CB11DB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Grade Level:</w:t>
            </w:r>
          </w:p>
        </w:tc>
        <w:tc>
          <w:tcPr>
            <w:tcW w:w="2970" w:type="dxa"/>
            <w:vAlign w:val="bottom"/>
          </w:tcPr>
          <w:p w:rsidR="006444B4" w:rsidRPr="003F52DD" w:rsidRDefault="00787655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1B27C8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</w:tr>
      <w:tr w:rsidR="006444B4" w:rsidTr="00CB11DB">
        <w:trPr>
          <w:trHeight w:val="151"/>
        </w:trPr>
        <w:tc>
          <w:tcPr>
            <w:tcW w:w="4511" w:type="dxa"/>
            <w:vMerge/>
          </w:tcPr>
          <w:p w:rsidR="006444B4" w:rsidRDefault="006444B4" w:rsidP="00744B3F"/>
        </w:tc>
        <w:tc>
          <w:tcPr>
            <w:tcW w:w="2523" w:type="dxa"/>
            <w:shd w:val="clear" w:color="auto" w:fill="6B7A8F"/>
            <w:vAlign w:val="bottom"/>
          </w:tcPr>
          <w:p w:rsidR="006444B4" w:rsidRPr="00CB11DB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CB11DB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Teacher:</w:t>
            </w:r>
          </w:p>
        </w:tc>
        <w:tc>
          <w:tcPr>
            <w:tcW w:w="5550" w:type="dxa"/>
            <w:vAlign w:val="bottom"/>
          </w:tcPr>
          <w:p w:rsidR="006444B4" w:rsidRPr="009033E0" w:rsidRDefault="008E4FB1" w:rsidP="00AF6A24">
            <w:r w:rsidRPr="003F52DD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File Created by</w:t>
            </w:r>
            <w:r w:rsidR="00787655" w:rsidRPr="003F52DD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 </w:t>
            </w:r>
            <w:r w:rsidR="00AF6A24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Sir </w:t>
            </w:r>
            <w:r w:rsidR="00AF6A24" w:rsidRPr="00AF6A24">
              <w:rPr>
                <w:rFonts w:asciiTheme="majorHAnsi" w:hAnsiTheme="majorHAnsi" w:cs="Times New Roman"/>
                <w:b/>
                <w:sz w:val="20"/>
                <w:szCs w:val="20"/>
              </w:rPr>
              <w:t>BIENVINIDO C. CRUZ JR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CB11DB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CB11DB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Learning Area:</w:t>
            </w:r>
          </w:p>
        </w:tc>
        <w:tc>
          <w:tcPr>
            <w:tcW w:w="2970" w:type="dxa"/>
            <w:vAlign w:val="bottom"/>
          </w:tcPr>
          <w:p w:rsidR="006444B4" w:rsidRPr="00B67D5C" w:rsidRDefault="00F6443E" w:rsidP="000A3D7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EPP</w:t>
            </w:r>
          </w:p>
        </w:tc>
      </w:tr>
      <w:tr w:rsidR="006444B4" w:rsidTr="00CB11DB">
        <w:trPr>
          <w:trHeight w:val="151"/>
        </w:trPr>
        <w:tc>
          <w:tcPr>
            <w:tcW w:w="4511" w:type="dxa"/>
            <w:vMerge/>
          </w:tcPr>
          <w:p w:rsidR="006444B4" w:rsidRDefault="006444B4" w:rsidP="00744B3F"/>
        </w:tc>
        <w:tc>
          <w:tcPr>
            <w:tcW w:w="2523" w:type="dxa"/>
            <w:shd w:val="clear" w:color="auto" w:fill="6B7A8F"/>
            <w:vAlign w:val="bottom"/>
          </w:tcPr>
          <w:p w:rsidR="006444B4" w:rsidRPr="00CB11DB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CB11DB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Teaching Dates and Time:</w:t>
            </w:r>
          </w:p>
        </w:tc>
        <w:tc>
          <w:tcPr>
            <w:tcW w:w="5550" w:type="dxa"/>
            <w:vAlign w:val="bottom"/>
          </w:tcPr>
          <w:p w:rsidR="006444B4" w:rsidRPr="003F52DD" w:rsidRDefault="00E62C34" w:rsidP="001F26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62C3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NOVEMBER 21 - 25, 2022 </w:t>
            </w:r>
            <w:r w:rsidR="003D0CF2">
              <w:rPr>
                <w:rFonts w:ascii="Cambria" w:hAnsi="Cambria" w:cs="Cambria"/>
                <w:b/>
                <w:bCs/>
                <w:sz w:val="20"/>
                <w:szCs w:val="20"/>
              </w:rPr>
              <w:t>(WEEK 3)</w:t>
            </w:r>
          </w:p>
        </w:tc>
        <w:tc>
          <w:tcPr>
            <w:tcW w:w="1996" w:type="dxa"/>
            <w:shd w:val="clear" w:color="auto" w:fill="6B7A8F"/>
            <w:vAlign w:val="bottom"/>
          </w:tcPr>
          <w:p w:rsidR="006444B4" w:rsidRPr="00CB11DB" w:rsidRDefault="006444B4" w:rsidP="00744B3F">
            <w:pPr>
              <w:jc w:val="righ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CB11DB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Quarter:</w:t>
            </w:r>
          </w:p>
        </w:tc>
        <w:tc>
          <w:tcPr>
            <w:tcW w:w="2970" w:type="dxa"/>
            <w:vAlign w:val="bottom"/>
          </w:tcPr>
          <w:p w:rsidR="006444B4" w:rsidRPr="003F52DD" w:rsidRDefault="001F26EF" w:rsidP="00744B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1F26EF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 xml:space="preserve"> QUARTER</w:t>
            </w:r>
          </w:p>
        </w:tc>
      </w:tr>
    </w:tbl>
    <w:p w:rsidR="00A33AF7" w:rsidRDefault="00A33AF7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72" w:tblpY="126"/>
        <w:tblW w:w="17550" w:type="dxa"/>
        <w:shd w:val="clear" w:color="auto" w:fill="0070C0"/>
        <w:tblLayout w:type="fixed"/>
        <w:tblLook w:val="04A0" w:firstRow="1" w:lastRow="0" w:firstColumn="1" w:lastColumn="0" w:noHBand="0" w:noVBand="1"/>
      </w:tblPr>
      <w:tblGrid>
        <w:gridCol w:w="3168"/>
        <w:gridCol w:w="2682"/>
        <w:gridCol w:w="2880"/>
        <w:gridCol w:w="3078"/>
        <w:gridCol w:w="2880"/>
        <w:gridCol w:w="2862"/>
      </w:tblGrid>
      <w:tr w:rsidR="00CB11DB" w:rsidRPr="00CB11DB" w:rsidTr="00CB11DB">
        <w:tc>
          <w:tcPr>
            <w:tcW w:w="3168" w:type="dxa"/>
            <w:shd w:val="clear" w:color="auto" w:fill="6B7A8F"/>
            <w:vAlign w:val="center"/>
          </w:tcPr>
          <w:p w:rsidR="004C3209" w:rsidRPr="00CB11DB" w:rsidRDefault="004C3209" w:rsidP="00F6443E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</w:p>
        </w:tc>
        <w:tc>
          <w:tcPr>
            <w:tcW w:w="2682" w:type="dxa"/>
            <w:shd w:val="clear" w:color="auto" w:fill="6B7A8F"/>
          </w:tcPr>
          <w:p w:rsidR="004C3209" w:rsidRPr="00CB11DB" w:rsidRDefault="004C3209" w:rsidP="00F6443E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 w:rsidRPr="00CB11DB">
              <w:rPr>
                <w:rFonts w:asciiTheme="majorHAnsi" w:hAnsiTheme="majorHAnsi"/>
                <w:b/>
                <w:color w:val="FFFFFF" w:themeColor="background1"/>
                <w:sz w:val="24"/>
              </w:rPr>
              <w:t>MONDAY</w:t>
            </w:r>
          </w:p>
        </w:tc>
        <w:tc>
          <w:tcPr>
            <w:tcW w:w="2880" w:type="dxa"/>
            <w:shd w:val="clear" w:color="auto" w:fill="6B7A8F"/>
          </w:tcPr>
          <w:p w:rsidR="004C3209" w:rsidRPr="00CB11DB" w:rsidRDefault="004C3209" w:rsidP="00F6443E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 w:rsidRPr="00CB11DB">
              <w:rPr>
                <w:rFonts w:asciiTheme="majorHAnsi" w:hAnsiTheme="majorHAnsi"/>
                <w:b/>
                <w:color w:val="FFFFFF" w:themeColor="background1"/>
                <w:sz w:val="24"/>
              </w:rPr>
              <w:t>TUESDAY</w:t>
            </w:r>
          </w:p>
        </w:tc>
        <w:tc>
          <w:tcPr>
            <w:tcW w:w="3078" w:type="dxa"/>
            <w:shd w:val="clear" w:color="auto" w:fill="6B7A8F"/>
          </w:tcPr>
          <w:p w:rsidR="004C3209" w:rsidRPr="00CB11DB" w:rsidRDefault="004C3209" w:rsidP="00F6443E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 w:rsidRPr="00CB11DB">
              <w:rPr>
                <w:rFonts w:asciiTheme="majorHAnsi" w:hAnsiTheme="majorHAnsi"/>
                <w:b/>
                <w:color w:val="FFFFFF" w:themeColor="background1"/>
                <w:sz w:val="24"/>
              </w:rPr>
              <w:t>WEDNESDAY</w:t>
            </w:r>
          </w:p>
        </w:tc>
        <w:tc>
          <w:tcPr>
            <w:tcW w:w="2880" w:type="dxa"/>
            <w:shd w:val="clear" w:color="auto" w:fill="6B7A8F"/>
          </w:tcPr>
          <w:p w:rsidR="004C3209" w:rsidRPr="00CB11DB" w:rsidRDefault="004C3209" w:rsidP="00F6443E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 w:rsidRPr="00CB11DB">
              <w:rPr>
                <w:rFonts w:asciiTheme="majorHAnsi" w:hAnsiTheme="majorHAnsi"/>
                <w:b/>
                <w:color w:val="FFFFFF" w:themeColor="background1"/>
                <w:sz w:val="24"/>
              </w:rPr>
              <w:t>THURSDAY</w:t>
            </w:r>
          </w:p>
        </w:tc>
        <w:tc>
          <w:tcPr>
            <w:tcW w:w="2862" w:type="dxa"/>
            <w:shd w:val="clear" w:color="auto" w:fill="6B7A8F"/>
          </w:tcPr>
          <w:p w:rsidR="004C3209" w:rsidRPr="00CB11DB" w:rsidRDefault="004C3209" w:rsidP="00F6443E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 w:rsidRPr="00CB11DB">
              <w:rPr>
                <w:rFonts w:asciiTheme="majorHAnsi" w:hAnsiTheme="majorHAnsi"/>
                <w:b/>
                <w:color w:val="FFFFFF" w:themeColor="background1"/>
                <w:sz w:val="24"/>
              </w:rPr>
              <w:t>FRIDAY</w:t>
            </w:r>
          </w:p>
        </w:tc>
      </w:tr>
    </w:tbl>
    <w:tbl>
      <w:tblPr>
        <w:tblStyle w:val="TableGrid9"/>
        <w:tblW w:w="17550" w:type="dxa"/>
        <w:tblInd w:w="-72" w:type="dxa"/>
        <w:tblLook w:val="04A0" w:firstRow="1" w:lastRow="0" w:firstColumn="1" w:lastColumn="0" w:noHBand="0" w:noVBand="1"/>
      </w:tblPr>
      <w:tblGrid>
        <w:gridCol w:w="3150"/>
        <w:gridCol w:w="2700"/>
        <w:gridCol w:w="2880"/>
        <w:gridCol w:w="3060"/>
        <w:gridCol w:w="2944"/>
        <w:gridCol w:w="2816"/>
      </w:tblGrid>
      <w:tr w:rsidR="00F6443E" w:rsidRPr="00F6443E" w:rsidTr="00F6443E">
        <w:tc>
          <w:tcPr>
            <w:tcW w:w="3150" w:type="dxa"/>
            <w:shd w:val="clear" w:color="auto" w:fill="FFFFFF" w:themeFill="background1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b/>
                <w:sz w:val="20"/>
                <w:szCs w:val="20"/>
              </w:rPr>
              <w:t>I. LAYUNIN</w:t>
            </w:r>
          </w:p>
        </w:tc>
        <w:tc>
          <w:tcPr>
            <w:tcW w:w="14400" w:type="dxa"/>
            <w:gridSpan w:val="5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43E" w:rsidRPr="00F6443E" w:rsidTr="00F6443E">
        <w:tc>
          <w:tcPr>
            <w:tcW w:w="315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b/>
                <w:sz w:val="20"/>
                <w:szCs w:val="20"/>
              </w:rPr>
              <w:t>A. Pamantayang Pangnilalaman</w:t>
            </w:r>
          </w:p>
        </w:tc>
        <w:tc>
          <w:tcPr>
            <w:tcW w:w="270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443E" w:rsidRPr="00F6443E" w:rsidRDefault="00F6443E" w:rsidP="00966F6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8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Naipamamalas ang pang-unawa sa kaalaman at kasanayan sa pagtatanim ng halamang orna-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Mental bilang isang gawaing pagkakakitaan.</w:t>
            </w:r>
          </w:p>
        </w:tc>
        <w:tc>
          <w:tcPr>
            <w:tcW w:w="306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Naipamamalas ang pang-unawa sa kaalaman at kasanayan sa pagtatanim ng halamang orna-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Mental bilang isang gawaing pagkakakitaan.</w:t>
            </w:r>
          </w:p>
        </w:tc>
        <w:tc>
          <w:tcPr>
            <w:tcW w:w="2944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Naipamamalas ang pang-unawa sa kaalaman at kasanayan sa pagtatanim ng halamang ornamental bilang isang gawaing pagkakakitaan.</w:t>
            </w:r>
          </w:p>
        </w:tc>
        <w:tc>
          <w:tcPr>
            <w:tcW w:w="2816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Naipamamalas ang pang-unawa sa kaalaman at kasanayan sa pagtatanim ng halamang ornamental bilang isang gawaing pagkakakitaan.</w:t>
            </w:r>
          </w:p>
        </w:tc>
      </w:tr>
      <w:tr w:rsidR="00F6443E" w:rsidRPr="00F6443E" w:rsidTr="00F6443E">
        <w:tc>
          <w:tcPr>
            <w:tcW w:w="315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b/>
                <w:sz w:val="20"/>
                <w:szCs w:val="20"/>
              </w:rPr>
              <w:t>B. Pamantayan sa Pagganap</w:t>
            </w:r>
          </w:p>
        </w:tc>
        <w:tc>
          <w:tcPr>
            <w:tcW w:w="270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Naisasagawa ang pagtatanim, pag-aani, at pagsasapamilihan ng halamang ornamental sa masistemang pamamaraan.</w:t>
            </w:r>
          </w:p>
        </w:tc>
        <w:tc>
          <w:tcPr>
            <w:tcW w:w="306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Naisasagawa ang pagtatanim, pag-aani, at pagsasapamilihan ng halamang ornamental sa masistemang pamamaraan.</w:t>
            </w:r>
          </w:p>
        </w:tc>
        <w:tc>
          <w:tcPr>
            <w:tcW w:w="2944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Naisasagawa ang pagtatanim, pag-aani, at pagsasapamilihan ng halamang ornamental sa masistemang pamamaraan</w:t>
            </w:r>
          </w:p>
        </w:tc>
        <w:tc>
          <w:tcPr>
            <w:tcW w:w="2816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Naisasagawa ang pagtatanim, pag-aani, at pagsasapamilihan ng halamang ornamental sa masistemang pamamaraan</w:t>
            </w:r>
          </w:p>
        </w:tc>
      </w:tr>
      <w:tr w:rsidR="00F6443E" w:rsidRPr="00F6443E" w:rsidTr="00F6443E">
        <w:tc>
          <w:tcPr>
            <w:tcW w:w="315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b/>
                <w:sz w:val="20"/>
                <w:szCs w:val="20"/>
              </w:rPr>
              <w:t>C. Mga Kasanayan sa Pagkatuto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Isulat ang code ng bawat kasanayan</w:t>
            </w:r>
          </w:p>
        </w:tc>
        <w:tc>
          <w:tcPr>
            <w:tcW w:w="2700" w:type="dxa"/>
          </w:tcPr>
          <w:p w:rsidR="00F6443E" w:rsidRPr="00F6443E" w:rsidRDefault="00F6443E" w:rsidP="00966F6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1.4.4. Nakapagsasagawa ng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 xml:space="preserve"> survey upang matukoy ang pagkukunan ng mga halaman at iba pang kailangan sa halamang ornamental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b/>
                <w:sz w:val="20"/>
                <w:szCs w:val="20"/>
              </w:rPr>
              <w:t>EPP4AG-Oc-4</w:t>
            </w:r>
          </w:p>
          <w:p w:rsidR="00F6443E" w:rsidRPr="00F6443E" w:rsidRDefault="00F6443E" w:rsidP="00966F6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1.4.5. Nakapagsasagawa ng survey upang matukoy ang wastong paraan ng pagtatanim at pagpapatubo ng mga halamang ornamental.</w:t>
            </w:r>
          </w:p>
          <w:p w:rsidR="00F6443E" w:rsidRPr="00F6443E" w:rsidRDefault="00F6443E" w:rsidP="00966F6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b/>
                <w:sz w:val="20"/>
                <w:szCs w:val="20"/>
              </w:rPr>
              <w:t>EPP4AG-Oc-4</w:t>
            </w:r>
          </w:p>
        </w:tc>
        <w:tc>
          <w:tcPr>
            <w:tcW w:w="2944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1.5. Nakagagawa ng disenyo ng halamang ornamental sa tulong ng basic sketching at teknolohiya.</w:t>
            </w:r>
          </w:p>
          <w:p w:rsidR="00F6443E" w:rsidRPr="00F6443E" w:rsidRDefault="00F6443E" w:rsidP="00966F6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b/>
                <w:sz w:val="20"/>
                <w:szCs w:val="20"/>
              </w:rPr>
              <w:t>EPP4AG-Oc-5</w:t>
            </w:r>
          </w:p>
        </w:tc>
        <w:tc>
          <w:tcPr>
            <w:tcW w:w="2816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1.5. Nakagagawa ng disenyo ng halamang ornamental sa tulong ng basic sketching at teknolohiya.</w:t>
            </w:r>
          </w:p>
          <w:p w:rsidR="00F6443E" w:rsidRPr="00F6443E" w:rsidRDefault="00F6443E" w:rsidP="00966F6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b/>
                <w:sz w:val="20"/>
                <w:szCs w:val="20"/>
              </w:rPr>
              <w:t>EPP4AG-Oc-5</w:t>
            </w:r>
          </w:p>
          <w:p w:rsidR="00F6443E" w:rsidRPr="00F6443E" w:rsidRDefault="00F6443E" w:rsidP="00966F6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6443E" w:rsidRPr="00F6443E" w:rsidRDefault="00F6443E" w:rsidP="00966F6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6443E" w:rsidRPr="00F6443E" w:rsidTr="00F6443E">
        <w:tc>
          <w:tcPr>
            <w:tcW w:w="3150" w:type="dxa"/>
            <w:vMerge w:val="restart"/>
            <w:shd w:val="clear" w:color="auto" w:fill="FFFFFF" w:themeFill="background1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b/>
                <w:sz w:val="20"/>
                <w:szCs w:val="20"/>
              </w:rPr>
              <w:t>II. NILALAMAN</w:t>
            </w:r>
          </w:p>
        </w:tc>
        <w:tc>
          <w:tcPr>
            <w:tcW w:w="14400" w:type="dxa"/>
            <w:gridSpan w:val="5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43E" w:rsidRPr="00F6443E" w:rsidTr="00F6443E">
        <w:tc>
          <w:tcPr>
            <w:tcW w:w="3150" w:type="dxa"/>
            <w:vMerge/>
            <w:shd w:val="clear" w:color="auto" w:fill="FFFFFF" w:themeFill="background1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F6443E" w:rsidRPr="00F6443E" w:rsidRDefault="00F6443E" w:rsidP="00966F6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Pagtatanim ng Halamang Ornamental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b/>
                <w:sz w:val="20"/>
                <w:szCs w:val="20"/>
              </w:rPr>
              <w:t>Pagtutukoy  ng Pagkukunan  ng mga Halaman at iba pang Kailangan sa Halamang  Ornamental</w:t>
            </w:r>
          </w:p>
        </w:tc>
        <w:tc>
          <w:tcPr>
            <w:tcW w:w="3060" w:type="dxa"/>
          </w:tcPr>
          <w:p w:rsidR="00F6443E" w:rsidRPr="00F6443E" w:rsidRDefault="00F6443E" w:rsidP="00966F6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Pagtatanim ng Halamang Ornamental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b/>
                <w:sz w:val="20"/>
                <w:szCs w:val="20"/>
              </w:rPr>
              <w:t>Pagtutukoy sa Paraan ng Pagtatanim at Pagpapatubo ng mga Halamang Ornamental</w:t>
            </w:r>
          </w:p>
        </w:tc>
        <w:tc>
          <w:tcPr>
            <w:tcW w:w="2944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Pagtatanim ng Halamang Ornamental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b/>
                <w:sz w:val="20"/>
                <w:szCs w:val="20"/>
              </w:rPr>
              <w:t>Pagtukoy sa Disenyo o Plano ng Pagtatanim ng Pinagsamang Halamang Ornamental</w:t>
            </w:r>
          </w:p>
        </w:tc>
        <w:tc>
          <w:tcPr>
            <w:tcW w:w="2816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Pagtatanim ng Halamang Ornamental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b/>
                <w:sz w:val="20"/>
                <w:szCs w:val="20"/>
              </w:rPr>
              <w:t>Pagtukoy sa Disenyo o Plano ng Pagtatanim ng Pinagsamang Halamang Ornamental</w:t>
            </w:r>
          </w:p>
        </w:tc>
      </w:tr>
      <w:tr w:rsidR="00F6443E" w:rsidRPr="00F6443E" w:rsidTr="00F6443E">
        <w:tc>
          <w:tcPr>
            <w:tcW w:w="3150" w:type="dxa"/>
            <w:shd w:val="clear" w:color="auto" w:fill="FFFFFF" w:themeFill="background1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b/>
                <w:sz w:val="20"/>
                <w:szCs w:val="20"/>
              </w:rPr>
              <w:t>III. KAGAMITANG PANTURO</w:t>
            </w:r>
          </w:p>
        </w:tc>
        <w:tc>
          <w:tcPr>
            <w:tcW w:w="14400" w:type="dxa"/>
            <w:gridSpan w:val="5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43E" w:rsidRPr="00F6443E" w:rsidTr="00F6443E">
        <w:tc>
          <w:tcPr>
            <w:tcW w:w="3150" w:type="dxa"/>
            <w:shd w:val="clear" w:color="auto" w:fill="FFFFFF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A. Sanggunian</w:t>
            </w:r>
          </w:p>
        </w:tc>
        <w:tc>
          <w:tcPr>
            <w:tcW w:w="270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4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43E" w:rsidRPr="00F6443E" w:rsidTr="00F6443E">
        <w:tc>
          <w:tcPr>
            <w:tcW w:w="3150" w:type="dxa"/>
            <w:shd w:val="clear" w:color="auto" w:fill="FFFFFF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1. Mga Pahina sa Gabay ng Guro</w:t>
            </w:r>
          </w:p>
        </w:tc>
        <w:tc>
          <w:tcPr>
            <w:tcW w:w="270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 xml:space="preserve">T.G. pp. </w:t>
            </w:r>
          </w:p>
        </w:tc>
        <w:tc>
          <w:tcPr>
            <w:tcW w:w="306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T.G. pp. 140-142</w:t>
            </w:r>
          </w:p>
        </w:tc>
        <w:tc>
          <w:tcPr>
            <w:tcW w:w="2944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T.G. pp. 143-144</w:t>
            </w:r>
          </w:p>
        </w:tc>
        <w:tc>
          <w:tcPr>
            <w:tcW w:w="2816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T.G. pp. 143-144</w:t>
            </w:r>
          </w:p>
        </w:tc>
      </w:tr>
      <w:tr w:rsidR="00F6443E" w:rsidRPr="00F6443E" w:rsidTr="00F6443E">
        <w:tc>
          <w:tcPr>
            <w:tcW w:w="3150" w:type="dxa"/>
            <w:shd w:val="clear" w:color="auto" w:fill="FFFFFF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2. Mga Pahina sa Kagamitang Pang-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 xml:space="preserve">    Mag-aaral</w:t>
            </w:r>
          </w:p>
        </w:tc>
        <w:tc>
          <w:tcPr>
            <w:tcW w:w="270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 xml:space="preserve">L.M. pp. </w:t>
            </w:r>
          </w:p>
        </w:tc>
        <w:tc>
          <w:tcPr>
            <w:tcW w:w="306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L.M. pp. 337-340</w:t>
            </w:r>
          </w:p>
        </w:tc>
        <w:tc>
          <w:tcPr>
            <w:tcW w:w="2944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L.M. pp. 340-343</w:t>
            </w:r>
          </w:p>
        </w:tc>
        <w:tc>
          <w:tcPr>
            <w:tcW w:w="2816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L.M. pp. 340-343</w:t>
            </w:r>
          </w:p>
        </w:tc>
      </w:tr>
      <w:tr w:rsidR="00F6443E" w:rsidRPr="00F6443E" w:rsidTr="00F6443E">
        <w:tc>
          <w:tcPr>
            <w:tcW w:w="3150" w:type="dxa"/>
            <w:shd w:val="clear" w:color="auto" w:fill="FFFFFF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3. Mga Pahina sa Teksbuk</w:t>
            </w:r>
          </w:p>
        </w:tc>
        <w:tc>
          <w:tcPr>
            <w:tcW w:w="270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4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43E" w:rsidRPr="00F6443E" w:rsidTr="00F6443E">
        <w:tc>
          <w:tcPr>
            <w:tcW w:w="3150" w:type="dxa"/>
            <w:shd w:val="clear" w:color="auto" w:fill="FFFFFF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 xml:space="preserve">4. Karagdagang Kagamitan mula sa   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 xml:space="preserve">     portal ng Learning Resource</w:t>
            </w:r>
          </w:p>
        </w:tc>
        <w:tc>
          <w:tcPr>
            <w:tcW w:w="270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4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43E" w:rsidRPr="00F6443E" w:rsidTr="00F6443E">
        <w:tc>
          <w:tcPr>
            <w:tcW w:w="3150" w:type="dxa"/>
            <w:shd w:val="clear" w:color="auto" w:fill="FFFFFF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B. Iba pang Kagamitang Panturo</w:t>
            </w:r>
          </w:p>
        </w:tc>
        <w:tc>
          <w:tcPr>
            <w:tcW w:w="270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larawan, ballpen, lapis, pentelpen, manila paper</w:t>
            </w:r>
          </w:p>
        </w:tc>
        <w:tc>
          <w:tcPr>
            <w:tcW w:w="306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Larawan at tsart, kahong punlaan, mga buto</w:t>
            </w:r>
          </w:p>
        </w:tc>
        <w:tc>
          <w:tcPr>
            <w:tcW w:w="2944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Computer, typewriting paper, lapis, manila paper, illustration board, pentel pen, crayola</w:t>
            </w:r>
          </w:p>
        </w:tc>
        <w:tc>
          <w:tcPr>
            <w:tcW w:w="2816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Computer, typewriting paper, lapis, manila paper, illustration board, pentel pen, crayola</w:t>
            </w:r>
          </w:p>
        </w:tc>
      </w:tr>
      <w:tr w:rsidR="00F6443E" w:rsidRPr="00F6443E" w:rsidTr="00F6443E">
        <w:tc>
          <w:tcPr>
            <w:tcW w:w="3150" w:type="dxa"/>
            <w:shd w:val="clear" w:color="auto" w:fill="ABE9FF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b/>
                <w:sz w:val="20"/>
                <w:szCs w:val="20"/>
              </w:rPr>
              <w:t>IV. PAMAMARAAN</w:t>
            </w:r>
          </w:p>
        </w:tc>
        <w:tc>
          <w:tcPr>
            <w:tcW w:w="14400" w:type="dxa"/>
            <w:gridSpan w:val="5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43E" w:rsidRPr="00F6443E" w:rsidTr="00F6443E">
        <w:tc>
          <w:tcPr>
            <w:tcW w:w="3150" w:type="dxa"/>
            <w:shd w:val="clear" w:color="auto" w:fill="FFFFFF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A. Balik-Aral sa nakaraang aralin at/o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 xml:space="preserve">     pagsisimula ng bagong aralin</w:t>
            </w:r>
          </w:p>
        </w:tc>
        <w:tc>
          <w:tcPr>
            <w:tcW w:w="270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Anong halaman ang pinaka-angkop isama sa mga halamang ornamental sa pagtatanim?</w:t>
            </w:r>
          </w:p>
        </w:tc>
        <w:tc>
          <w:tcPr>
            <w:tcW w:w="306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Bakit mahalaga ang disenyo o plano ng pagtatanim ng pinagsamang halamang ornamental at iba pang mga halamang angkop dito?</w:t>
            </w:r>
          </w:p>
        </w:tc>
        <w:tc>
          <w:tcPr>
            <w:tcW w:w="2944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Ano ang dalawang uri ng pagtatanim o pagpapatubo ng mga halamang ornamental</w:t>
            </w:r>
          </w:p>
        </w:tc>
        <w:tc>
          <w:tcPr>
            <w:tcW w:w="2816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Ano ang dalawang uri ng pagtatanim o pagpapatubo ng mga halamang ornamental</w:t>
            </w:r>
          </w:p>
        </w:tc>
      </w:tr>
      <w:tr w:rsidR="00F6443E" w:rsidRPr="00F6443E" w:rsidTr="00F6443E">
        <w:tc>
          <w:tcPr>
            <w:tcW w:w="3150" w:type="dxa"/>
            <w:shd w:val="clear" w:color="auto" w:fill="FFFFFF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B. Paghahabi sa layunin ng aralin</w:t>
            </w:r>
          </w:p>
        </w:tc>
        <w:tc>
          <w:tcPr>
            <w:tcW w:w="270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Magpakita ng mga larawan ng halamanan na nailandscape na naiplano na at hindi pa.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Anu-ano ang mga halamang ornamental ang itatanim dito?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Magpapakita ng dalawang larawan. Larawan A gumagamit ng kahong punlaan. Larawan B diretso na sa taniman ang pagpapasibol ng mga buto.</w:t>
            </w:r>
          </w:p>
        </w:tc>
        <w:tc>
          <w:tcPr>
            <w:tcW w:w="2944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Ipakita ang mga larawan ng mga disenyo ng halamang ornamental. Gabayan at ipaliwanag sa mga bata kung ano-ano ito.</w:t>
            </w:r>
          </w:p>
        </w:tc>
        <w:tc>
          <w:tcPr>
            <w:tcW w:w="2816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Ipakita ang mga larawan ng mga disenyo ng halamang ornamental. Gabayan at ipaliwanag sa mga bata kung ano-ano ito.</w:t>
            </w:r>
          </w:p>
        </w:tc>
      </w:tr>
      <w:tr w:rsidR="00F6443E" w:rsidRPr="00F6443E" w:rsidTr="00F6443E">
        <w:tc>
          <w:tcPr>
            <w:tcW w:w="3150" w:type="dxa"/>
            <w:shd w:val="clear" w:color="auto" w:fill="FFFFFF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 xml:space="preserve">C. Pag-uugnay ng mga halimbawa sa 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 xml:space="preserve">     bagong aralin</w:t>
            </w:r>
          </w:p>
        </w:tc>
        <w:tc>
          <w:tcPr>
            <w:tcW w:w="270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-Saan tayo makakakuha ng mga halamang itatanim dito?</w:t>
            </w:r>
          </w:p>
        </w:tc>
        <w:tc>
          <w:tcPr>
            <w:tcW w:w="306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Magpapakita ng tunay na kahong punlaan.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-Ano-anong mga buto ang dapat pasibolin sa kahong punlaan?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-Saan naman pasibolin ang mga sanga ng halaman?</w:t>
            </w:r>
          </w:p>
        </w:tc>
        <w:tc>
          <w:tcPr>
            <w:tcW w:w="2944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Ipaliwanag ang ibat-ibang disenyo ng pagtatanim ng mga halamang ornamental sa tahanan at pamayanan. Magbigay ng mga ideya upang ang mga bata ay makapag-outline ng tanawin sa pagpapaganda ng tahanan at pamayanan.</w:t>
            </w:r>
          </w:p>
        </w:tc>
        <w:tc>
          <w:tcPr>
            <w:tcW w:w="2816" w:type="dxa"/>
          </w:tcPr>
          <w:p w:rsid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Mag-outline ng tanawin sa pagpapaganda ng tahanan at pamayanan.</w:t>
            </w:r>
          </w:p>
          <w:p w:rsidR="00B20AB2" w:rsidRDefault="00B20AB2" w:rsidP="00B20A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Original File Submitted and Formatted by DepEd Club Member - visit depedclub.com for more</w:t>
            </w:r>
          </w:p>
          <w:p w:rsidR="00B20AB2" w:rsidRPr="00F6443E" w:rsidRDefault="00B20AB2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43E" w:rsidRPr="00F6443E" w:rsidTr="00F6443E">
        <w:tc>
          <w:tcPr>
            <w:tcW w:w="3150" w:type="dxa"/>
            <w:shd w:val="clear" w:color="auto" w:fill="FFFFFF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 xml:space="preserve">D. Pagtatalakay ng bagong konsepto at 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 xml:space="preserve">    paglalahad ng bagong kasanayan #1</w:t>
            </w:r>
          </w:p>
        </w:tc>
        <w:tc>
          <w:tcPr>
            <w:tcW w:w="270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Itala ang mga lugar kung saan maaaring makakuha ng mga halamang ornamental?</w:t>
            </w:r>
          </w:p>
        </w:tc>
        <w:tc>
          <w:tcPr>
            <w:tcW w:w="306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Basahin at talakayin ang aralin na makikita sa LM p. 338</w:t>
            </w:r>
          </w:p>
        </w:tc>
        <w:tc>
          <w:tcPr>
            <w:tcW w:w="2944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Basahin ang LM p. 340 at talakayin ito sa mga bata.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6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Ipabasa muli ang LM p. 340 at talakayin ito sa mga bata.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43E" w:rsidRPr="00F6443E" w:rsidTr="00F6443E">
        <w:tc>
          <w:tcPr>
            <w:tcW w:w="3150" w:type="dxa"/>
            <w:shd w:val="clear" w:color="auto" w:fill="FFFFFF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 xml:space="preserve">E. Pagtalakay ng bagong konsepto at 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 xml:space="preserve">    paglalahad ng bagong kasanayan #2</w:t>
            </w:r>
          </w:p>
        </w:tc>
        <w:tc>
          <w:tcPr>
            <w:tcW w:w="270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Pangkatin ang klase sa 3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-Pumili ng lider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-Pag-usapan ng bawat pangkat ang nabuong survey o pagtatanong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-Isulat ang mga lugar at kung anong mga halaman ang maaaring makukuha natin.</w:t>
            </w:r>
          </w:p>
        </w:tc>
        <w:tc>
          <w:tcPr>
            <w:tcW w:w="306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Pangkatin ang klase sa 3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-Pumili ng lider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-Pag-usapan ng bawat pangkat ang nagawang survey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Isa-isahin ang makabagong paraan ng pagpapatubo ng mga halaman.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-Iulat sa klase ang tinalakay na paksa.</w:t>
            </w:r>
          </w:p>
        </w:tc>
        <w:tc>
          <w:tcPr>
            <w:tcW w:w="2944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Pangkatin ang klase sa 3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-Pumili ng lider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-Pag-usapan ng bawat pangkat ang paggawa ng disenyo sa tulong ng basic sketching at teknolohiya.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-Iulat sa klase ang tinalakay na paksa.</w:t>
            </w:r>
          </w:p>
        </w:tc>
        <w:tc>
          <w:tcPr>
            <w:tcW w:w="2816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Pangkatin ang klase sa 3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-Pumili ng lider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-Pag-usapan ng bawat pangkat ang paggawa ng disenyo sa tulong ng basic sketching at teknolohiya.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43E" w:rsidRPr="00F6443E" w:rsidTr="00F6443E">
        <w:tc>
          <w:tcPr>
            <w:tcW w:w="3150" w:type="dxa"/>
            <w:shd w:val="clear" w:color="auto" w:fill="FFFFFF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F. Paglinang sa Kabihasnan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 xml:space="preserve">    (Tungo sa Formative Assessment)</w:t>
            </w:r>
          </w:p>
        </w:tc>
        <w:tc>
          <w:tcPr>
            <w:tcW w:w="270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Bakit kailangan nating malaman ang mga lugar kung saan tayo maaaring makakuha o makakita ng mga halamang ornamental na ating itanim sa ating paligid?</w:t>
            </w:r>
          </w:p>
        </w:tc>
        <w:tc>
          <w:tcPr>
            <w:tcW w:w="306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Ano-ano ang mga paraan ng pagtatanim at pagpapatubo ng mga halamang ornamental?</w:t>
            </w:r>
          </w:p>
        </w:tc>
        <w:tc>
          <w:tcPr>
            <w:tcW w:w="2944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Bakit mahalaga ang pag-aa-outline para sa gawaing pagdidisenyo ng landscaping ng mga halamang ornamental?</w:t>
            </w:r>
          </w:p>
        </w:tc>
        <w:tc>
          <w:tcPr>
            <w:tcW w:w="2816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Bakit mahalaga ang pag-aa-outline para sa gawaing pagdidisenyo ng landscaping ng mga halamang ornamental?</w:t>
            </w:r>
          </w:p>
        </w:tc>
      </w:tr>
      <w:tr w:rsidR="00F6443E" w:rsidRPr="00F6443E" w:rsidTr="00F6443E">
        <w:tc>
          <w:tcPr>
            <w:tcW w:w="3150" w:type="dxa"/>
            <w:shd w:val="clear" w:color="auto" w:fill="FFFFFF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G. Paglalapat ng aralin sa pang-araw-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 xml:space="preserve">     araw na buhay</w:t>
            </w:r>
          </w:p>
        </w:tc>
        <w:tc>
          <w:tcPr>
            <w:tcW w:w="270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 xml:space="preserve">Ano ang maidudulot ng mga halamang ito sa atin at sa ating paligid? </w:t>
            </w:r>
          </w:p>
        </w:tc>
        <w:tc>
          <w:tcPr>
            <w:tcW w:w="306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Si Kardo ay gustong magpapatubo ng cosmos sa kanyang garden, saan niya dapat patubuin ang mga buto nito?</w:t>
            </w:r>
          </w:p>
        </w:tc>
        <w:tc>
          <w:tcPr>
            <w:tcW w:w="2944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Paano mo mapaganda ang disenyo ng iyong pagtatanim ng mga halamang ornamental</w:t>
            </w:r>
          </w:p>
        </w:tc>
        <w:tc>
          <w:tcPr>
            <w:tcW w:w="2816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Ikumpara ang mga ginawang disenyo ng mga bata. Hayaang sila ang pumili ng pinakanagustuhan nilang desinyo.</w:t>
            </w:r>
          </w:p>
        </w:tc>
      </w:tr>
      <w:tr w:rsidR="00F6443E" w:rsidRPr="00F6443E" w:rsidTr="00F6443E">
        <w:tc>
          <w:tcPr>
            <w:tcW w:w="3150" w:type="dxa"/>
            <w:shd w:val="clear" w:color="auto" w:fill="FFFFFF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H. Paglalahat ng Aralin</w:t>
            </w:r>
          </w:p>
        </w:tc>
        <w:tc>
          <w:tcPr>
            <w:tcW w:w="270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 xml:space="preserve">Paano nating mapagkakakitaan ang mga halaman sa ating </w:t>
            </w:r>
            <w:r w:rsidRPr="00F644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paligid?</w:t>
            </w:r>
          </w:p>
        </w:tc>
        <w:tc>
          <w:tcPr>
            <w:tcW w:w="306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Ano ang dalawang uri ng pagtatanim o pagpapatubo ng </w:t>
            </w:r>
            <w:r w:rsidRPr="00F644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mga halamang ornamental?</w:t>
            </w:r>
          </w:p>
        </w:tc>
        <w:tc>
          <w:tcPr>
            <w:tcW w:w="2944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Ano ang dapat ihanda para mapaganda ang disenyo ng </w:t>
            </w:r>
            <w:r w:rsidRPr="00F644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pagtatanim ng mga halamang ornamental?</w:t>
            </w:r>
          </w:p>
        </w:tc>
        <w:tc>
          <w:tcPr>
            <w:tcW w:w="2816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Ano ang dapat ihanda para mapaganda ang disenyo ng </w:t>
            </w:r>
            <w:r w:rsidRPr="00F644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pagtatanim ng mga halamang ornamental?</w:t>
            </w:r>
          </w:p>
        </w:tc>
      </w:tr>
      <w:tr w:rsidR="00F6443E" w:rsidRPr="00F6443E" w:rsidTr="00F6443E">
        <w:tc>
          <w:tcPr>
            <w:tcW w:w="3150" w:type="dxa"/>
            <w:shd w:val="clear" w:color="auto" w:fill="FFFFFF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I. Pagtataya ng Aralin</w:t>
            </w:r>
          </w:p>
        </w:tc>
        <w:tc>
          <w:tcPr>
            <w:tcW w:w="270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Itala ang mga lugar kung saan tayo maaaring makakukuha ng mga halamang ornamental na maaaring itanim sa ating paligid at pamayanan?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06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 xml:space="preserve">Panuto: Isulat sa puwang ang titik </w:t>
            </w:r>
            <w:r w:rsidRPr="00F6443E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TP</w:t>
            </w: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 xml:space="preserve"> kung ang sagot ay tuwirang pagtatanim at </w:t>
            </w:r>
            <w:r w:rsidRPr="00F6443E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DTP</w:t>
            </w: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 xml:space="preserve"> kung ang sagot ay di-tuwirang pagtatanim.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proofErr w:type="gramStart"/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1.Gumamela</w:t>
            </w:r>
            <w:proofErr w:type="gramEnd"/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proofErr w:type="gramStart"/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2.Rose</w:t>
            </w:r>
            <w:proofErr w:type="gramEnd"/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proofErr w:type="gramStart"/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3.Cosmos</w:t>
            </w:r>
            <w:proofErr w:type="gramEnd"/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proofErr w:type="gramStart"/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4.Sunflower</w:t>
            </w:r>
            <w:proofErr w:type="gramEnd"/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_____5.Bougainvillea</w:t>
            </w:r>
          </w:p>
        </w:tc>
        <w:tc>
          <w:tcPr>
            <w:tcW w:w="2944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 xml:space="preserve">Panuto: I-rate </w:t>
            </w:r>
            <w:proofErr w:type="gramStart"/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ang  disenyo</w:t>
            </w:r>
            <w:proofErr w:type="gramEnd"/>
            <w:r w:rsidRPr="00F6443E">
              <w:rPr>
                <w:rFonts w:asciiTheme="minorHAnsi" w:hAnsiTheme="minorHAnsi" w:cstheme="minorHAnsi"/>
                <w:sz w:val="20"/>
                <w:szCs w:val="20"/>
              </w:rPr>
              <w:t xml:space="preserve"> na ginawa ng bawat pangkat.</w:t>
            </w:r>
          </w:p>
          <w:p w:rsidR="00F6443E" w:rsidRPr="00F6443E" w:rsidRDefault="00F6443E" w:rsidP="00966F6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443E" w:rsidRPr="00F6443E" w:rsidRDefault="00F6443E" w:rsidP="00966F6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Paggamit ng Rubric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Pamantayan            Bahagdan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1.Nilalaman                 45 %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2. Kaanyuhan             20 %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3. Balance and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 xml:space="preserve">     Harmony                 35 %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________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100 %</w:t>
            </w:r>
          </w:p>
        </w:tc>
        <w:tc>
          <w:tcPr>
            <w:tcW w:w="2816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 xml:space="preserve">Panuto: I-rate </w:t>
            </w:r>
            <w:proofErr w:type="gramStart"/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ang  disenyo</w:t>
            </w:r>
            <w:proofErr w:type="gramEnd"/>
            <w:r w:rsidRPr="00F6443E">
              <w:rPr>
                <w:rFonts w:asciiTheme="minorHAnsi" w:hAnsiTheme="minorHAnsi" w:cstheme="minorHAnsi"/>
                <w:sz w:val="20"/>
                <w:szCs w:val="20"/>
              </w:rPr>
              <w:t xml:space="preserve"> na ginawa ng bawat pangkat.</w:t>
            </w:r>
          </w:p>
          <w:p w:rsidR="00F6443E" w:rsidRPr="00F6443E" w:rsidRDefault="00F6443E" w:rsidP="00966F6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443E" w:rsidRPr="00F6443E" w:rsidRDefault="00F6443E" w:rsidP="00966F6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Paggamit ng Rubric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Pamantayan            Bahagdan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1.Nilalaman                 45 %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2. Kaanyuhan             20 %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3. Balance and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 xml:space="preserve">     Harmony                 35 %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___________           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100 %</w:t>
            </w:r>
          </w:p>
        </w:tc>
      </w:tr>
      <w:tr w:rsidR="00F6443E" w:rsidRPr="00F6443E" w:rsidTr="00F6443E">
        <w:tc>
          <w:tcPr>
            <w:tcW w:w="3150" w:type="dxa"/>
            <w:shd w:val="clear" w:color="auto" w:fill="FFFFFF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J. Karagdagang Gawain para sa takdang-</w:t>
            </w:r>
          </w:p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 xml:space="preserve">    aralin at remediation</w:t>
            </w:r>
          </w:p>
        </w:tc>
        <w:tc>
          <w:tcPr>
            <w:tcW w:w="270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 xml:space="preserve">Madala ng mga larawan ng </w:t>
            </w:r>
            <w:proofErr w:type="gramStart"/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mga  halamang</w:t>
            </w:r>
            <w:proofErr w:type="gramEnd"/>
            <w:r w:rsidRPr="00F6443E">
              <w:rPr>
                <w:rFonts w:asciiTheme="minorHAnsi" w:hAnsiTheme="minorHAnsi" w:cstheme="minorHAnsi"/>
                <w:sz w:val="20"/>
                <w:szCs w:val="20"/>
              </w:rPr>
              <w:t xml:space="preserve"> ornamental. Dalhin sa klase  bukas.</w:t>
            </w:r>
          </w:p>
        </w:tc>
        <w:tc>
          <w:tcPr>
            <w:tcW w:w="3060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Ang bawat pangkat ay gagawa ng kahong punlaan na may sukat na 30 sm x 45 sm x7.5 sm. Dalhin ito sa klase</w:t>
            </w:r>
          </w:p>
        </w:tc>
        <w:tc>
          <w:tcPr>
            <w:tcW w:w="2944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Gumawa ng krokis at lagyan ng shading ang mga disenyo na nagpapakita ng magandang tanawin para sa itatanim na halaman/punong ornamental sa tahanan at pamayanan.</w:t>
            </w:r>
          </w:p>
        </w:tc>
        <w:tc>
          <w:tcPr>
            <w:tcW w:w="2816" w:type="dxa"/>
          </w:tcPr>
          <w:p w:rsidR="00F6443E" w:rsidRPr="00F6443E" w:rsidRDefault="00F6443E" w:rsidP="00966F6C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6443E">
              <w:rPr>
                <w:rFonts w:asciiTheme="minorHAnsi" w:hAnsiTheme="minorHAnsi" w:cstheme="minorHAnsi"/>
                <w:sz w:val="20"/>
                <w:szCs w:val="20"/>
              </w:rPr>
              <w:t>Alamin ang wastong paraan ng pagpapatubo / pagtatanim ng mga halamang ornamental.</w:t>
            </w:r>
          </w:p>
        </w:tc>
      </w:tr>
    </w:tbl>
    <w:tbl>
      <w:tblPr>
        <w:tblStyle w:val="TableGrid51"/>
        <w:tblW w:w="17460" w:type="dxa"/>
        <w:tblInd w:w="18" w:type="dxa"/>
        <w:tblLook w:val="04A0" w:firstRow="1" w:lastRow="0" w:firstColumn="1" w:lastColumn="0" w:noHBand="0" w:noVBand="1"/>
      </w:tblPr>
      <w:tblGrid>
        <w:gridCol w:w="3060"/>
        <w:gridCol w:w="2700"/>
        <w:gridCol w:w="2880"/>
        <w:gridCol w:w="3060"/>
        <w:gridCol w:w="2970"/>
        <w:gridCol w:w="2790"/>
      </w:tblGrid>
      <w:tr w:rsidR="00F6443E" w:rsidRPr="001C4BD2" w:rsidTr="00966F6C">
        <w:tc>
          <w:tcPr>
            <w:tcW w:w="3060" w:type="dxa"/>
            <w:shd w:val="clear" w:color="auto" w:fill="auto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b/>
                <w:sz w:val="18"/>
                <w:szCs w:val="18"/>
              </w:rPr>
              <w:t>V. MGA TALA</w:t>
            </w:r>
          </w:p>
        </w:tc>
        <w:tc>
          <w:tcPr>
            <w:tcW w:w="2700" w:type="dxa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6443E" w:rsidRPr="001C4BD2" w:rsidTr="00966F6C">
        <w:tc>
          <w:tcPr>
            <w:tcW w:w="3060" w:type="dxa"/>
            <w:shd w:val="clear" w:color="auto" w:fill="auto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b/>
                <w:sz w:val="18"/>
                <w:szCs w:val="18"/>
              </w:rPr>
              <w:t>VI. PAGNINILAY</w:t>
            </w:r>
          </w:p>
        </w:tc>
        <w:tc>
          <w:tcPr>
            <w:tcW w:w="14400" w:type="dxa"/>
            <w:gridSpan w:val="5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6443E" w:rsidRPr="001C4BD2" w:rsidTr="00966F6C">
        <w:tc>
          <w:tcPr>
            <w:tcW w:w="3060" w:type="dxa"/>
            <w:shd w:val="clear" w:color="auto" w:fill="FFFFFF" w:themeFill="background1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A. Bilang ng mag-aaral na nakakuha ng 80% sa pagtataya.</w:t>
            </w:r>
          </w:p>
        </w:tc>
        <w:tc>
          <w:tcPr>
            <w:tcW w:w="2700" w:type="dxa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6443E" w:rsidRPr="001C4BD2" w:rsidTr="00966F6C">
        <w:tc>
          <w:tcPr>
            <w:tcW w:w="3060" w:type="dxa"/>
            <w:shd w:val="clear" w:color="auto" w:fill="FFFFFF" w:themeFill="background1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B. Bilang ng mga-aaral na nangangailangan ng iba pang gawain para sa remediation</w:t>
            </w:r>
          </w:p>
        </w:tc>
        <w:tc>
          <w:tcPr>
            <w:tcW w:w="2700" w:type="dxa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6443E" w:rsidRPr="001C4BD2" w:rsidTr="00966F6C">
        <w:tc>
          <w:tcPr>
            <w:tcW w:w="3060" w:type="dxa"/>
            <w:shd w:val="clear" w:color="auto" w:fill="FFFFFF" w:themeFill="background1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C. Nakatulong ba ang remediation? Bilang ng mag-aaral na nakaunawa sa aralin.</w:t>
            </w:r>
          </w:p>
        </w:tc>
        <w:tc>
          <w:tcPr>
            <w:tcW w:w="2700" w:type="dxa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6443E" w:rsidRPr="001C4BD2" w:rsidTr="00966F6C">
        <w:tc>
          <w:tcPr>
            <w:tcW w:w="3060" w:type="dxa"/>
            <w:shd w:val="clear" w:color="auto" w:fill="FFFFFF" w:themeFill="background1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D. Bilang ng mga mag-aaral na magpapatuloy sa remediation</w:t>
            </w:r>
          </w:p>
        </w:tc>
        <w:tc>
          <w:tcPr>
            <w:tcW w:w="2700" w:type="dxa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6443E" w:rsidRPr="001C4BD2" w:rsidTr="00966F6C">
        <w:tc>
          <w:tcPr>
            <w:tcW w:w="3060" w:type="dxa"/>
            <w:shd w:val="clear" w:color="auto" w:fill="FFFFFF" w:themeFill="background1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E. Alin sa mga istratehiyang pagtuturo ang nakatulong ng lubos? Paano ito nakatulong?</w:t>
            </w:r>
          </w:p>
        </w:tc>
        <w:tc>
          <w:tcPr>
            <w:tcW w:w="2700" w:type="dxa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b/>
                <w:sz w:val="18"/>
                <w:szCs w:val="18"/>
              </w:rPr>
              <w:t>Stratehiyang dapat gamitin: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  <w:tc>
          <w:tcPr>
            <w:tcW w:w="2880" w:type="dxa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b/>
                <w:sz w:val="18"/>
                <w:szCs w:val="18"/>
              </w:rPr>
              <w:t>Stratehiyang dapat gamitin: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  <w:tc>
          <w:tcPr>
            <w:tcW w:w="3060" w:type="dxa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b/>
                <w:sz w:val="18"/>
                <w:szCs w:val="18"/>
              </w:rPr>
              <w:t>Stratehiyang dapat gamitin: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  <w:tc>
          <w:tcPr>
            <w:tcW w:w="2970" w:type="dxa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b/>
                <w:sz w:val="18"/>
                <w:szCs w:val="18"/>
              </w:rPr>
              <w:t>Stratehiyang dapat gamitin: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  <w:tc>
          <w:tcPr>
            <w:tcW w:w="2790" w:type="dxa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b/>
                <w:sz w:val="18"/>
                <w:szCs w:val="18"/>
              </w:rPr>
              <w:t>Stratehiyang dapat gamitin: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</w:tr>
      <w:tr w:rsidR="00F6443E" w:rsidRPr="001C4BD2" w:rsidTr="00966F6C">
        <w:tc>
          <w:tcPr>
            <w:tcW w:w="3060" w:type="dxa"/>
            <w:shd w:val="clear" w:color="auto" w:fill="FFFFFF" w:themeFill="background1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F. Anong suliranin ang aking naranasan na nasolusyunan sa tulong ng aking punungguro at superbisor?</w:t>
            </w:r>
          </w:p>
        </w:tc>
        <w:tc>
          <w:tcPr>
            <w:tcW w:w="2700" w:type="dxa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b/>
                <w:sz w:val="18"/>
                <w:szCs w:val="18"/>
              </w:rPr>
              <w:t>Mga Suliraning aking naranasan: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__Di-magandang pag-uugali ng mga bata.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Mga Suliraning aking naranasan: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__Di-magandang pag-uugali ng mga bata.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Mga Suliraning aking naranasan: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__Di-magandang pag-uugali ng mga bata.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Mga Suliraning aking naranasan: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__Di-magandang pag-uugali ng mga bata.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Mga Suliraning aking naranasan: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__Di-magandang pag-uugali ng mga bata.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6443E" w:rsidRPr="001C4BD2" w:rsidTr="00966F6C">
        <w:trPr>
          <w:trHeight w:val="1610"/>
        </w:trPr>
        <w:tc>
          <w:tcPr>
            <w:tcW w:w="3060" w:type="dxa"/>
            <w:shd w:val="clear" w:color="auto" w:fill="FFFFFF" w:themeFill="background1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G. Anong kagamitan ang aking nadibuho na nais kong ibahagi sa mga kapwa ko guro?</w:t>
            </w:r>
          </w:p>
        </w:tc>
        <w:tc>
          <w:tcPr>
            <w:tcW w:w="2700" w:type="dxa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</w:tcPr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BD2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F6443E" w:rsidRPr="001C4BD2" w:rsidRDefault="00F6443E" w:rsidP="00966F6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175444" w:rsidRDefault="00175444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sectPr w:rsidR="00175444" w:rsidSect="006444B4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2F0"/>
    <w:multiLevelType w:val="hybridMultilevel"/>
    <w:tmpl w:val="825A291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5C6924"/>
    <w:multiLevelType w:val="hybridMultilevel"/>
    <w:tmpl w:val="923C6ADE"/>
    <w:lvl w:ilvl="0" w:tplc="8F482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4346"/>
    <w:multiLevelType w:val="hybridMultilevel"/>
    <w:tmpl w:val="402C6304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651D8"/>
    <w:multiLevelType w:val="hybridMultilevel"/>
    <w:tmpl w:val="C1E646AC"/>
    <w:lvl w:ilvl="0" w:tplc="51D6D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C5862"/>
    <w:multiLevelType w:val="hybridMultilevel"/>
    <w:tmpl w:val="856C0E9C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4498E"/>
    <w:multiLevelType w:val="hybridMultilevel"/>
    <w:tmpl w:val="A9887A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5240A"/>
    <w:multiLevelType w:val="hybridMultilevel"/>
    <w:tmpl w:val="CF1610A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2462F"/>
    <w:multiLevelType w:val="hybridMultilevel"/>
    <w:tmpl w:val="8DB28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204D9"/>
    <w:multiLevelType w:val="hybridMultilevel"/>
    <w:tmpl w:val="DB5014EC"/>
    <w:lvl w:ilvl="0" w:tplc="4830AFD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45830478"/>
    <w:multiLevelType w:val="hybridMultilevel"/>
    <w:tmpl w:val="1C4036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4B4"/>
    <w:rsid w:val="00033471"/>
    <w:rsid w:val="00072846"/>
    <w:rsid w:val="000961C1"/>
    <w:rsid w:val="000A3D74"/>
    <w:rsid w:val="000C701E"/>
    <w:rsid w:val="000E33FF"/>
    <w:rsid w:val="00126BB2"/>
    <w:rsid w:val="00166D56"/>
    <w:rsid w:val="00175444"/>
    <w:rsid w:val="0018303D"/>
    <w:rsid w:val="001A6D04"/>
    <w:rsid w:val="001B27C8"/>
    <w:rsid w:val="001C1728"/>
    <w:rsid w:val="001D5035"/>
    <w:rsid w:val="001F0B0B"/>
    <w:rsid w:val="001F26EF"/>
    <w:rsid w:val="00207229"/>
    <w:rsid w:val="00214C57"/>
    <w:rsid w:val="0022279B"/>
    <w:rsid w:val="002D0527"/>
    <w:rsid w:val="002E3E43"/>
    <w:rsid w:val="002E7BB7"/>
    <w:rsid w:val="002F1E76"/>
    <w:rsid w:val="002F3871"/>
    <w:rsid w:val="0032527C"/>
    <w:rsid w:val="00340A56"/>
    <w:rsid w:val="00354862"/>
    <w:rsid w:val="00355642"/>
    <w:rsid w:val="00355C4C"/>
    <w:rsid w:val="00357691"/>
    <w:rsid w:val="003D0CF2"/>
    <w:rsid w:val="003D6102"/>
    <w:rsid w:val="003F52DD"/>
    <w:rsid w:val="0040015A"/>
    <w:rsid w:val="00401C25"/>
    <w:rsid w:val="00455F24"/>
    <w:rsid w:val="0046026B"/>
    <w:rsid w:val="004C3209"/>
    <w:rsid w:val="004C68F4"/>
    <w:rsid w:val="004F0BDE"/>
    <w:rsid w:val="005115CC"/>
    <w:rsid w:val="00537178"/>
    <w:rsid w:val="005735AF"/>
    <w:rsid w:val="0057530E"/>
    <w:rsid w:val="005975B6"/>
    <w:rsid w:val="005B1A02"/>
    <w:rsid w:val="005B4CD2"/>
    <w:rsid w:val="005D28BC"/>
    <w:rsid w:val="00603A5B"/>
    <w:rsid w:val="006119DF"/>
    <w:rsid w:val="00627426"/>
    <w:rsid w:val="006444B4"/>
    <w:rsid w:val="00654718"/>
    <w:rsid w:val="006F00F4"/>
    <w:rsid w:val="00701226"/>
    <w:rsid w:val="00714472"/>
    <w:rsid w:val="00717216"/>
    <w:rsid w:val="007238C6"/>
    <w:rsid w:val="007868C7"/>
    <w:rsid w:val="00787655"/>
    <w:rsid w:val="00790F01"/>
    <w:rsid w:val="007E0386"/>
    <w:rsid w:val="00872BF7"/>
    <w:rsid w:val="00883D2E"/>
    <w:rsid w:val="008C0DAD"/>
    <w:rsid w:val="008E10CE"/>
    <w:rsid w:val="008E35C5"/>
    <w:rsid w:val="008E4FB1"/>
    <w:rsid w:val="00902805"/>
    <w:rsid w:val="009033E0"/>
    <w:rsid w:val="00934413"/>
    <w:rsid w:val="00950A07"/>
    <w:rsid w:val="0098636F"/>
    <w:rsid w:val="009C0C6E"/>
    <w:rsid w:val="00A112E0"/>
    <w:rsid w:val="00A21404"/>
    <w:rsid w:val="00A215BA"/>
    <w:rsid w:val="00A33AF7"/>
    <w:rsid w:val="00A35AB3"/>
    <w:rsid w:val="00A71013"/>
    <w:rsid w:val="00A92FB5"/>
    <w:rsid w:val="00AC5FCA"/>
    <w:rsid w:val="00AE21E5"/>
    <w:rsid w:val="00AF46E4"/>
    <w:rsid w:val="00AF52E4"/>
    <w:rsid w:val="00AF6A24"/>
    <w:rsid w:val="00B1478B"/>
    <w:rsid w:val="00B20AB2"/>
    <w:rsid w:val="00B67D5C"/>
    <w:rsid w:val="00B852E7"/>
    <w:rsid w:val="00BD109B"/>
    <w:rsid w:val="00C04DF8"/>
    <w:rsid w:val="00C4037F"/>
    <w:rsid w:val="00C4505E"/>
    <w:rsid w:val="00C45ED1"/>
    <w:rsid w:val="00C652FB"/>
    <w:rsid w:val="00C67105"/>
    <w:rsid w:val="00C9084E"/>
    <w:rsid w:val="00C94553"/>
    <w:rsid w:val="00C955B5"/>
    <w:rsid w:val="00CA502B"/>
    <w:rsid w:val="00CB11DB"/>
    <w:rsid w:val="00CB17BA"/>
    <w:rsid w:val="00CB1988"/>
    <w:rsid w:val="00CB6DB0"/>
    <w:rsid w:val="00CE0616"/>
    <w:rsid w:val="00D53766"/>
    <w:rsid w:val="00DA6EB2"/>
    <w:rsid w:val="00DF3B6C"/>
    <w:rsid w:val="00E015F6"/>
    <w:rsid w:val="00E3293C"/>
    <w:rsid w:val="00E34F88"/>
    <w:rsid w:val="00E363A1"/>
    <w:rsid w:val="00E474EB"/>
    <w:rsid w:val="00E578D2"/>
    <w:rsid w:val="00E6104E"/>
    <w:rsid w:val="00E62C34"/>
    <w:rsid w:val="00E73846"/>
    <w:rsid w:val="00E83166"/>
    <w:rsid w:val="00E84E49"/>
    <w:rsid w:val="00F41762"/>
    <w:rsid w:val="00F6443E"/>
    <w:rsid w:val="00F72A3C"/>
    <w:rsid w:val="00FA7949"/>
    <w:rsid w:val="00FC06EA"/>
    <w:rsid w:val="00FC3D2D"/>
    <w:rsid w:val="00FD0181"/>
    <w:rsid w:val="00FE5298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F0570-7AA2-48EF-94F2-48DBB632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character" w:customStyle="1" w:styleId="DefaultChar">
    <w:name w:val="Default Char"/>
    <w:basedOn w:val="DefaultParagraphFont"/>
    <w:link w:val="Default"/>
    <w:rsid w:val="00627426"/>
    <w:rPr>
      <w:rFonts w:ascii="Gill Sans MT" w:eastAsia="Calibri" w:hAnsi="Gill Sans MT" w:cs="Gill Sans MT"/>
      <w:color w:val="000000"/>
      <w:sz w:val="24"/>
      <w:szCs w:val="24"/>
    </w:rPr>
  </w:style>
  <w:style w:type="character" w:customStyle="1" w:styleId="style1">
    <w:name w:val="style1"/>
    <w:basedOn w:val="DefaultParagraphFont"/>
    <w:rsid w:val="00FC3D2D"/>
  </w:style>
  <w:style w:type="character" w:customStyle="1" w:styleId="apple-converted-space">
    <w:name w:val="apple-converted-space"/>
    <w:basedOn w:val="DefaultParagraphFont"/>
    <w:rsid w:val="00FC3D2D"/>
  </w:style>
  <w:style w:type="paragraph" w:customStyle="1" w:styleId="ListParagraph1">
    <w:name w:val="List Paragraph1"/>
    <w:basedOn w:val="Normal"/>
    <w:uiPriority w:val="34"/>
    <w:qFormat/>
    <w:rsid w:val="00455F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717216"/>
    <w:rPr>
      <w:i/>
      <w:iCs/>
      <w:color w:val="808080" w:themeColor="text1" w:themeTint="7F"/>
    </w:rPr>
  </w:style>
  <w:style w:type="paragraph" w:customStyle="1" w:styleId="NoSpacing1">
    <w:name w:val="No Spacing1"/>
    <w:basedOn w:val="Normal"/>
    <w:link w:val="NoSpacingChar"/>
    <w:uiPriority w:val="1"/>
    <w:qFormat/>
    <w:rsid w:val="000C701E"/>
    <w:rPr>
      <w:rFonts w:ascii="Times New Roman" w:eastAsia="Calibri" w:hAnsi="Times New Roman" w:cs="Times New Roman"/>
    </w:rPr>
  </w:style>
  <w:style w:type="character" w:customStyle="1" w:styleId="NoSpacingChar">
    <w:name w:val="No Spacing Char"/>
    <w:aliases w:val="Yadel Char"/>
    <w:basedOn w:val="DefaultParagraphFont"/>
    <w:link w:val="NoSpacing1"/>
    <w:uiPriority w:val="1"/>
    <w:rsid w:val="000C701E"/>
    <w:rPr>
      <w:rFonts w:ascii="Times New Roman" w:eastAsia="Calibri" w:hAnsi="Times New Roman" w:cs="Times New Roman"/>
    </w:rPr>
  </w:style>
  <w:style w:type="table" w:customStyle="1" w:styleId="TableGrid51">
    <w:name w:val="Table Grid51"/>
    <w:basedOn w:val="TableNormal"/>
    <w:next w:val="TableGrid"/>
    <w:uiPriority w:val="39"/>
    <w:rsid w:val="00C4505E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C32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3">
    <w:name w:val="Light Grid Accent 3"/>
    <w:basedOn w:val="TableNormal"/>
    <w:uiPriority w:val="62"/>
    <w:rsid w:val="00175444"/>
    <w:pPr>
      <w:spacing w:after="0" w:line="240" w:lineRule="auto"/>
      <w:ind w:left="86"/>
    </w:pPr>
    <w:rPr>
      <w:lang w:val="en-PH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51">
    <w:name w:val="A5+1"/>
    <w:uiPriority w:val="99"/>
    <w:rsid w:val="00AC5FCA"/>
    <w:rPr>
      <w:color w:val="000000"/>
      <w:sz w:val="22"/>
      <w:szCs w:val="22"/>
      <w:u w:val="single"/>
    </w:rPr>
  </w:style>
  <w:style w:type="table" w:customStyle="1" w:styleId="TableGrid8">
    <w:name w:val="Table Grid8"/>
    <w:basedOn w:val="TableNormal"/>
    <w:next w:val="TableGrid"/>
    <w:uiPriority w:val="39"/>
    <w:qFormat/>
    <w:rsid w:val="00AF6A24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qFormat/>
    <w:rsid w:val="00F6443E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96D12-9A67-4F44-ABB6-0DFB57FB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2017-08-27T07:58:00Z</dcterms:created>
  <dcterms:modified xsi:type="dcterms:W3CDTF">2022-11-10T16:00:00Z</dcterms:modified>
</cp:coreProperties>
</file>