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0" w:sz="8" w:val="single"/>
          <w:right w:color="000000" w:space="4" w:sz="8" w:val="single"/>
          <w:between w:space="0" w:sz="0" w:val="nil"/>
        </w:pBdr>
        <w:shd w:fill="ffff99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0" w:sz="8" w:val="single"/>
          <w:right w:color="000000" w:space="4" w:sz="8" w:val="single"/>
          <w:between w:space="0" w:sz="0" w:val="nil"/>
        </w:pBdr>
        <w:shd w:fill="ffff99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- ESTÁGIO DE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ind w:firstLine="709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aluno/a regularmente matriculado/a no Curso de Mestrado do PPCL, sob matrícula nº </w:t>
      </w:r>
      <w:r w:rsidDel="00000000" w:rsidR="00000000" w:rsidRPr="00000000">
        <w:rPr>
          <w:rFonts w:ascii="Arial" w:cs="Arial" w:eastAsia="Arial" w:hAnsi="Arial"/>
          <w:color w:val="0a0a0a"/>
          <w:sz w:val="22"/>
          <w:szCs w:val="22"/>
          <w:vertAlign w:val="baseline"/>
          <w:rtl w:val="0"/>
        </w:rPr>
        <w:t xml:space="preserve">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declaro conhecer e aceitar o Regimento Interno do PPCL e as atribuições do pós-​graduando no exercício do Estágio de Docência. Comprometo-me, ainda, a executar as atividades do Estágio de Docência nos termos do referido Regimento.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ind w:firstLine="709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ind w:firstLine="709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ind w:firstLine="709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ind w:firstLine="709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 xml:space="preserve">Mossoró-RN, ____ de _____________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ind w:firstLine="708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firstLine="708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firstLine="708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firstLine="708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ind w:left="4248" w:firstLine="708.000000000000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jc w:val="center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Assinatura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ind w:left="4248" w:firstLine="708.000000000000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15">
      <w:pPr>
        <w:pageBreakBefore w:val="0"/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701" w:left="1701" w:right="1134" w:header="11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re Franklin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widowControl w:val="0"/>
      <w:tabs>
        <w:tab w:val="center" w:leader="none" w:pos="4252"/>
        <w:tab w:val="right" w:leader="none" w:pos="8504"/>
      </w:tabs>
      <w:spacing w:line="276" w:lineRule="auto"/>
      <w:ind w:left="-992.1259842519686" w:right="-891.2598425196836" w:firstLine="0"/>
      <w:jc w:val="center"/>
      <w:rPr>
        <w:rFonts w:ascii="Libre Franklin Thin" w:cs="Libre Franklin Thin" w:eastAsia="Libre Franklin Thin" w:hAnsi="Libre Franklin Thin"/>
        <w:sz w:val="16"/>
        <w:szCs w:val="16"/>
      </w:rPr>
    </w:pP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</w:rPr>
      <w:drawing>
        <wp:inline distB="0" distT="0" distL="0" distR="0">
          <wp:extent cx="143510" cy="9525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7643" l="0" r="0" t="17647"/>
                  <a:stretch>
                    <a:fillRect/>
                  </a:stretch>
                </pic:blipFill>
                <pic:spPr>
                  <a:xfrm>
                    <a:off x="0" y="0"/>
                    <a:ext cx="143510" cy="95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  <w:rtl w:val="0"/>
      </w:rPr>
      <w:t xml:space="preserve"> ppcl@mestrado.uern.br  |  Av. Professor Antônio Campos, s/n, BR 110, km 48, </w:t>
    </w:r>
  </w:p>
  <w:p w:rsidR="00000000" w:rsidDel="00000000" w:rsidP="00000000" w:rsidRDefault="00000000" w:rsidRPr="00000000" w14:paraId="0000001B">
    <w:pPr>
      <w:pageBreakBefore w:val="0"/>
      <w:widowControl w:val="0"/>
      <w:tabs>
        <w:tab w:val="center" w:leader="none" w:pos="4252"/>
        <w:tab w:val="right" w:leader="none" w:pos="8504"/>
      </w:tabs>
      <w:spacing w:line="276" w:lineRule="auto"/>
      <w:ind w:left="-992.1259842519686" w:right="-891.2598425196836" w:firstLine="0"/>
      <w:jc w:val="center"/>
      <w:rPr/>
    </w:pP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  <w:rtl w:val="0"/>
      </w:rPr>
      <w:t xml:space="preserve">Bairro Pres. Costa e Silva - Mossoró/RN | 59600-000 </w:t>
    </w: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</w:rPr>
      <w:drawing>
        <wp:inline distB="0" distT="0" distL="0" distR="0">
          <wp:extent cx="109220" cy="1092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16200000">
                    <a:off x="0" y="0"/>
                    <a:ext cx="109220" cy="1092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  <w:rtl w:val="0"/>
      </w:rPr>
      <w:t xml:space="preserve"> (84) 3315-2216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ageBreakBefore w:val="0"/>
      <w:widowControl w:val="0"/>
      <w:tabs>
        <w:tab w:val="center" w:leader="none" w:pos="4252"/>
        <w:tab w:val="right" w:leader="none" w:pos="8504"/>
      </w:tabs>
      <w:ind w:right="-143.52755905511685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highlight w:val="white"/>
        <w:u w:val="none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4486275" cy="70104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1278" t="10243"/>
                  <a:stretch>
                    <a:fillRect/>
                  </a:stretch>
                </pic:blipFill>
                <pic:spPr>
                  <a:xfrm>
                    <a:off x="0" y="0"/>
                    <a:ext cx="4486275" cy="7010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Thin-regular.ttf"/><Relationship Id="rId2" Type="http://schemas.openxmlformats.org/officeDocument/2006/relationships/font" Target="fonts/LibreFranklinThin-bold.ttf"/><Relationship Id="rId3" Type="http://schemas.openxmlformats.org/officeDocument/2006/relationships/font" Target="fonts/LibreFranklinThin-italic.ttf"/><Relationship Id="rId4" Type="http://schemas.openxmlformats.org/officeDocument/2006/relationships/font" Target="fonts/LibreFranklinThin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