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Individual Assessment Center Activity for Financial Analyst</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this Individual Exercise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2"/>
        </w:numPr>
        <w:ind w:left="720" w:hanging="360"/>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2"/>
        </w:numPr>
        <w:ind w:left="720" w:hanging="360"/>
      </w:pPr>
      <w:r w:rsidDel="00000000" w:rsidR="00000000" w:rsidRPr="00000000">
        <w:rPr>
          <w:b w:val="1"/>
          <w:bCs w:val="1"/>
          <w:rtl w:val="0"/>
        </w:rPr>
        <w:t xml:space="preserve">Use the Individual Exercise as Assessment Center Activity:</w:t>
      </w:r>
      <w:r w:rsidDel="00000000" w:rsidR="00000000" w:rsidRPr="00000000">
        <w:rPr>
          <w:rtl w:val="0"/>
        </w:rPr>
        <w:t xml:space="preserve"> Please refer to Section 2 of  this template to understand the individual exercise that you can use to assess the candidates. A case study has been used as an assessment tool for assessing an individual’s competencies. The case study has been designed to assess specific competencies required for the role.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2"/>
        </w:numPr>
        <w:ind w:left="720" w:hanging="360"/>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to record your ratings and observations about the candidate during the specific assessment center activity. This form will help you capture your feedback on the candidate's performance during the exercises and their overall fit for the role. The answer key to the questions are provided in </w:t>
      </w:r>
      <w:r w:rsidDel="00000000" w:rsidR="00000000" w:rsidRPr="00000000">
        <w:rPr>
          <w:b w:val="1"/>
          <w:bCs w:val="1"/>
          <w:rtl w:val="0"/>
        </w:rPr>
        <w:t xml:space="preserve">Section 3 </w:t>
      </w:r>
      <w:r w:rsidDel="00000000" w:rsidR="00000000" w:rsidRPr="00000000">
        <w:rPr>
          <w:rtl w:val="0"/>
        </w:rPr>
        <w:t xml:space="preserve">.The assessor can refer to these solution/ answers to the questions while evaluating the candidate </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2"/>
        </w:numPr>
        <w:ind w:left="720" w:hanging="360"/>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and their ability to meet the defined competencies.</w:t>
      </w:r>
    </w:p>
    <w:p w:rsidR="00000000" w:rsidDel="00000000" w:rsidP="00000000" w:rsidRDefault="00000000" w:rsidRPr="00000000" w14:paraId="00000012">
      <w:pPr>
        <w:ind w:left="720" w:firstLine="0"/>
        <w:rPr/>
      </w:pPr>
      <w:r w:rsidDel="00000000" w:rsidR="00000000" w:rsidRPr="00000000">
        <w:rPr>
          <w:rtl w:val="0"/>
        </w:rPr>
        <w:t xml:space="preserve">rather than their personality or personal characteristics.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t xml:space="preserve">Remember, the purpose of the individual assessment activities is to evaluate each candidate's performance independently, allowing for a comprehensive understanding of their capabilities and suitability for the role.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ind w:left="720" w:firstLine="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jc w:val="left"/>
        <w:rPr/>
      </w:pPr>
      <w:bookmarkStart w:colFirst="0" w:colLast="0" w:name="_yna3d6d6ct8s" w:id="3"/>
      <w:bookmarkEnd w:id="3"/>
      <w:r w:rsidDel="00000000" w:rsidR="00000000" w:rsidRPr="00000000">
        <w:rPr>
          <w:rtl w:val="0"/>
        </w:rPr>
        <w:t xml:space="preserve">Section 1:  Competencies Required For Financial Analyst</w:t>
      </w:r>
    </w:p>
    <w:p w:rsidR="00000000" w:rsidDel="00000000" w:rsidP="00000000" w:rsidRDefault="00000000" w:rsidRPr="00000000" w14:paraId="00000022">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23">
      <w:pPr>
        <w:numPr>
          <w:ilvl w:val="0"/>
          <w:numId w:val="5"/>
        </w:numPr>
        <w:ind w:left="720" w:hanging="360"/>
        <w:rPr>
          <w:rFonts w:ascii="Roboto" w:cs="Roboto" w:eastAsia="Roboto" w:hAnsi="Roboto"/>
          <w:color w:val="d1d5db"/>
        </w:rPr>
      </w:pPr>
      <w:r w:rsidDel="00000000" w:rsidR="00000000" w:rsidRPr="00000000">
        <w:rPr>
          <w:rtl w:val="0"/>
        </w:rPr>
      </w:r>
    </w:p>
    <w:p w:rsidR="00000000" w:rsidDel="00000000" w:rsidP="00000000" w:rsidRDefault="00000000" w:rsidRPr="00000000" w14:paraId="00000024">
      <w:pPr>
        <w:pStyle w:val="Heading2"/>
        <w:rPr/>
      </w:pPr>
      <w:bookmarkStart w:colFirst="0" w:colLast="0" w:name="_n2wqyo41kdx4" w:id="5"/>
      <w:bookmarkEnd w:id="5"/>
      <w:r w:rsidDel="00000000" w:rsidR="00000000" w:rsidRPr="00000000">
        <w:rPr>
          <w:rtl w:val="0"/>
        </w:rPr>
        <w:t xml:space="preserve">Behavioral Competency Requirements:</w:t>
      </w:r>
    </w:p>
    <w:p w:rsidR="00000000" w:rsidDel="00000000" w:rsidP="00000000" w:rsidRDefault="00000000" w:rsidRPr="00000000" w14:paraId="00000025">
      <w:pPr>
        <w:numPr>
          <w:ilvl w:val="0"/>
          <w:numId w:val="5"/>
        </w:numPr>
        <w:ind w:left="720" w:hanging="360"/>
        <w:rPr>
          <w:rFonts w:ascii="Roboto" w:cs="Roboto" w:eastAsia="Roboto" w:hAnsi="Roboto"/>
          <w:color w:val="d1d5db"/>
        </w:rPr>
      </w:pPr>
      <w:r w:rsidDel="00000000" w:rsidR="00000000" w:rsidRPr="00000000">
        <w:rPr>
          <w:rtl w:val="0"/>
        </w:rPr>
      </w:r>
    </w:p>
    <w:p w:rsidR="00000000" w:rsidDel="00000000" w:rsidP="00000000" w:rsidRDefault="00000000" w:rsidRPr="00000000" w14:paraId="00000026">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rPr/>
      </w:pPr>
      <w:bookmarkStart w:colFirst="0" w:colLast="0" w:name="_p60m2533t1n8" w:id="7"/>
      <w:bookmarkEnd w:id="7"/>
      <w:r w:rsidDel="00000000" w:rsidR="00000000" w:rsidRPr="00000000">
        <w:rPr>
          <w:rtl w:val="0"/>
        </w:rPr>
        <w:t xml:space="preserve">Section 2:  Case Study</w:t>
      </w:r>
    </w:p>
    <w:p w:rsidR="00000000" w:rsidDel="00000000" w:rsidP="00000000" w:rsidRDefault="00000000" w:rsidRPr="00000000" w14:paraId="00000028">
      <w:pPr>
        <w:spacing w:after="240" w:before="240" w:lineRule="auto"/>
        <w:rPr/>
      </w:pPr>
      <w:r w:rsidDel="00000000" w:rsidR="00000000" w:rsidRPr="00000000">
        <w:rPr>
          <w:b w:val="1"/>
          <w:bCs w:val="1"/>
          <w:rtl w:val="0"/>
        </w:rPr>
        <w:t xml:space="preserve">Name of the Exercise</w:t>
      </w:r>
      <w:r w:rsidDel="00000000" w:rsidR="00000000" w:rsidRPr="00000000">
        <w:rPr>
          <w:rtl w:val="0"/>
        </w:rPr>
        <w:t xml:space="preserve">: ""</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Objective:</w:t>
      </w:r>
      <w:r w:rsidDel="00000000" w:rsidR="00000000" w:rsidRPr="00000000">
        <w:rPr>
          <w:rtl w:val="0"/>
        </w:rPr>
      </w:r>
    </w:p>
    <w:p w:rsidR="00000000" w:rsidDel="00000000" w:rsidP="00000000" w:rsidRDefault="00000000" w:rsidRPr="00000000" w14:paraId="0000002A">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2B">
      <w:pPr>
        <w:numPr>
          <w:ilvl w:val="0"/>
          <w:numId w:val="3"/>
        </w:numPr>
        <w:spacing w:after="240" w:lineRule="auto"/>
        <w:ind w:left="720" w:hanging="360"/>
      </w:pPr>
      <w:r w:rsidDel="00000000" w:rsidR="00000000" w:rsidRPr="00000000">
        <w:rPr>
          <w:rtl w:val="0"/>
        </w:rPr>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2D">
      <w:pPr>
        <w:numPr>
          <w:ilvl w:val="0"/>
          <w:numId w:val="6"/>
        </w:numPr>
        <w:spacing w:after="240" w:lineRule="auto"/>
        <w:ind w:left="720" w:hanging="360"/>
      </w:pPr>
      <w:r w:rsidDel="00000000" w:rsidR="00000000" w:rsidRPr="00000000">
        <w:rPr>
          <w:rtl w:val="0"/>
        </w:rPr>
      </w:r>
    </w:p>
    <w:p w:rsidR="00000000" w:rsidDel="00000000" w:rsidP="00000000" w:rsidRDefault="00000000" w:rsidRPr="00000000" w14:paraId="0000002E">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2F">
      <w:pPr>
        <w:numPr>
          <w:ilvl w:val="0"/>
          <w:numId w:val="1"/>
        </w:numPr>
        <w:spacing w:after="240" w:lineRule="auto"/>
        <w:ind w:left="720" w:hanging="360"/>
      </w:pPr>
      <w:r w:rsidDel="00000000" w:rsidR="00000000" w:rsidRPr="00000000">
        <w:rPr>
          <w:rtl w:val="0"/>
        </w:rPr>
      </w:r>
    </w:p>
    <w:p w:rsidR="00000000" w:rsidDel="00000000" w:rsidP="00000000" w:rsidRDefault="00000000" w:rsidRPr="00000000" w14:paraId="00000030">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31">
      <w:pPr>
        <w:numPr>
          <w:ilvl w:val="0"/>
          <w:numId w:val="4"/>
        </w:numPr>
        <w:spacing w:after="240" w:lineRule="auto"/>
        <w:ind w:left="720" w:hanging="360"/>
      </w:pPr>
      <w:r w:rsidDel="00000000" w:rsidR="00000000" w:rsidRPr="00000000">
        <w:rPr>
          <w:rtl w:val="0"/>
        </w:rPr>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Elaborated Problem Statement: </w:t>
      </w:r>
    </w:p>
    <w:p w:rsidR="00000000" w:rsidDel="00000000" w:rsidP="00000000" w:rsidRDefault="00000000" w:rsidRPr="00000000" w14:paraId="00000033">
      <w:pPr>
        <w:spacing w:after="240" w:before="240" w:lineRule="auto"/>
        <w:rPr>
          <w:b w:val="1"/>
          <w:bCs w:val="1"/>
        </w:rPr>
      </w:pPr>
      <w:r w:rsidDel="00000000" w:rsidR="00000000" w:rsidRPr="00000000">
        <w:rPr>
          <w:rtl w:val="0"/>
        </w:rPr>
      </w:r>
    </w:p>
    <w:p w:rsidR="00000000" w:rsidDel="00000000" w:rsidP="00000000" w:rsidRDefault="00000000" w:rsidRPr="00000000" w14:paraId="00000034">
      <w:pPr>
        <w:spacing w:after="240" w:lineRule="auto"/>
        <w:rPr>
          <w:b w:val="1"/>
          <w:bCs w:val="1"/>
        </w:rPr>
      </w:pPr>
      <w:r w:rsidDel="00000000" w:rsidR="00000000" w:rsidRPr="00000000">
        <w:rPr>
          <w:b w:val="1"/>
          <w:bCs w:val="1"/>
          <w:rtl w:val="0"/>
        </w:rPr>
        <w:t xml:space="preserve">Questions from the case study to assess the candidates</w:t>
      </w:r>
    </w:p>
    <w:p w:rsidR="00000000" w:rsidDel="00000000" w:rsidP="00000000" w:rsidRDefault="00000000" w:rsidRPr="00000000" w14:paraId="00000035">
      <w:pPr>
        <w:spacing w:after="240" w:lineRule="auto"/>
        <w:rPr>
          <w:b w:val="1"/>
          <w:bCs w:val="1"/>
        </w:rPr>
      </w:pPr>
      <w:r w:rsidDel="00000000" w:rsidR="00000000" w:rsidRPr="00000000">
        <w:rPr>
          <w:rtl w:val="0"/>
        </w:rPr>
      </w:r>
    </w:p>
    <w:p w:rsidR="00000000" w:rsidDel="00000000" w:rsidP="00000000" w:rsidRDefault="00000000" w:rsidRPr="00000000" w14:paraId="00000036">
      <w:pPr>
        <w:pStyle w:val="Heading2"/>
        <w:rPr/>
      </w:pPr>
      <w:bookmarkStart w:colFirst="0" w:colLast="0" w:name="_j4kojvfh7fp4" w:id="8"/>
      <w:bookmarkEnd w:id="8"/>
      <w:r w:rsidDel="00000000" w:rsidR="00000000" w:rsidRPr="00000000">
        <w:rPr>
          <w:rtl w:val="0"/>
        </w:rPr>
        <w:t xml:space="preserve">Assessment Center Activity Assessor Evaluation Form</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b w:val="1"/>
          <w:bCs w:val="1"/>
          <w:rtl w:val="0"/>
        </w:rPr>
        <w:t xml:space="preserve">Rating Scale:</w:t>
      </w:r>
    </w:p>
    <w:p w:rsidR="00000000" w:rsidDel="00000000" w:rsidP="00000000" w:rsidRDefault="00000000" w:rsidRPr="00000000" w14:paraId="00000043">
      <w:pPr>
        <w:rPr/>
      </w:pPr>
      <w:r w:rsidDel="00000000" w:rsidR="00000000" w:rsidRPr="00000000">
        <w:rPr>
          <w:rtl w:val="0"/>
        </w:rPr>
        <w:t xml:space="preserve">1 = Below Expectations</w:t>
      </w:r>
    </w:p>
    <w:p w:rsidR="00000000" w:rsidDel="00000000" w:rsidP="00000000" w:rsidRDefault="00000000" w:rsidRPr="00000000" w14:paraId="00000044">
      <w:pPr>
        <w:rPr/>
      </w:pPr>
      <w:r w:rsidDel="00000000" w:rsidR="00000000" w:rsidRPr="00000000">
        <w:rPr>
          <w:rtl w:val="0"/>
        </w:rPr>
        <w:t xml:space="preserve">2 = Meets Expectations</w:t>
      </w:r>
    </w:p>
    <w:p w:rsidR="00000000" w:rsidDel="00000000" w:rsidP="00000000" w:rsidRDefault="00000000" w:rsidRPr="00000000" w14:paraId="00000045">
      <w:pPr>
        <w:rPr/>
      </w:pPr>
      <w:r w:rsidDel="00000000" w:rsidR="00000000" w:rsidRPr="00000000">
        <w:rPr>
          <w:rtl w:val="0"/>
        </w:rPr>
        <w:t xml:space="preserve">3 = Exceeds Expectations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tbl>
      <w:tblPr>
        <w:tblStyle w:val="Table2"/>
        <w:tblW w:w="9360.0" w:type="dxa"/>
        <w:jc w:val="left"/>
        <w:tblLayout w:type="fixed"/>
        <w:tblLook w:val="0600"/>
      </w:tblPr>
      <w:tblGrid>
        <w:gridCol w:w="4275"/>
        <w:gridCol w:w="1845"/>
        <w:gridCol w:w="1620"/>
        <w:gridCol w:w="1620"/>
        <w:tblGridChange w:id="0">
          <w:tblGrid>
            <w:gridCol w:w="4275"/>
            <w:gridCol w:w="1845"/>
            <w:gridCol w:w="1620"/>
            <w:gridCol w:w="162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8">
            <w:pPr>
              <w:spacing w:after="240" w:before="240" w:lineRule="auto"/>
              <w:jc w:val="center"/>
              <w:rPr>
                <w:b w:val="1"/>
                <w:bCs w:val="1"/>
              </w:rPr>
            </w:pPr>
            <w:r w:rsidDel="00000000" w:rsidR="00000000" w:rsidRPr="00000000">
              <w:rPr>
                <w:b w:val="1"/>
                <w:bCs w:val="1"/>
                <w:rtl w:val="0"/>
              </w:rPr>
              <w:t xml:space="preserve">Evaluation Criteria</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9">
            <w:pPr>
              <w:spacing w:after="240" w:before="240" w:lineRule="auto"/>
              <w:jc w:val="center"/>
              <w:rPr>
                <w:b w:val="1"/>
                <w:bCs w:val="1"/>
              </w:rPr>
            </w:pPr>
            <w:r w:rsidDel="00000000" w:rsidR="00000000" w:rsidRPr="00000000">
              <w:rPr>
                <w:b w:val="1"/>
                <w:bCs w:val="1"/>
                <w:rtl w:val="0"/>
              </w:rPr>
              <w:t xml:space="preserve">Weightage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A">
            <w:pPr>
              <w:spacing w:after="240" w:before="240" w:lineRule="auto"/>
              <w:jc w:val="center"/>
              <w:rPr>
                <w:b w:val="1"/>
                <w:bCs w:val="1"/>
              </w:rPr>
            </w:pPr>
            <w:r w:rsidDel="00000000" w:rsidR="00000000" w:rsidRPr="00000000">
              <w:rPr>
                <w:b w:val="1"/>
                <w:bCs w:val="1"/>
                <w:rtl w:val="0"/>
              </w:rPr>
              <w:t xml:space="preserve"> Rating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B">
            <w:pPr>
              <w:spacing w:after="240" w:before="240" w:lineRule="auto"/>
              <w:jc w:val="center"/>
              <w:rPr>
                <w:b w:val="1"/>
                <w:bCs w:val="1"/>
              </w:rPr>
            </w:pPr>
            <w:r w:rsidDel="00000000" w:rsidR="00000000" w:rsidRPr="00000000">
              <w:rPr>
                <w:b w:val="1"/>
                <w:bCs w:val="1"/>
                <w:rtl w:val="0"/>
              </w:rPr>
              <w:t xml:space="preserve">Observation</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C">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D">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E">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4F">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0">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1">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2">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3">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4">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5">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6">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7">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8">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9">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A">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B">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C">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D">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E">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5F">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0">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1">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2">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3">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4">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5">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6">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7">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8">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9">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A">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B">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C">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D">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E">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6F">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70">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71">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72">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73">
            <w:pPr>
              <w:spacing w:after="240" w:before="240" w:lineRule="auto"/>
              <w:jc w:val="center"/>
              <w:rPr/>
            </w:pPr>
            <w:r w:rsidDel="00000000" w:rsidR="00000000" w:rsidRPr="00000000">
              <w:rPr>
                <w:rtl w:val="0"/>
              </w:rPr>
            </w:r>
          </w:p>
        </w:tc>
      </w:tr>
    </w:tbl>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76">
      <w:pPr>
        <w:rPr>
          <w:b w:val="1"/>
          <w:bCs w:val="1"/>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78">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7C">
      <w:pPr>
        <w:rPr>
          <w:b w:val="1"/>
          <w:bCs w:val="1"/>
        </w:rPr>
      </w:pPr>
      <w:r w:rsidDel="00000000" w:rsidR="00000000" w:rsidRPr="00000000">
        <w:rPr>
          <w:rtl w:val="0"/>
        </w:rPr>
      </w:r>
    </w:p>
    <w:p w:rsidR="00000000" w:rsidDel="00000000" w:rsidP="00000000" w:rsidRDefault="00000000" w:rsidRPr="00000000" w14:paraId="0000007D">
      <w:pPr>
        <w:rPr>
          <w:b w:val="1"/>
          <w:bCs w:val="1"/>
        </w:rPr>
      </w:pPr>
      <w:r w:rsidDel="00000000" w:rsidR="00000000" w:rsidRPr="00000000">
        <w:rPr>
          <w:b w:val="1"/>
          <w:bCs w:val="1"/>
          <w:rtl w:val="0"/>
        </w:rPr>
        <w:t xml:space="preserve">Observations:</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b w:val="1"/>
          <w:bCs w:val="1"/>
        </w:rPr>
      </w:pPr>
      <w:r w:rsidDel="00000000" w:rsidR="00000000" w:rsidRPr="00000000">
        <w:rPr>
          <w:rtl w:val="0"/>
        </w:rPr>
      </w:r>
    </w:p>
    <w:p w:rsidR="00000000" w:rsidDel="00000000" w:rsidP="00000000" w:rsidRDefault="00000000" w:rsidRPr="00000000" w14:paraId="00000085">
      <w:pPr>
        <w:rPr>
          <w:b w:val="1"/>
          <w:bCs w:val="1"/>
        </w:rPr>
      </w:pPr>
      <w:r w:rsidDel="00000000" w:rsidR="00000000" w:rsidRPr="00000000">
        <w:rPr>
          <w:rtl w:val="0"/>
        </w:rPr>
      </w:r>
    </w:p>
    <w:p w:rsidR="00000000" w:rsidDel="00000000" w:rsidP="00000000" w:rsidRDefault="00000000" w:rsidRPr="00000000" w14:paraId="00000086">
      <w:pPr>
        <w:rPr>
          <w:b w:val="1"/>
          <w:bCs w:val="1"/>
        </w:rPr>
      </w:pPr>
      <w:r w:rsidDel="00000000" w:rsidR="00000000" w:rsidRPr="00000000">
        <w:rPr>
          <w:rtl w:val="0"/>
        </w:rPr>
      </w:r>
    </w:p>
    <w:p w:rsidR="00000000" w:rsidDel="00000000" w:rsidP="00000000" w:rsidRDefault="00000000" w:rsidRPr="00000000" w14:paraId="00000087">
      <w:pPr>
        <w:rPr>
          <w:b w:val="1"/>
          <w:bCs w:val="1"/>
        </w:rPr>
      </w:pPr>
      <w:r w:rsidDel="00000000" w:rsidR="00000000" w:rsidRPr="00000000">
        <w:rPr>
          <w:rtl w:val="0"/>
        </w:rPr>
      </w:r>
    </w:p>
    <w:p w:rsidR="00000000" w:rsidDel="00000000" w:rsidP="00000000" w:rsidRDefault="00000000" w:rsidRPr="00000000" w14:paraId="00000088">
      <w:pPr>
        <w:rPr>
          <w:b w:val="1"/>
          <w:bCs w:val="1"/>
        </w:rPr>
      </w:pPr>
      <w:r w:rsidDel="00000000" w:rsidR="00000000" w:rsidRPr="00000000">
        <w:rPr>
          <w:rtl w:val="0"/>
        </w:rPr>
      </w:r>
    </w:p>
    <w:p w:rsidR="00000000" w:rsidDel="00000000" w:rsidP="00000000" w:rsidRDefault="00000000" w:rsidRPr="00000000" w14:paraId="00000089">
      <w:pPr>
        <w:rPr>
          <w:b w:val="1"/>
          <w:bCs w:val="1"/>
        </w:rPr>
      </w:pPr>
      <w:r w:rsidDel="00000000" w:rsidR="00000000" w:rsidRPr="00000000">
        <w:rPr>
          <w:rtl w:val="0"/>
        </w:rPr>
      </w:r>
    </w:p>
    <w:p w:rsidR="00000000" w:rsidDel="00000000" w:rsidP="00000000" w:rsidRDefault="00000000" w:rsidRPr="00000000" w14:paraId="0000008A">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8B">
      <w:pPr>
        <w:rPr>
          <w:b w:val="1"/>
          <w:bCs w:val="1"/>
        </w:rPr>
      </w:pPr>
      <w:r w:rsidDel="00000000" w:rsidR="00000000" w:rsidRPr="00000000">
        <w:rPr>
          <w:rtl w:val="0"/>
        </w:rPr>
      </w:r>
    </w:p>
    <w:p w:rsidR="00000000" w:rsidDel="00000000" w:rsidP="00000000" w:rsidRDefault="00000000" w:rsidRPr="00000000" w14:paraId="0000008C">
      <w:pPr>
        <w:rPr>
          <w:b w:val="1"/>
          <w:bCs w:val="1"/>
        </w:rPr>
      </w:pPr>
      <w:r w:rsidDel="00000000" w:rsidR="00000000" w:rsidRPr="00000000">
        <w:rPr>
          <w:rtl w:val="0"/>
        </w:rPr>
      </w:r>
    </w:p>
    <w:p w:rsidR="00000000" w:rsidDel="00000000" w:rsidP="00000000" w:rsidRDefault="00000000" w:rsidRPr="00000000" w14:paraId="0000008D">
      <w:pPr>
        <w:rPr>
          <w:b w:val="1"/>
          <w:bCs w:val="1"/>
        </w:rPr>
      </w:pPr>
      <w:r w:rsidDel="00000000" w:rsidR="00000000" w:rsidRPr="00000000">
        <w:rPr>
          <w:rtl w:val="0"/>
        </w:rPr>
      </w:r>
    </w:p>
    <w:p w:rsidR="00000000" w:rsidDel="00000000" w:rsidP="00000000" w:rsidRDefault="00000000" w:rsidRPr="00000000" w14:paraId="0000008E">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95">
      <w:pPr>
        <w:pStyle w:val="Heading1"/>
        <w:rPr/>
      </w:pPr>
      <w:bookmarkStart w:colFirst="0" w:colLast="0" w:name="_69knsbhnlvz0" w:id="9"/>
      <w:bookmarkEnd w:id="9"/>
      <w:r w:rsidDel="00000000" w:rsidR="00000000" w:rsidRPr="00000000">
        <w:rPr>
          <w:rtl w:val="0"/>
        </w:rPr>
      </w:r>
    </w:p>
    <w:p w:rsidR="00000000" w:rsidDel="00000000" w:rsidP="00000000" w:rsidRDefault="00000000" w:rsidRPr="00000000" w14:paraId="00000096">
      <w:pPr>
        <w:pStyle w:val="Heading1"/>
        <w:rPr/>
      </w:pPr>
      <w:bookmarkStart w:colFirst="0" w:colLast="0" w:name="_vsb6zm40rv3k" w:id="10"/>
      <w:bookmarkEnd w:id="10"/>
      <w:r w:rsidDel="00000000" w:rsidR="00000000" w:rsidRPr="00000000">
        <w:rPr>
          <w:rtl w:val="0"/>
        </w:rPr>
      </w:r>
    </w:p>
    <w:p w:rsidR="00000000" w:rsidDel="00000000" w:rsidP="00000000" w:rsidRDefault="00000000" w:rsidRPr="00000000" w14:paraId="00000097">
      <w:pPr>
        <w:pStyle w:val="Heading1"/>
        <w:rPr/>
      </w:pPr>
      <w:bookmarkStart w:colFirst="0" w:colLast="0" w:name="_hs1nzmk0sjqu" w:id="11"/>
      <w:bookmarkEnd w:id="11"/>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pStyle w:val="Heading1"/>
        <w:rPr/>
      </w:pPr>
      <w:bookmarkStart w:colFirst="0" w:colLast="0" w:name="_307b8vu2meqe" w:id="12"/>
      <w:bookmarkEnd w:id="12"/>
      <w:r w:rsidDel="00000000" w:rsidR="00000000" w:rsidRPr="00000000">
        <w:rPr>
          <w:rtl w:val="0"/>
        </w:rPr>
        <w:t xml:space="preserve">Section 3:  Case Study Solution/ Answer Key</w:t>
      </w:r>
    </w:p>
    <w:p w:rsidR="00000000" w:rsidDel="00000000" w:rsidP="00000000" w:rsidRDefault="00000000" w:rsidRPr="00000000" w14:paraId="0000009B">
      <w:pPr>
        <w:spacing w:after="240" w:before="240" w:lineRule="auto"/>
        <w:rPr>
          <w:b w:val="1"/>
          <w:bCs w:val="1"/>
        </w:rPr>
      </w:pPr>
      <w:r w:rsidDel="00000000" w:rsidR="00000000" w:rsidRPr="00000000">
        <w:rPr>
          <w:b w:val="1"/>
          <w:bCs w:val="1"/>
          <w:rtl w:val="0"/>
        </w:rPr>
        <w:t xml:space="preserve">Solutions for the Questions:</w:t>
      </w:r>
    </w:p>
    <w:p w:rsidR="00000000" w:rsidDel="00000000" w:rsidP="00000000" w:rsidRDefault="00000000" w:rsidRPr="00000000" w14:paraId="0000009C">
      <w:pPr>
        <w:spacing w:after="240" w:before="240" w:lineRule="auto"/>
        <w:rPr/>
      </w:pPr>
      <w:r w:rsidDel="00000000" w:rsidR="00000000" w:rsidRPr="00000000">
        <w:rPr>
          <w:rtl w:val="0"/>
        </w:rPr>
        <w:t xml:space="preserve">1.</w:t>
      </w:r>
    </w:p>
    <w:p w:rsidR="00000000" w:rsidDel="00000000" w:rsidP="00000000" w:rsidRDefault="00000000" w:rsidRPr="00000000" w14:paraId="0000009D">
      <w:pPr>
        <w:spacing w:after="240" w:before="240" w:lineRule="auto"/>
        <w:rPr/>
      </w:pPr>
      <w:r w:rsidDel="00000000" w:rsidR="00000000" w:rsidRPr="00000000">
        <w:rPr>
          <w:rtl w:val="0"/>
        </w:rPr>
        <w:t xml:space="preserve">2.</w:t>
      </w:r>
    </w:p>
    <w:p w:rsidR="00000000" w:rsidDel="00000000" w:rsidP="00000000" w:rsidRDefault="00000000" w:rsidRPr="00000000" w14:paraId="0000009E">
      <w:pPr>
        <w:spacing w:after="240" w:before="240" w:lineRule="auto"/>
        <w:rPr/>
      </w:pPr>
      <w:r w:rsidDel="00000000" w:rsidR="00000000" w:rsidRPr="00000000">
        <w:rPr>
          <w:rtl w:val="0"/>
        </w:rPr>
        <w:t xml:space="preserve">3.</w:t>
      </w:r>
    </w:p>
    <w:p w:rsidR="00000000" w:rsidDel="00000000" w:rsidP="00000000" w:rsidRDefault="00000000" w:rsidRPr="00000000" w14:paraId="0000009F">
      <w:pPr>
        <w:spacing w:after="240" w:before="240" w:lineRule="auto"/>
        <w:rPr/>
      </w:pPr>
      <w:r w:rsidDel="00000000" w:rsidR="00000000" w:rsidRPr="00000000">
        <w:rPr>
          <w:rtl w:val="0"/>
        </w:rPr>
        <w:t xml:space="preserve">4.</w:t>
      </w:r>
    </w:p>
    <w:p w:rsidR="00000000" w:rsidDel="00000000" w:rsidP="00000000" w:rsidRDefault="00000000" w:rsidRPr="00000000" w14:paraId="000000A0">
      <w:pPr>
        <w:spacing w:after="240" w:before="240" w:lineRule="auto"/>
        <w:rPr/>
      </w:pPr>
      <w:r w:rsidDel="00000000" w:rsidR="00000000" w:rsidRPr="00000000">
        <w:rPr>
          <w:rtl w:val="0"/>
        </w:rPr>
        <w:t xml:space="preserve">5.</w:t>
      </w:r>
    </w:p>
    <w:p w:rsidR="00000000" w:rsidDel="00000000" w:rsidP="00000000" w:rsidRDefault="00000000" w:rsidRPr="00000000" w14:paraId="000000A1">
      <w:pPr>
        <w:spacing w:after="240" w:before="240" w:lineRule="auto"/>
        <w:rPr/>
      </w:pPr>
      <w:r w:rsidDel="00000000" w:rsidR="00000000" w:rsidRPr="00000000">
        <w:rPr>
          <w:rtl w:val="0"/>
        </w:rPr>
        <w:t xml:space="preserve">6..</w:t>
      </w:r>
    </w:p>
    <w:p w:rsidR="00000000" w:rsidDel="00000000" w:rsidP="00000000" w:rsidRDefault="00000000" w:rsidRPr="00000000" w14:paraId="000000A2">
      <w:pPr>
        <w:spacing w:after="240" w:before="240" w:lineRule="auto"/>
        <w:rPr/>
      </w:pPr>
      <w:r w:rsidDel="00000000" w:rsidR="00000000" w:rsidRPr="00000000">
        <w:rPr>
          <w:rtl w:val="0"/>
        </w:rPr>
        <w:t xml:space="preserve">7.</w:t>
      </w:r>
    </w:p>
    <w:p w:rsidR="00000000" w:rsidDel="00000000" w:rsidP="00000000" w:rsidRDefault="00000000" w:rsidRPr="00000000" w14:paraId="000000A3">
      <w:pPr>
        <w:spacing w:after="240" w:before="240" w:lineRule="auto"/>
        <w:rPr/>
      </w:pPr>
      <w:r w:rsidDel="00000000" w:rsidR="00000000" w:rsidRPr="00000000">
        <w:rPr>
          <w:rtl w:val="0"/>
        </w:rPr>
        <w:t xml:space="preserve">8.</w:t>
      </w:r>
    </w:p>
    <w:p w:rsidR="00000000" w:rsidDel="00000000" w:rsidP="00000000" w:rsidRDefault="00000000" w:rsidRPr="00000000" w14:paraId="000000A4">
      <w:pPr>
        <w:spacing w:after="240" w:before="240" w:lineRule="auto"/>
        <w:rPr/>
      </w:pPr>
      <w:r w:rsidDel="00000000" w:rsidR="00000000" w:rsidRPr="00000000">
        <w:rPr>
          <w:rtl w:val="0"/>
        </w:rPr>
        <w:t xml:space="preserve">9.</w:t>
      </w:r>
    </w:p>
    <w:p w:rsidR="00000000" w:rsidDel="00000000" w:rsidP="00000000" w:rsidRDefault="00000000" w:rsidRPr="00000000" w14:paraId="000000A5">
      <w:pPr>
        <w:spacing w:after="240" w:before="240" w:lineRule="auto"/>
        <w:rPr/>
      </w:pPr>
      <w:r w:rsidDel="00000000" w:rsidR="00000000" w:rsidRPr="00000000">
        <w:rPr>
          <w:rtl w:val="0"/>
        </w:rPr>
        <w:t xml:space="preserve">10.</w:t>
      </w:r>
    </w:p>
    <w:p w:rsidR="00000000" w:rsidDel="00000000" w:rsidP="00000000" w:rsidRDefault="00000000" w:rsidRPr="00000000" w14:paraId="000000A6">
      <w:pPr>
        <w:spacing w:after="240" w:before="240" w:lineRule="auto"/>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