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Table 334: 作業效率,努力態度檢查表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5549900</wp:posOffset>
                </wp:positionH>
                <wp:positionV relativeFrom="paragraph">
                  <wp:posOffset>63500</wp:posOffset>
                </wp:positionV>
                <wp:extent cx="1229360" cy="7721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36083" y="3398683"/>
                          <a:ext cx="1219835" cy="76263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5549900</wp:posOffset>
                </wp:positionH>
                <wp:positionV relativeFrom="paragraph">
                  <wp:posOffset>63500</wp:posOffset>
                </wp:positionV>
                <wp:extent cx="1229360" cy="77216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772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○參與作業的基本態度                                                     </w:t>
      </w: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第1次評價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第2次評價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</w:p>
    <w:tbl>
      <w:tblPr>
        <w:tblStyle w:val="Table1"/>
        <w:tblW w:w="10828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148"/>
        <w:gridCol w:w="840"/>
        <w:gridCol w:w="840"/>
        <w:tblGridChange w:id="0">
          <w:tblGrid>
            <w:gridCol w:w="9148"/>
            <w:gridCol w:w="840"/>
            <w:gridCol w:w="8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 參與作業時，精神很振奮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 徹底做好作業場所的整理、整頓的工作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 確實實施作業目標、作業方法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 注重作業上所需之用具、工具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□5. 致力製造愉快、良好的合作環境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○提高作業效率的努力</w:t>
      </w:r>
    </w:p>
    <w:tbl>
      <w:tblPr>
        <w:tblStyle w:val="Table2"/>
        <w:tblW w:w="10828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148"/>
        <w:gridCol w:w="840"/>
        <w:gridCol w:w="840"/>
        <w:tblGridChange w:id="0">
          <w:tblGrid>
            <w:gridCol w:w="9148"/>
            <w:gridCol w:w="840"/>
            <w:gridCol w:w="8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 確認生產目標、作業目標，並踏實地完成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 遵守作業的日程、優先順序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 仔細檢查圖面、規格後再作業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 儘早確實地做好材料、工具等的準備工作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□5. 不重覆小錯誤、小損失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○作業零差錯的努力</w:t>
      </w:r>
    </w:p>
    <w:tbl>
      <w:tblPr>
        <w:tblStyle w:val="Table3"/>
        <w:tblW w:w="10828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148"/>
        <w:gridCol w:w="840"/>
        <w:gridCol w:w="840"/>
        <w:tblGridChange w:id="0">
          <w:tblGrid>
            <w:gridCol w:w="9148"/>
            <w:gridCol w:w="840"/>
            <w:gridCol w:w="8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 預測可發生的過失，並努力防範未然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 有問題絕不擱置，立即報告上司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 不忽略作業前的檢查與確認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 謹慎操作開關或機械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□5. 致力於根絕大意的過去、連續失誤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○改善、改良的努力</w:t>
      </w:r>
    </w:p>
    <w:tbl>
      <w:tblPr>
        <w:tblStyle w:val="Table4"/>
        <w:tblW w:w="10828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148"/>
        <w:gridCol w:w="840"/>
        <w:gridCol w:w="840"/>
        <w:tblGridChange w:id="0">
          <w:tblGrid>
            <w:gridCol w:w="9148"/>
            <w:gridCol w:w="840"/>
            <w:gridCol w:w="8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 注意每天是否有待改進的地方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 不斷思考為何變成這樣，為何不順利等原因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 若改變人與機器的配合時，會發生怎樣的變化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 若改變材料與加工方式的配合時，會發生什麼變化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□5. 尊重他人的構想，並給予正確的評價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○ＱＣ努力</w:t>
      </w:r>
    </w:p>
    <w:tbl>
      <w:tblPr>
        <w:tblStyle w:val="Table5"/>
        <w:tblW w:w="10828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148"/>
        <w:gridCol w:w="840"/>
        <w:gridCol w:w="840"/>
        <w:tblGridChange w:id="0">
          <w:tblGrid>
            <w:gridCol w:w="9148"/>
            <w:gridCol w:w="840"/>
            <w:gridCol w:w="84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 維護品質就是維護公司信譽</w:t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 品質提昇可降低成本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 分析成功的原因，並貫徹到底</w:t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 團隊精神可以提高QC的成果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□5. 隨時努力充實QC</w:t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Ａ　完全控制　Ｂ　尚再加強　Ｃ　必須再教育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567" w:top="567" w:left="567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