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Lato" w:cs="Lato" w:eastAsia="Lato" w:hAnsi="Lato"/>
          <w:color w:val="0c4599"/>
          <w:sz w:val="12"/>
          <w:szCs w:val="12"/>
        </w:rPr>
      </w:pPr>
      <w:r w:rsidDel="00000000" w:rsidR="00000000" w:rsidRPr="00000000">
        <w:rPr>
          <w:rtl w:val="0"/>
        </w:rPr>
      </w:r>
    </w:p>
    <w:tbl>
      <w:tblPr>
        <w:tblStyle w:val="Table1"/>
        <w:tblW w:w="1078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070"/>
        <w:gridCol w:w="5715"/>
        <w:tblGridChange w:id="0">
          <w:tblGrid>
            <w:gridCol w:w="5070"/>
            <w:gridCol w:w="5715"/>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ind w:left="-135" w:firstLine="0"/>
              <w:rPr>
                <w:rFonts w:ascii="Lato" w:cs="Lato" w:eastAsia="Lato" w:hAnsi="Lato"/>
                <w:color w:val="0c4599"/>
                <w:sz w:val="56"/>
                <w:szCs w:val="5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Style w:val="Heading2"/>
              <w:pageBreakBefore w:val="0"/>
              <w:jc w:val="right"/>
              <w:rPr>
                <w:rFonts w:ascii="Lato" w:cs="Lato" w:eastAsia="Lato" w:hAnsi="Lato"/>
                <w:color w:val="30ad64"/>
                <w:sz w:val="28"/>
                <w:szCs w:val="28"/>
              </w:rPr>
            </w:pPr>
            <w:bookmarkStart w:colFirst="0" w:colLast="0" w:name="_knk0e3y8ekv6" w:id="0"/>
            <w:bookmarkEnd w:id="0"/>
            <w:r w:rsidDel="00000000" w:rsidR="00000000" w:rsidRPr="00000000">
              <w:rPr>
                <w:rFonts w:ascii="Lato" w:cs="Lato" w:eastAsia="Lato" w:hAnsi="Lato"/>
                <w:color w:val="30ad64"/>
                <w:sz w:val="28"/>
                <w:szCs w:val="28"/>
                <w:rtl w:val="0"/>
              </w:rPr>
              <w:t xml:space="preserve">Financial Aid: Part 1</w:t>
            </w:r>
          </w:p>
          <w:p w:rsidR="00000000" w:rsidDel="00000000" w:rsidP="00000000" w:rsidRDefault="00000000" w:rsidRPr="00000000" w14:paraId="00000004">
            <w:pPr>
              <w:pStyle w:val="Heading2"/>
              <w:pageBreakBefore w:val="0"/>
              <w:jc w:val="right"/>
              <w:rPr>
                <w:rFonts w:ascii="Lato" w:cs="Lato" w:eastAsia="Lato" w:hAnsi="Lato"/>
                <w:color w:val="999999"/>
                <w:sz w:val="28"/>
                <w:szCs w:val="28"/>
              </w:rPr>
            </w:pPr>
            <w:bookmarkStart w:colFirst="0" w:colLast="0" w:name="_3dvwjv447f92" w:id="1"/>
            <w:bookmarkEnd w:id="1"/>
            <w:r w:rsidDel="00000000" w:rsidR="00000000" w:rsidRPr="00000000">
              <w:rPr>
                <w:rFonts w:ascii="Lato" w:cs="Lato" w:eastAsia="Lato" w:hAnsi="Lato"/>
                <w:color w:val="999999"/>
                <w:sz w:val="28"/>
                <w:szCs w:val="28"/>
                <w:rtl w:val="0"/>
              </w:rPr>
              <w:t xml:space="preserve">Lesson Plan</w:t>
            </w:r>
          </w:p>
        </w:tc>
      </w:tr>
    </w:tbl>
    <w:p w:rsidR="00000000" w:rsidDel="00000000" w:rsidP="00000000" w:rsidRDefault="00000000" w:rsidRPr="00000000" w14:paraId="00000005">
      <w:pPr>
        <w:pageBreakBefore w:val="0"/>
        <w:spacing w:line="276" w:lineRule="auto"/>
        <w:rPr>
          <w:rFonts w:ascii="Lato" w:cs="Lato" w:eastAsia="Lato" w:hAnsi="La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ffffff" w:space="0" w:sz="8" w:val="single"/>
              <w:left w:color="ffffff" w:space="0" w:sz="8" w:val="single"/>
              <w:bottom w:color="ffffff" w:space="0" w:sz="48" w:val="single"/>
              <w:right w:color="ffffff" w:space="0" w:sz="4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pStyle w:val="Heading3"/>
              <w:pageBreakBefore w:val="0"/>
              <w:spacing w:after="200" w:lineRule="auto"/>
              <w:rPr>
                <w:rFonts w:ascii="Lato" w:cs="Lato" w:eastAsia="Lato" w:hAnsi="Lato"/>
                <w:color w:val="30ad64"/>
                <w:sz w:val="28"/>
                <w:szCs w:val="28"/>
              </w:rPr>
            </w:pPr>
            <w:bookmarkStart w:colFirst="0" w:colLast="0" w:name="_m1rcodru67p" w:id="2"/>
            <w:bookmarkEnd w:id="2"/>
            <w:r w:rsidDel="00000000" w:rsidR="00000000" w:rsidRPr="00000000">
              <w:rPr>
                <w:rFonts w:ascii="Lato" w:cs="Lato" w:eastAsia="Lato" w:hAnsi="Lato"/>
                <w:color w:val="30ad64"/>
                <w:sz w:val="28"/>
                <w:szCs w:val="28"/>
                <w:rtl w:val="0"/>
              </w:rPr>
              <w:t xml:space="preserve">Learning Objectives</w:t>
            </w:r>
          </w:p>
          <w:p w:rsidR="00000000" w:rsidDel="00000000" w:rsidP="00000000" w:rsidRDefault="00000000" w:rsidRPr="00000000" w14:paraId="00000007">
            <w:pPr>
              <w:pageBreakBefore w:val="0"/>
              <w:numPr>
                <w:ilvl w:val="0"/>
                <w:numId w:val="2"/>
              </w:numPr>
              <w:spacing w:after="100" w:lineRule="auto"/>
              <w:ind w:left="720" w:hanging="360"/>
              <w:rPr>
                <w:rFonts w:ascii="Lato" w:cs="Lato" w:eastAsia="Lato" w:hAnsi="Lato"/>
                <w:color w:val="434343"/>
              </w:rPr>
            </w:pPr>
            <w:r w:rsidDel="00000000" w:rsidR="00000000" w:rsidRPr="00000000">
              <w:rPr>
                <w:rFonts w:ascii="Lato" w:cs="Lato" w:eastAsia="Lato" w:hAnsi="Lato"/>
                <w:color w:val="434343"/>
                <w:rtl w:val="0"/>
              </w:rPr>
              <w:t xml:space="preserve">What are the different types of financial aid </w:t>
            </w:r>
          </w:p>
          <w:p w:rsidR="00000000" w:rsidDel="00000000" w:rsidP="00000000" w:rsidRDefault="00000000" w:rsidRPr="00000000" w14:paraId="00000008">
            <w:pPr>
              <w:pageBreakBefore w:val="0"/>
              <w:numPr>
                <w:ilvl w:val="0"/>
                <w:numId w:val="2"/>
              </w:numPr>
              <w:spacing w:after="10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do you apply for financial aid </w:t>
            </w:r>
          </w:p>
          <w:p w:rsidR="00000000" w:rsidDel="00000000" w:rsidP="00000000" w:rsidRDefault="00000000" w:rsidRPr="00000000" w14:paraId="00000009">
            <w:pPr>
              <w:pageBreakBefore w:val="0"/>
              <w:numPr>
                <w:ilvl w:val="0"/>
                <w:numId w:val="2"/>
              </w:numPr>
              <w:spacing w:after="10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Why the FAFSA is important</w:t>
            </w:r>
            <w:r w:rsidDel="00000000" w:rsidR="00000000" w:rsidRPr="00000000">
              <w:rPr>
                <w:rtl w:val="0"/>
              </w:rPr>
            </w:r>
          </w:p>
          <w:p w:rsidR="00000000" w:rsidDel="00000000" w:rsidP="00000000" w:rsidRDefault="00000000" w:rsidRPr="00000000" w14:paraId="0000000A">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B">
            <w:pPr>
              <w:pageBreakBefore w:val="0"/>
              <w:ind w:left="0" w:firstLine="0"/>
              <w:rPr>
                <w:rFonts w:ascii="Lato" w:cs="Lato" w:eastAsia="Lato" w:hAnsi="Lato"/>
                <w:i w:val="1"/>
                <w:color w:val="434343"/>
              </w:rPr>
            </w:pPr>
            <w:r w:rsidDel="00000000" w:rsidR="00000000" w:rsidRPr="00000000">
              <w:rPr>
                <w:rFonts w:ascii="Lato" w:cs="Lato" w:eastAsia="Lato" w:hAnsi="Lato"/>
                <w:b w:val="1"/>
                <w:i w:val="1"/>
                <w:color w:val="434343"/>
                <w:rtl w:val="0"/>
              </w:rPr>
              <w:t xml:space="preserve">Lesson length</w:t>
            </w:r>
            <w:r w:rsidDel="00000000" w:rsidR="00000000" w:rsidRPr="00000000">
              <w:rPr>
                <w:rFonts w:ascii="Lato" w:cs="Lato" w:eastAsia="Lato" w:hAnsi="Lato"/>
                <w:i w:val="1"/>
                <w:color w:val="434343"/>
                <w:rtl w:val="0"/>
              </w:rPr>
              <w:t xml:space="preserve">:  ~90 mins </w:t>
            </w:r>
          </w:p>
          <w:p w:rsidR="00000000" w:rsidDel="00000000" w:rsidP="00000000" w:rsidRDefault="00000000" w:rsidRPr="00000000" w14:paraId="0000000C">
            <w:pPr>
              <w:pageBreakBefore w:val="0"/>
              <w:ind w:left="0" w:firstLine="0"/>
              <w:rPr>
                <w:rFonts w:ascii="Lato" w:cs="Lato" w:eastAsia="Lato" w:hAnsi="Lato"/>
                <w:i w:val="1"/>
                <w:color w:val="999999"/>
              </w:rPr>
            </w:pPr>
            <w:r w:rsidDel="00000000" w:rsidR="00000000" w:rsidRPr="00000000">
              <w:rPr>
                <w:rFonts w:ascii="Lato" w:cs="Lato" w:eastAsia="Lato" w:hAnsi="Lato"/>
                <w:i w:val="1"/>
                <w:color w:val="999999"/>
                <w:rtl w:val="0"/>
              </w:rPr>
              <w:t xml:space="preserve">Since this is long, you may wish to separate it out as: </w:t>
            </w:r>
          </w:p>
          <w:p w:rsidR="00000000" w:rsidDel="00000000" w:rsidP="00000000" w:rsidRDefault="00000000" w:rsidRPr="00000000" w14:paraId="0000000D">
            <w:pPr>
              <w:pageBreakBefore w:val="0"/>
              <w:numPr>
                <w:ilvl w:val="0"/>
                <w:numId w:val="14"/>
              </w:numPr>
              <w:ind w:left="720" w:hanging="360"/>
              <w:rPr>
                <w:rFonts w:ascii="Lato" w:cs="Lato" w:eastAsia="Lato" w:hAnsi="Lato"/>
                <w:i w:val="1"/>
                <w:color w:val="999999"/>
              </w:rPr>
            </w:pPr>
            <w:r w:rsidDel="00000000" w:rsidR="00000000" w:rsidRPr="00000000">
              <w:rPr>
                <w:rFonts w:ascii="Lato" w:cs="Lato" w:eastAsia="Lato" w:hAnsi="Lato"/>
                <w:i w:val="1"/>
                <w:color w:val="999999"/>
                <w:rtl w:val="0"/>
              </w:rPr>
              <w:t xml:space="preserve">Sections 1-3: 45-55 mins</w:t>
            </w:r>
          </w:p>
          <w:p w:rsidR="00000000" w:rsidDel="00000000" w:rsidP="00000000" w:rsidRDefault="00000000" w:rsidRPr="00000000" w14:paraId="0000000E">
            <w:pPr>
              <w:pageBreakBefore w:val="0"/>
              <w:numPr>
                <w:ilvl w:val="0"/>
                <w:numId w:val="14"/>
              </w:numPr>
              <w:ind w:left="720" w:hanging="360"/>
              <w:rPr>
                <w:rFonts w:ascii="Lato" w:cs="Lato" w:eastAsia="Lato" w:hAnsi="Lato"/>
                <w:i w:val="1"/>
                <w:color w:val="999999"/>
              </w:rPr>
            </w:pPr>
            <w:r w:rsidDel="00000000" w:rsidR="00000000" w:rsidRPr="00000000">
              <w:rPr>
                <w:rFonts w:ascii="Lato" w:cs="Lato" w:eastAsia="Lato" w:hAnsi="Lato"/>
                <w:i w:val="1"/>
                <w:color w:val="999999"/>
                <w:rtl w:val="0"/>
              </w:rPr>
              <w:t xml:space="preserve">Sections 4-7:  40-50 minutes</w:t>
            </w:r>
          </w:p>
        </w:tc>
        <w:tc>
          <w:tcPr>
            <w:tcBorders>
              <w:top w:color="ffffff" w:space="0" w:sz="8" w:val="single"/>
              <w:left w:color="ffffff" w:space="0" w:sz="48" w:val="single"/>
              <w:bottom w:color="ffffff" w:space="0" w:sz="4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pStyle w:val="Heading3"/>
              <w:pageBreakBefore w:val="0"/>
              <w:spacing w:after="200" w:lineRule="auto"/>
              <w:rPr>
                <w:rFonts w:ascii="Lato" w:cs="Lato" w:eastAsia="Lato" w:hAnsi="Lato"/>
                <w:color w:val="30ad64"/>
                <w:sz w:val="28"/>
                <w:szCs w:val="28"/>
              </w:rPr>
            </w:pPr>
            <w:bookmarkStart w:colFirst="0" w:colLast="0" w:name="_ouas5j35hlcj" w:id="3"/>
            <w:bookmarkEnd w:id="3"/>
            <w:r w:rsidDel="00000000" w:rsidR="00000000" w:rsidRPr="00000000">
              <w:rPr>
                <w:rFonts w:ascii="Lato" w:cs="Lato" w:eastAsia="Lato" w:hAnsi="Lato"/>
                <w:color w:val="30ad64"/>
                <w:sz w:val="28"/>
                <w:szCs w:val="28"/>
                <w:rtl w:val="0"/>
              </w:rPr>
              <w:t xml:space="preserve">Student Worksheets</w:t>
            </w:r>
            <w:r w:rsidDel="00000000" w:rsidR="00000000" w:rsidRPr="00000000">
              <w:rPr>
                <w:rtl w:val="0"/>
              </w:rPr>
            </w:r>
          </w:p>
          <w:p w:rsidR="00000000" w:rsidDel="00000000" w:rsidP="00000000" w:rsidRDefault="00000000" w:rsidRPr="00000000" w14:paraId="00000010">
            <w:pPr>
              <w:pageBreakBefore w:val="0"/>
              <w:numPr>
                <w:ilvl w:val="0"/>
                <w:numId w:val="2"/>
              </w:numPr>
              <w:spacing w:after="100" w:lineRule="auto"/>
              <w:ind w:left="720" w:hanging="360"/>
              <w:rPr>
                <w:rFonts w:ascii="Lato" w:cs="Lato" w:eastAsia="Lato" w:hAnsi="Lato"/>
                <w:color w:val="30ad64"/>
              </w:rPr>
            </w:pPr>
            <w:hyperlink r:id="rId6">
              <w:r w:rsidDel="00000000" w:rsidR="00000000" w:rsidRPr="00000000">
                <w:rPr>
                  <w:rFonts w:ascii="Lato" w:cs="Lato" w:eastAsia="Lato" w:hAnsi="Lato"/>
                  <w:color w:val="1155cc"/>
                  <w:u w:val="single"/>
                  <w:rtl w:val="0"/>
                </w:rPr>
                <w:t xml:space="preserve">Main student worksheet</w:t>
              </w:r>
            </w:hyperlink>
            <w:r w:rsidDel="00000000" w:rsidR="00000000" w:rsidRPr="00000000">
              <w:rPr>
                <w:rtl w:val="0"/>
              </w:rPr>
            </w:r>
          </w:p>
          <w:p w:rsidR="00000000" w:rsidDel="00000000" w:rsidP="00000000" w:rsidRDefault="00000000" w:rsidRPr="00000000" w14:paraId="00000011">
            <w:pPr>
              <w:pageBreakBefore w:val="0"/>
              <w:numPr>
                <w:ilvl w:val="0"/>
                <w:numId w:val="2"/>
              </w:numPr>
              <w:spacing w:after="100" w:lineRule="auto"/>
              <w:ind w:left="720" w:hanging="360"/>
              <w:rPr>
                <w:rFonts w:ascii="Lato" w:cs="Lato" w:eastAsia="Lato" w:hAnsi="Lato"/>
                <w:color w:val="30ad64"/>
              </w:rPr>
            </w:pPr>
            <w:hyperlink r:id="rId7">
              <w:r w:rsidDel="00000000" w:rsidR="00000000" w:rsidRPr="00000000">
                <w:rPr>
                  <w:rFonts w:ascii="Lato" w:cs="Lato" w:eastAsia="Lato" w:hAnsi="Lato"/>
                  <w:color w:val="1155cc"/>
                  <w:u w:val="single"/>
                  <w:rtl w:val="0"/>
                </w:rPr>
                <w:t xml:space="preserve">Section 8 worksheet: Sample aid letters</w:t>
              </w:r>
            </w:hyperlink>
            <w:r w:rsidDel="00000000" w:rsidR="00000000" w:rsidRPr="00000000">
              <w:rPr>
                <w:rtl w:val="0"/>
              </w:rPr>
            </w:r>
          </w:p>
          <w:p w:rsidR="00000000" w:rsidDel="00000000" w:rsidP="00000000" w:rsidRDefault="00000000" w:rsidRPr="00000000" w14:paraId="00000012">
            <w:pPr>
              <w:pageBreakBefore w:val="0"/>
              <w:spacing w:after="100" w:lineRule="auto"/>
              <w:ind w:left="0" w:firstLine="0"/>
              <w:rPr>
                <w:rFonts w:ascii="Lato" w:cs="Lato" w:eastAsia="Lato" w:hAnsi="Lato"/>
                <w:color w:val="30ad64"/>
              </w:rPr>
            </w:pPr>
            <w:r w:rsidDel="00000000" w:rsidR="00000000" w:rsidRPr="00000000">
              <w:rPr>
                <w:rtl w:val="0"/>
              </w:rPr>
            </w:r>
          </w:p>
          <w:p w:rsidR="00000000" w:rsidDel="00000000" w:rsidP="00000000" w:rsidRDefault="00000000" w:rsidRPr="00000000" w14:paraId="00000013">
            <w:pPr>
              <w:spacing w:after="100" w:lineRule="auto"/>
              <w:rPr>
                <w:rFonts w:ascii="Lato" w:cs="Lato" w:eastAsia="Lato" w:hAnsi="Lato"/>
                <w:i w:val="1"/>
                <w:color w:val="434343"/>
              </w:rPr>
            </w:pPr>
            <w:r w:rsidDel="00000000" w:rsidR="00000000" w:rsidRPr="00000000">
              <w:rPr>
                <w:rFonts w:ascii="Lato" w:cs="Lato" w:eastAsia="Lato" w:hAnsi="Lato"/>
                <w:i w:val="1"/>
                <w:color w:val="434343"/>
                <w:highlight w:val="yellow"/>
                <w:rtl w:val="0"/>
              </w:rPr>
              <w:t xml:space="preserve">To get an </w:t>
            </w:r>
            <w:r w:rsidDel="00000000" w:rsidR="00000000" w:rsidRPr="00000000">
              <w:rPr>
                <w:rFonts w:ascii="Lato" w:cs="Lato" w:eastAsia="Lato" w:hAnsi="Lato"/>
                <w:b w:val="1"/>
                <w:i w:val="1"/>
                <w:color w:val="434343"/>
                <w:highlight w:val="yellow"/>
                <w:rtl w:val="0"/>
              </w:rPr>
              <w:t xml:space="preserve">editable version</w:t>
            </w:r>
            <w:r w:rsidDel="00000000" w:rsidR="00000000" w:rsidRPr="00000000">
              <w:rPr>
                <w:rFonts w:ascii="Lato" w:cs="Lato" w:eastAsia="Lato" w:hAnsi="Lato"/>
                <w:i w:val="1"/>
                <w:color w:val="434343"/>
                <w:highlight w:val="yellow"/>
                <w:rtl w:val="0"/>
              </w:rPr>
              <w:t xml:space="preserve"> of this,</w:t>
            </w:r>
            <w:r w:rsidDel="00000000" w:rsidR="00000000" w:rsidRPr="00000000">
              <w:rPr>
                <w:rFonts w:ascii="Lato" w:cs="Lato" w:eastAsia="Lato" w:hAnsi="Lato"/>
                <w:i w:val="1"/>
                <w:color w:val="434343"/>
                <w:rtl w:val="0"/>
              </w:rPr>
              <w:t xml:space="preserve"> just click one of the buttons above:</w:t>
            </w:r>
          </w:p>
          <w:p w:rsidR="00000000" w:rsidDel="00000000" w:rsidP="00000000" w:rsidRDefault="00000000" w:rsidRPr="00000000" w14:paraId="00000014">
            <w:pPr>
              <w:numPr>
                <w:ilvl w:val="0"/>
                <w:numId w:val="21"/>
              </w:numPr>
              <w:spacing w:after="0" w:afterAutospacing="0" w:lineRule="auto"/>
              <w:ind w:left="720" w:hanging="360"/>
              <w:rPr>
                <w:rFonts w:ascii="Lato" w:cs="Lato" w:eastAsia="Lato" w:hAnsi="Lato"/>
                <w:i w:val="1"/>
                <w:color w:val="434343"/>
              </w:rPr>
            </w:pPr>
            <w:r w:rsidDel="00000000" w:rsidR="00000000" w:rsidRPr="00000000">
              <w:rPr>
                <w:rFonts w:ascii="Lato" w:cs="Lato" w:eastAsia="Lato" w:hAnsi="Lato"/>
                <w:i w:val="1"/>
                <w:color w:val="434343"/>
                <w:rtl w:val="0"/>
              </w:rPr>
              <w:t xml:space="preserve">Download as Docx (for a Microsoft Word version)</w:t>
            </w:r>
          </w:p>
          <w:p w:rsidR="00000000" w:rsidDel="00000000" w:rsidP="00000000" w:rsidRDefault="00000000" w:rsidRPr="00000000" w14:paraId="00000015">
            <w:pPr>
              <w:numPr>
                <w:ilvl w:val="0"/>
                <w:numId w:val="21"/>
              </w:numPr>
              <w:spacing w:after="100" w:lineRule="auto"/>
              <w:ind w:left="720" w:hanging="360"/>
              <w:rPr>
                <w:rFonts w:ascii="Lato" w:cs="Lato" w:eastAsia="Lato" w:hAnsi="Lato"/>
                <w:i w:val="1"/>
                <w:color w:val="434343"/>
              </w:rPr>
            </w:pPr>
            <w:r w:rsidDel="00000000" w:rsidR="00000000" w:rsidRPr="00000000">
              <w:rPr>
                <w:rFonts w:ascii="Lato" w:cs="Lato" w:eastAsia="Lato" w:hAnsi="Lato"/>
                <w:i w:val="1"/>
                <w:color w:val="434343"/>
                <w:rtl w:val="0"/>
              </w:rPr>
              <w:t xml:space="preserve">Download as PDF (for a printable PDF)</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3"/>
        <w:tblW w:w="1077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525"/>
        <w:gridCol w:w="1935"/>
        <w:gridCol w:w="7185"/>
        <w:gridCol w:w="1125"/>
        <w:tblGridChange w:id="0">
          <w:tblGrid>
            <w:gridCol w:w="525"/>
            <w:gridCol w:w="1935"/>
            <w:gridCol w:w="7185"/>
            <w:gridCol w:w="1125"/>
          </w:tblGrid>
        </w:tblGridChange>
      </w:tblGrid>
      <w:tr>
        <w:trPr>
          <w:cantSplit w:val="0"/>
          <w:trHeight w:val="460" w:hRule="atLeast"/>
          <w:tblHeader w:val="0"/>
        </w:trPr>
        <w:tc>
          <w:tcPr>
            <w:gridSpan w:val="4"/>
            <w:tcBorders>
              <w:right w:color="f6b26b" w:space="0" w:sz="8" w:val="single"/>
            </w:tcBorders>
            <w:shd w:fill="30ad64" w:val="clear"/>
            <w:tcMar>
              <w:top w:w="99.36" w:type="dxa"/>
              <w:left w:w="99.36" w:type="dxa"/>
              <w:bottom w:w="99.36" w:type="dxa"/>
              <w:right w:w="99.36" w:type="dxa"/>
            </w:tcMar>
            <w:vAlign w:val="center"/>
          </w:tcPr>
          <w:p w:rsidR="00000000" w:rsidDel="00000000" w:rsidP="00000000" w:rsidRDefault="00000000" w:rsidRPr="00000000" w14:paraId="00000017">
            <w:pPr>
              <w:pStyle w:val="Heading3"/>
              <w:pageBreakBefore w:val="0"/>
              <w:rPr>
                <w:rFonts w:ascii="Lato" w:cs="Lato" w:eastAsia="Lato" w:hAnsi="Lato"/>
                <w:color w:val="ffffff"/>
              </w:rPr>
            </w:pPr>
            <w:bookmarkStart w:colFirst="0" w:colLast="0" w:name="_jk45kh9sr9h7" w:id="4"/>
            <w:bookmarkEnd w:id="4"/>
            <w:r w:rsidDel="00000000" w:rsidR="00000000" w:rsidRPr="00000000">
              <w:rPr>
                <w:rFonts w:ascii="Lato" w:cs="Lato" w:eastAsia="Lato" w:hAnsi="Lato"/>
                <w:color w:val="ffffff"/>
                <w:sz w:val="28"/>
                <w:szCs w:val="28"/>
                <w:rtl w:val="0"/>
              </w:rPr>
              <w:t xml:space="preserve">LESSON PLAN</w:t>
            </w:r>
            <w:r w:rsidDel="00000000" w:rsidR="00000000" w:rsidRPr="00000000">
              <w:rPr>
                <w:rtl w:val="0"/>
              </w:rPr>
            </w:r>
          </w:p>
        </w:tc>
      </w:tr>
      <w:tr>
        <w:trPr>
          <w:cantSplit w:val="0"/>
          <w:trHeight w:val="420" w:hRule="atLeast"/>
          <w:tblHeader w:val="0"/>
        </w:trPr>
        <w:tc>
          <w:tcPr>
            <w:shd w:fill="f3f3f3" w:val="clear"/>
            <w:tcMar>
              <w:top w:w="99.36" w:type="dxa"/>
              <w:left w:w="99.36" w:type="dxa"/>
              <w:bottom w:w="99.36" w:type="dxa"/>
              <w:right w:w="99.36" w:type="dxa"/>
            </w:tcMar>
            <w:vAlign w:val="center"/>
          </w:tcPr>
          <w:p w:rsidR="00000000" w:rsidDel="00000000" w:rsidP="00000000" w:rsidRDefault="00000000" w:rsidRPr="00000000" w14:paraId="0000001B">
            <w:pPr>
              <w:pageBreakBefore w:val="0"/>
              <w:jc w:val="center"/>
              <w:rPr>
                <w:rFonts w:ascii="Lato" w:cs="Lato" w:eastAsia="Lato" w:hAnsi="Lato"/>
                <w:b w:val="1"/>
                <w:color w:val="434343"/>
              </w:rPr>
            </w:pPr>
            <w:r w:rsidDel="00000000" w:rsidR="00000000" w:rsidRPr="00000000">
              <w:rPr>
                <w:rtl w:val="0"/>
              </w:rPr>
            </w:r>
          </w:p>
        </w:tc>
        <w:tc>
          <w:tcPr>
            <w:shd w:fill="f3f3f3" w:val="clear"/>
            <w:tcMar>
              <w:top w:w="99.36" w:type="dxa"/>
              <w:left w:w="99.36" w:type="dxa"/>
              <w:bottom w:w="99.36" w:type="dxa"/>
              <w:right w:w="99.36" w:type="dxa"/>
            </w:tcMar>
            <w:vAlign w:val="center"/>
          </w:tcPr>
          <w:p w:rsidR="00000000" w:rsidDel="00000000" w:rsidP="00000000" w:rsidRDefault="00000000" w:rsidRPr="00000000" w14:paraId="0000001C">
            <w:pPr>
              <w:pStyle w:val="Heading4"/>
              <w:pageBreakBefore w:val="0"/>
              <w:rPr>
                <w:rFonts w:ascii="Lato" w:cs="Lato" w:eastAsia="Lato" w:hAnsi="Lato"/>
                <w:b w:val="1"/>
                <w:i w:val="0"/>
                <w:color w:val="434343"/>
              </w:rPr>
            </w:pPr>
            <w:bookmarkStart w:colFirst="0" w:colLast="0" w:name="_olh4adh4w7ya" w:id="7"/>
            <w:bookmarkEnd w:id="7"/>
            <w:r w:rsidDel="00000000" w:rsidR="00000000" w:rsidRPr="00000000">
              <w:rPr>
                <w:rFonts w:ascii="Lato" w:cs="Lato" w:eastAsia="Lato" w:hAnsi="Lato"/>
                <w:b w:val="1"/>
                <w:i w:val="0"/>
                <w:color w:val="434343"/>
                <w:rtl w:val="0"/>
              </w:rPr>
              <w:t xml:space="preserve">Resources </w:t>
            </w:r>
          </w:p>
        </w:tc>
        <w:tc>
          <w:tcPr>
            <w:shd w:fill="f3f3f3" w:val="clear"/>
            <w:tcMar>
              <w:top w:w="99.36" w:type="dxa"/>
              <w:left w:w="99.36" w:type="dxa"/>
              <w:bottom w:w="99.36" w:type="dxa"/>
              <w:right w:w="99.36" w:type="dxa"/>
            </w:tcMar>
            <w:vAlign w:val="center"/>
          </w:tcPr>
          <w:p w:rsidR="00000000" w:rsidDel="00000000" w:rsidP="00000000" w:rsidRDefault="00000000" w:rsidRPr="00000000" w14:paraId="0000001D">
            <w:pPr>
              <w:pStyle w:val="Heading4"/>
              <w:pageBreakBefore w:val="0"/>
              <w:rPr>
                <w:rFonts w:ascii="Lato" w:cs="Lato" w:eastAsia="Lato" w:hAnsi="Lato"/>
                <w:b w:val="1"/>
                <w:i w:val="0"/>
                <w:color w:val="434343"/>
              </w:rPr>
            </w:pPr>
            <w:bookmarkStart w:colFirst="0" w:colLast="0" w:name="_feohb6rjg4o" w:id="5"/>
            <w:bookmarkEnd w:id="5"/>
            <w:r w:rsidDel="00000000" w:rsidR="00000000" w:rsidRPr="00000000">
              <w:rPr>
                <w:rFonts w:ascii="Lato" w:cs="Lato" w:eastAsia="Lato" w:hAnsi="Lato"/>
                <w:b w:val="1"/>
                <w:i w:val="0"/>
                <w:color w:val="434343"/>
                <w:rtl w:val="0"/>
              </w:rPr>
              <w:t xml:space="preserve">Questions</w:t>
            </w:r>
          </w:p>
        </w:tc>
        <w:tc>
          <w:tcPr>
            <w:shd w:fill="f3f3f3" w:val="clear"/>
            <w:tcMar>
              <w:top w:w="99.36" w:type="dxa"/>
              <w:left w:w="99.36" w:type="dxa"/>
              <w:bottom w:w="99.36" w:type="dxa"/>
              <w:right w:w="99.36" w:type="dxa"/>
            </w:tcMar>
            <w:vAlign w:val="center"/>
          </w:tcPr>
          <w:p w:rsidR="00000000" w:rsidDel="00000000" w:rsidP="00000000" w:rsidRDefault="00000000" w:rsidRPr="00000000" w14:paraId="0000001E">
            <w:pPr>
              <w:pStyle w:val="Heading4"/>
              <w:pageBreakBefore w:val="0"/>
              <w:rPr>
                <w:rFonts w:ascii="Lato" w:cs="Lato" w:eastAsia="Lato" w:hAnsi="Lato"/>
                <w:b w:val="1"/>
                <w:i w:val="0"/>
                <w:color w:val="434343"/>
              </w:rPr>
            </w:pPr>
            <w:bookmarkStart w:colFirst="0" w:colLast="0" w:name="_wv5lvzfic7u" w:id="6"/>
            <w:bookmarkEnd w:id="6"/>
            <w:r w:rsidDel="00000000" w:rsidR="00000000" w:rsidRPr="00000000">
              <w:rPr>
                <w:rFonts w:ascii="Lato" w:cs="Lato" w:eastAsia="Lato" w:hAnsi="Lato"/>
                <w:b w:val="1"/>
                <w:i w:val="0"/>
                <w:color w:val="434343"/>
                <w:rtl w:val="0"/>
              </w:rPr>
              <w:t xml:space="preserve">Est. Time</w:t>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1F">
            <w:pPr>
              <w:pStyle w:val="Heading2"/>
              <w:pageBreakBefore w:val="0"/>
              <w:jc w:val="center"/>
              <w:rPr>
                <w:rFonts w:ascii="Lato" w:cs="Lato" w:eastAsia="Lato" w:hAnsi="Lato"/>
              </w:rPr>
            </w:pPr>
            <w:bookmarkStart w:colFirst="0" w:colLast="0" w:name="_vpaz2n260nw6" w:id="8"/>
            <w:bookmarkEnd w:id="8"/>
            <w:r w:rsidDel="00000000" w:rsidR="00000000" w:rsidRPr="00000000">
              <w:rPr>
                <w:rFonts w:ascii="Lato" w:cs="Lato" w:eastAsia="Lato" w:hAnsi="Lato"/>
                <w:rtl w:val="0"/>
              </w:rPr>
              <w:t xml:space="preserve">1</w:t>
            </w:r>
          </w:p>
        </w:tc>
        <w:tc>
          <w:tcPr>
            <w:tcMar>
              <w:top w:w="99.36" w:type="dxa"/>
              <w:left w:w="99.36" w:type="dxa"/>
              <w:bottom w:w="99.36" w:type="dxa"/>
              <w:right w:w="99.36" w:type="dxa"/>
            </w:tcMar>
            <w:vAlign w:val="top"/>
          </w:tcPr>
          <w:p w:rsidR="00000000" w:rsidDel="00000000" w:rsidP="00000000" w:rsidRDefault="00000000" w:rsidRPr="00000000" w14:paraId="00000020">
            <w:pPr>
              <w:pageBreakBefore w:val="0"/>
              <w:rPr>
                <w:rFonts w:ascii="Lato" w:cs="Lato" w:eastAsia="Lato" w:hAnsi="Lato"/>
                <w:color w:val="434343"/>
              </w:rPr>
            </w:pPr>
            <w:r w:rsidDel="00000000" w:rsidR="00000000" w:rsidRPr="00000000">
              <w:rPr>
                <w:rFonts w:ascii="Lato" w:cs="Lato" w:eastAsia="Lato" w:hAnsi="Lato"/>
                <w:color w:val="434343"/>
                <w:rtl w:val="0"/>
              </w:rPr>
              <w:t xml:space="preserve">VIDEO:</w:t>
            </w:r>
          </w:p>
          <w:p w:rsidR="00000000" w:rsidDel="00000000" w:rsidP="00000000" w:rsidRDefault="00000000" w:rsidRPr="00000000" w14:paraId="00000021">
            <w:pPr>
              <w:pageBreakBefore w:val="0"/>
              <w:ind w:left="0" w:firstLine="0"/>
              <w:rPr>
                <w:rFonts w:ascii="Lato" w:cs="Lato" w:eastAsia="Lato" w:hAnsi="Lato"/>
                <w:color w:val="30ad64"/>
              </w:rPr>
            </w:pPr>
            <w:hyperlink r:id="rId8">
              <w:r w:rsidDel="00000000" w:rsidR="00000000" w:rsidRPr="00000000">
                <w:rPr>
                  <w:rFonts w:ascii="Lato" w:cs="Lato" w:eastAsia="Lato" w:hAnsi="Lato"/>
                  <w:color w:val="30ad64"/>
                  <w:u w:val="single"/>
                  <w:rtl w:val="0"/>
                </w:rPr>
                <w:t xml:space="preserve">The three types of financial aid</w:t>
              </w:r>
            </w:hyperlink>
            <w:r w:rsidDel="00000000" w:rsidR="00000000" w:rsidRPr="00000000">
              <w:rPr>
                <w:rFonts w:ascii="Lato" w:cs="Lato" w:eastAsia="Lato" w:hAnsi="Lato"/>
                <w:color w:val="30ad64"/>
                <w:rtl w:val="0"/>
              </w:rPr>
              <w:t xml:space="preserve"> </w:t>
            </w:r>
          </w:p>
          <w:p w:rsidR="00000000" w:rsidDel="00000000" w:rsidP="00000000" w:rsidRDefault="00000000" w:rsidRPr="00000000" w14:paraId="00000022">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(2 mins)</w:t>
            </w:r>
          </w:p>
        </w:tc>
        <w:tc>
          <w:tcPr>
            <w:tcMar>
              <w:top w:w="99.36" w:type="dxa"/>
              <w:left w:w="99.36" w:type="dxa"/>
              <w:bottom w:w="99.36" w:type="dxa"/>
              <w:right w:w="99.36" w:type="dxa"/>
            </w:tcMar>
            <w:vAlign w:val="top"/>
          </w:tcPr>
          <w:p w:rsidR="00000000" w:rsidDel="00000000" w:rsidP="00000000" w:rsidRDefault="00000000" w:rsidRPr="00000000" w14:paraId="00000023">
            <w:pPr>
              <w:pageBreakBefore w:val="0"/>
              <w:rPr>
                <w:rFonts w:ascii="Lato" w:cs="Lato" w:eastAsia="Lato" w:hAnsi="Lato"/>
                <w:b w:val="1"/>
                <w:color w:val="434343"/>
              </w:rPr>
            </w:pPr>
            <w:r w:rsidDel="00000000" w:rsidR="00000000" w:rsidRPr="00000000">
              <w:rPr>
                <w:rFonts w:ascii="Lato" w:cs="Lato" w:eastAsia="Lato" w:hAnsi="Lato"/>
                <w:b w:val="1"/>
                <w:color w:val="434343"/>
                <w:rtl w:val="0"/>
              </w:rPr>
              <w:t xml:space="preserve">Types of Financial Aid </w:t>
            </w:r>
          </w:p>
          <w:p w:rsidR="00000000" w:rsidDel="00000000" w:rsidP="00000000" w:rsidRDefault="00000000" w:rsidRPr="00000000" w14:paraId="00000024">
            <w:pPr>
              <w:pageBreakBefore w:val="0"/>
              <w:numPr>
                <w:ilvl w:val="0"/>
                <w:numId w:val="18"/>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Grants and scholarships</w:t>
            </w:r>
          </w:p>
          <w:p w:rsidR="00000000" w:rsidDel="00000000" w:rsidP="00000000" w:rsidRDefault="00000000" w:rsidRPr="00000000" w14:paraId="00000025">
            <w:pPr>
              <w:pageBreakBefore w:val="0"/>
              <w:numPr>
                <w:ilvl w:val="0"/>
                <w:numId w:val="6"/>
              </w:numPr>
              <w:ind w:left="1440" w:hanging="360"/>
              <w:rPr>
                <w:rFonts w:ascii="Lato" w:cs="Lato" w:eastAsia="Lato" w:hAnsi="Lato"/>
                <w:color w:val="434343"/>
                <w:u w:val="none"/>
              </w:rPr>
            </w:pPr>
            <w:r w:rsidDel="00000000" w:rsidR="00000000" w:rsidRPr="00000000">
              <w:rPr>
                <w:rFonts w:ascii="Lato" w:cs="Lato" w:eastAsia="Lato" w:hAnsi="Lato"/>
                <w:color w:val="434343"/>
                <w:rtl w:val="0"/>
              </w:rPr>
              <w:t xml:space="preserve">Federal government grants</w:t>
            </w:r>
          </w:p>
          <w:p w:rsidR="00000000" w:rsidDel="00000000" w:rsidP="00000000" w:rsidRDefault="00000000" w:rsidRPr="00000000" w14:paraId="00000026">
            <w:pPr>
              <w:pageBreakBefore w:val="0"/>
              <w:numPr>
                <w:ilvl w:val="0"/>
                <w:numId w:val="6"/>
              </w:numPr>
              <w:ind w:left="1440" w:hanging="360"/>
              <w:rPr>
                <w:rFonts w:ascii="Lato" w:cs="Lato" w:eastAsia="Lato" w:hAnsi="Lato"/>
                <w:color w:val="434343"/>
                <w:u w:val="none"/>
              </w:rPr>
            </w:pPr>
            <w:r w:rsidDel="00000000" w:rsidR="00000000" w:rsidRPr="00000000">
              <w:rPr>
                <w:rFonts w:ascii="Lato" w:cs="Lato" w:eastAsia="Lato" w:hAnsi="Lato"/>
                <w:color w:val="434343"/>
                <w:rtl w:val="0"/>
              </w:rPr>
              <w:t xml:space="preserve">State government grants</w:t>
            </w:r>
          </w:p>
          <w:p w:rsidR="00000000" w:rsidDel="00000000" w:rsidP="00000000" w:rsidRDefault="00000000" w:rsidRPr="00000000" w14:paraId="00000027">
            <w:pPr>
              <w:pageBreakBefore w:val="0"/>
              <w:numPr>
                <w:ilvl w:val="0"/>
                <w:numId w:val="6"/>
              </w:numPr>
              <w:ind w:left="1440" w:hanging="360"/>
              <w:rPr>
                <w:rFonts w:ascii="Lato" w:cs="Lato" w:eastAsia="Lato" w:hAnsi="Lato"/>
                <w:color w:val="434343"/>
                <w:u w:val="none"/>
              </w:rPr>
            </w:pPr>
            <w:r w:rsidDel="00000000" w:rsidR="00000000" w:rsidRPr="00000000">
              <w:rPr>
                <w:rFonts w:ascii="Lato" w:cs="Lato" w:eastAsia="Lato" w:hAnsi="Lato"/>
                <w:color w:val="434343"/>
                <w:rtl w:val="0"/>
              </w:rPr>
              <w:t xml:space="preserve">College institutional grants/scholarships</w:t>
            </w:r>
          </w:p>
          <w:p w:rsidR="00000000" w:rsidDel="00000000" w:rsidP="00000000" w:rsidRDefault="00000000" w:rsidRPr="00000000" w14:paraId="00000028">
            <w:pPr>
              <w:pageBreakBefore w:val="0"/>
              <w:numPr>
                <w:ilvl w:val="0"/>
                <w:numId w:val="6"/>
              </w:numPr>
              <w:ind w:left="1440" w:hanging="360"/>
              <w:rPr>
                <w:rFonts w:ascii="Lato" w:cs="Lato" w:eastAsia="Lato" w:hAnsi="Lato"/>
                <w:color w:val="434343"/>
                <w:u w:val="none"/>
              </w:rPr>
            </w:pPr>
            <w:r w:rsidDel="00000000" w:rsidR="00000000" w:rsidRPr="00000000">
              <w:rPr>
                <w:rFonts w:ascii="Lato" w:cs="Lato" w:eastAsia="Lato" w:hAnsi="Lato"/>
                <w:color w:val="434343"/>
                <w:rtl w:val="0"/>
              </w:rPr>
              <w:t xml:space="preserve">External/Private scholarships</w:t>
            </w:r>
          </w:p>
          <w:p w:rsidR="00000000" w:rsidDel="00000000" w:rsidP="00000000" w:rsidRDefault="00000000" w:rsidRPr="00000000" w14:paraId="00000029">
            <w:pPr>
              <w:pageBreakBefore w:val="0"/>
              <w:numPr>
                <w:ilvl w:val="0"/>
                <w:numId w:val="18"/>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Work-study</w:t>
            </w:r>
          </w:p>
          <w:p w:rsidR="00000000" w:rsidDel="00000000" w:rsidP="00000000" w:rsidRDefault="00000000" w:rsidRPr="00000000" w14:paraId="0000002A">
            <w:pPr>
              <w:pageBreakBefore w:val="0"/>
              <w:numPr>
                <w:ilvl w:val="0"/>
                <w:numId w:val="18"/>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Student loans</w:t>
            </w:r>
            <w:r w:rsidDel="00000000" w:rsidR="00000000" w:rsidRPr="00000000">
              <w:rPr>
                <w:rtl w:val="0"/>
              </w:rPr>
            </w:r>
          </w:p>
          <w:p w:rsidR="00000000" w:rsidDel="00000000" w:rsidP="00000000" w:rsidRDefault="00000000" w:rsidRPr="00000000" w14:paraId="0000002B">
            <w:pPr>
              <w:pageBreakBefore w:val="0"/>
              <w:rPr>
                <w:rFonts w:ascii="Lato" w:cs="Lato" w:eastAsia="Lato" w:hAnsi="Lato"/>
                <w:b w:val="1"/>
                <w:color w:val="434343"/>
              </w:rPr>
            </w:pPr>
            <w:r w:rsidDel="00000000" w:rsidR="00000000" w:rsidRPr="00000000">
              <w:rPr>
                <w:rtl w:val="0"/>
              </w:rPr>
            </w:r>
          </w:p>
          <w:p w:rsidR="00000000" w:rsidDel="00000000" w:rsidP="00000000" w:rsidRDefault="00000000" w:rsidRPr="00000000" w14:paraId="0000002C">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Discussion questions: </w:t>
            </w:r>
          </w:p>
          <w:p w:rsidR="00000000" w:rsidDel="00000000" w:rsidP="00000000" w:rsidRDefault="00000000" w:rsidRPr="00000000" w14:paraId="0000002D">
            <w:pPr>
              <w:pageBreakBefore w:val="0"/>
              <w:numPr>
                <w:ilvl w:val="0"/>
                <w:numId w:val="20"/>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is “financial aid”? </w:t>
            </w:r>
          </w:p>
          <w:p w:rsidR="00000000" w:rsidDel="00000000" w:rsidP="00000000" w:rsidRDefault="00000000" w:rsidRPr="00000000" w14:paraId="0000002E">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Financial aid is money to help you pay for college.</w:t>
            </w:r>
          </w:p>
          <w:p w:rsidR="00000000" w:rsidDel="00000000" w:rsidP="00000000" w:rsidRDefault="00000000" w:rsidRPr="00000000" w14:paraId="0000002F">
            <w:pPr>
              <w:pageBreakBefore w:val="0"/>
              <w:numPr>
                <w:ilvl w:val="0"/>
                <w:numId w:val="20"/>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are the types of financial aid? </w:t>
            </w:r>
            <w:r w:rsidDel="00000000" w:rsidR="00000000" w:rsidRPr="00000000">
              <w:rPr>
                <w:rtl w:val="0"/>
              </w:rPr>
            </w:r>
          </w:p>
          <w:p w:rsidR="00000000" w:rsidDel="00000000" w:rsidP="00000000" w:rsidRDefault="00000000" w:rsidRPr="00000000" w14:paraId="00000030">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(See above: Grants &amp; scholarships, Work-study, Student loans)</w:t>
            </w:r>
          </w:p>
          <w:p w:rsidR="00000000" w:rsidDel="00000000" w:rsidP="00000000" w:rsidRDefault="00000000" w:rsidRPr="00000000" w14:paraId="00000031">
            <w:pPr>
              <w:pageBreakBefore w:val="0"/>
              <w:numPr>
                <w:ilvl w:val="0"/>
                <w:numId w:val="20"/>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Which is the best kind of financial aid?</w:t>
            </w:r>
          </w:p>
          <w:p w:rsidR="00000000" w:rsidDel="00000000" w:rsidP="00000000" w:rsidRDefault="00000000" w:rsidRPr="00000000" w14:paraId="00000032">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The free type! Grants and scholarships (whether they’re from the government, your college, or an external foundation or company) are the best because they are free money that you do </w:t>
            </w:r>
            <w:r w:rsidDel="00000000" w:rsidR="00000000" w:rsidRPr="00000000">
              <w:rPr>
                <w:rFonts w:ascii="Lato" w:cs="Lato" w:eastAsia="Lato" w:hAnsi="Lato"/>
                <w:b w:val="1"/>
                <w:i w:val="1"/>
                <w:color w:val="999999"/>
                <w:rtl w:val="0"/>
              </w:rPr>
              <w:t xml:space="preserve">not</w:t>
            </w:r>
            <w:r w:rsidDel="00000000" w:rsidR="00000000" w:rsidRPr="00000000">
              <w:rPr>
                <w:rFonts w:ascii="Lato" w:cs="Lato" w:eastAsia="Lato" w:hAnsi="Lato"/>
                <w:i w:val="1"/>
                <w:color w:val="999999"/>
                <w:rtl w:val="0"/>
              </w:rPr>
              <w:t xml:space="preserve"> need to repay. </w:t>
            </w:r>
          </w:p>
          <w:p w:rsidR="00000000" w:rsidDel="00000000" w:rsidP="00000000" w:rsidRDefault="00000000" w:rsidRPr="00000000" w14:paraId="00000033">
            <w:pPr>
              <w:pageBreakBefore w:val="0"/>
              <w:numPr>
                <w:ilvl w:val="0"/>
                <w:numId w:val="20"/>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Besides financial aid, how else might a student pay for college?</w:t>
            </w:r>
          </w:p>
          <w:p w:rsidR="00000000" w:rsidDel="00000000" w:rsidP="00000000" w:rsidRDefault="00000000" w:rsidRPr="00000000" w14:paraId="00000034">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There are three other common ways students pay for college: </w:t>
            </w:r>
          </w:p>
          <w:p w:rsidR="00000000" w:rsidDel="00000000" w:rsidP="00000000" w:rsidRDefault="00000000" w:rsidRPr="00000000" w14:paraId="00000035">
            <w:pPr>
              <w:pageBreakBefore w:val="0"/>
              <w:numPr>
                <w:ilvl w:val="0"/>
                <w:numId w:val="3"/>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Parental contributions - Parents pay for it. </w:t>
            </w:r>
          </w:p>
          <w:p w:rsidR="00000000" w:rsidDel="00000000" w:rsidP="00000000" w:rsidRDefault="00000000" w:rsidRPr="00000000" w14:paraId="00000036">
            <w:pPr>
              <w:pageBreakBefore w:val="0"/>
              <w:numPr>
                <w:ilvl w:val="0"/>
                <w:numId w:val="3"/>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Student contributions - Through your personal savings or by working student jobs during the summer (or even the school year). </w:t>
            </w:r>
          </w:p>
          <w:p w:rsidR="00000000" w:rsidDel="00000000" w:rsidP="00000000" w:rsidRDefault="00000000" w:rsidRPr="00000000" w14:paraId="00000037">
            <w:pPr>
              <w:pageBreakBefore w:val="0"/>
              <w:numPr>
                <w:ilvl w:val="0"/>
                <w:numId w:val="3"/>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Taking out private student loans (with private, for-profit companies)</w:t>
            </w:r>
          </w:p>
          <w:p w:rsidR="00000000" w:rsidDel="00000000" w:rsidP="00000000" w:rsidRDefault="00000000" w:rsidRPr="00000000" w14:paraId="00000038">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39">
            <w:pPr>
              <w:pageBreakBefore w:val="0"/>
              <w:rPr>
                <w:rFonts w:ascii="Lato" w:cs="Lato" w:eastAsia="Lato" w:hAnsi="Lato"/>
                <w:color w:val="545454"/>
              </w:rPr>
            </w:pPr>
            <w:r w:rsidDel="00000000" w:rsidR="00000000" w:rsidRPr="00000000">
              <w:rPr>
                <w:rFonts w:ascii="Arial" w:cs="Arial" w:eastAsia="Arial" w:hAnsi="Arial"/>
                <w:color w:val="545454"/>
                <w:sz w:val="21"/>
                <w:szCs w:val="21"/>
                <w:highlight w:val="white"/>
                <w:rtl w:val="0"/>
              </w:rPr>
              <w:t xml:space="preserve">💡</w:t>
            </w:r>
            <w:r w:rsidDel="00000000" w:rsidR="00000000" w:rsidRPr="00000000">
              <w:rPr>
                <w:rFonts w:ascii="Lato" w:cs="Lato" w:eastAsia="Lato" w:hAnsi="Lato"/>
                <w:b w:val="1"/>
                <w:i w:val="1"/>
                <w:color w:val="cf3976"/>
                <w:rtl w:val="0"/>
              </w:rPr>
              <w:t xml:space="preserve">Did you know?</w:t>
            </w:r>
            <w:r w:rsidDel="00000000" w:rsidR="00000000" w:rsidRPr="00000000">
              <w:rPr>
                <w:rFonts w:ascii="Lato" w:cs="Lato" w:eastAsia="Lato" w:hAnsi="Lato"/>
                <w:color w:val="545454"/>
                <w:rtl w:val="0"/>
              </w:rPr>
              <w:t xml:space="preserve">  Every year, the government has $135 billion (with a B!) budgeted to provide in financial aid, allocated based on the FAFSA®. </w:t>
            </w:r>
          </w:p>
        </w:tc>
        <w:tc>
          <w:tcPr>
            <w:tcMar>
              <w:top w:w="99.36" w:type="dxa"/>
              <w:left w:w="99.36" w:type="dxa"/>
              <w:bottom w:w="99.36" w:type="dxa"/>
              <w:right w:w="99.36" w:type="dxa"/>
            </w:tcMar>
            <w:vAlign w:val="top"/>
          </w:tcPr>
          <w:p w:rsidR="00000000" w:rsidDel="00000000" w:rsidP="00000000" w:rsidRDefault="00000000" w:rsidRPr="00000000" w14:paraId="0000003A">
            <w:pPr>
              <w:pageBreakBefore w:val="0"/>
              <w:rPr>
                <w:rFonts w:ascii="Lato" w:cs="Lato" w:eastAsia="Lato" w:hAnsi="Lato"/>
                <w:color w:val="434343"/>
              </w:rPr>
            </w:pPr>
            <w:r w:rsidDel="00000000" w:rsidR="00000000" w:rsidRPr="00000000">
              <w:rPr>
                <w:rFonts w:ascii="Lato" w:cs="Lato" w:eastAsia="Lato" w:hAnsi="Lato"/>
                <w:color w:val="434343"/>
                <w:rtl w:val="0"/>
              </w:rPr>
              <w:t xml:space="preserve">10 mins</w:t>
            </w:r>
          </w:p>
        </w:tc>
      </w:tr>
      <w:tr>
        <w:trPr>
          <w:cantSplit w:val="0"/>
          <w:tblHeader w:val="0"/>
        </w:trPr>
        <w:tc>
          <w:tcPr>
            <w:shd w:fill="f3f3f3" w:val="clear"/>
            <w:tcMar>
              <w:top w:w="99.36" w:type="dxa"/>
              <w:left w:w="99.36" w:type="dxa"/>
              <w:bottom w:w="99.36" w:type="dxa"/>
              <w:right w:w="99.36" w:type="dxa"/>
            </w:tcMar>
            <w:vAlign w:val="top"/>
          </w:tcPr>
          <w:p w:rsidR="00000000" w:rsidDel="00000000" w:rsidP="00000000" w:rsidRDefault="00000000" w:rsidRPr="00000000" w14:paraId="0000003B">
            <w:pPr>
              <w:pStyle w:val="Heading2"/>
              <w:pageBreakBefore w:val="0"/>
              <w:jc w:val="center"/>
              <w:rPr>
                <w:rFonts w:ascii="Lato" w:cs="Lato" w:eastAsia="Lato" w:hAnsi="Lato"/>
              </w:rPr>
            </w:pPr>
            <w:bookmarkStart w:colFirst="0" w:colLast="0" w:name="_9zvugr60jqo7" w:id="9"/>
            <w:bookmarkEnd w:id="9"/>
            <w:r w:rsidDel="00000000" w:rsidR="00000000" w:rsidRPr="00000000">
              <w:rPr>
                <w:rFonts w:ascii="Lato" w:cs="Lato" w:eastAsia="Lato" w:hAnsi="Lato"/>
                <w:rtl w:val="0"/>
              </w:rPr>
              <w:t xml:space="preserve">2</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3C">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ARTICLES:</w:t>
            </w:r>
          </w:p>
          <w:p w:rsidR="00000000" w:rsidDel="00000000" w:rsidP="00000000" w:rsidRDefault="00000000" w:rsidRPr="00000000" w14:paraId="0000003D">
            <w:pPr>
              <w:pageBreakBefore w:val="0"/>
              <w:ind w:left="0" w:firstLine="0"/>
              <w:rPr>
                <w:rFonts w:ascii="Lato" w:cs="Lato" w:eastAsia="Lato" w:hAnsi="Lato"/>
                <w:color w:val="30ad64"/>
              </w:rPr>
            </w:pPr>
            <w:r w:rsidDel="00000000" w:rsidR="00000000" w:rsidRPr="00000000">
              <w:rPr>
                <w:rFonts w:ascii="Lato" w:cs="Lato" w:eastAsia="Lato" w:hAnsi="Lato"/>
                <w:color w:val="434343"/>
                <w:rtl w:val="0"/>
              </w:rPr>
              <w:t xml:space="preserve">- </w:t>
            </w:r>
            <w:hyperlink r:id="rId9">
              <w:r w:rsidDel="00000000" w:rsidR="00000000" w:rsidRPr="00000000">
                <w:rPr>
                  <w:rFonts w:ascii="Lato" w:cs="Lato" w:eastAsia="Lato" w:hAnsi="Lato"/>
                  <w:color w:val="30ad64"/>
                  <w:rtl w:val="0"/>
                </w:rPr>
                <w:t xml:space="preserve">How to apply for the FAFSA</w:t>
              </w:r>
            </w:hyperlink>
            <w:r w:rsidDel="00000000" w:rsidR="00000000" w:rsidRPr="00000000">
              <w:rPr>
                <w:rtl w:val="0"/>
              </w:rPr>
            </w:r>
          </w:p>
          <w:p w:rsidR="00000000" w:rsidDel="00000000" w:rsidP="00000000" w:rsidRDefault="00000000" w:rsidRPr="00000000" w14:paraId="0000003E">
            <w:pPr>
              <w:pageBreakBefore w:val="0"/>
              <w:ind w:left="0" w:firstLine="0"/>
              <w:rPr>
                <w:rFonts w:ascii="Lato" w:cs="Lato" w:eastAsia="Lato" w:hAnsi="Lato"/>
                <w:i w:val="1"/>
                <w:color w:val="434343"/>
              </w:rPr>
            </w:pPr>
            <w:r w:rsidDel="00000000" w:rsidR="00000000" w:rsidRPr="00000000">
              <w:rPr>
                <w:rFonts w:ascii="Lato" w:cs="Lato" w:eastAsia="Lato" w:hAnsi="Lato"/>
                <w:i w:val="1"/>
                <w:color w:val="434343"/>
                <w:rtl w:val="0"/>
              </w:rPr>
              <w:t xml:space="preserve">(For this exercise, read up to “Okay, what documents do I need?”)</w:t>
            </w:r>
          </w:p>
          <w:p w:rsidR="00000000" w:rsidDel="00000000" w:rsidP="00000000" w:rsidRDefault="00000000" w:rsidRPr="00000000" w14:paraId="0000003F">
            <w:pPr>
              <w:pageBreakBefore w:val="0"/>
              <w:ind w:left="0" w:firstLine="0"/>
              <w:rPr>
                <w:rFonts w:ascii="Lato" w:cs="Lato" w:eastAsia="Lato" w:hAnsi="Lato"/>
                <w:color w:val="30ad64"/>
              </w:rPr>
            </w:pPr>
            <w:r w:rsidDel="00000000" w:rsidR="00000000" w:rsidRPr="00000000">
              <w:rPr>
                <w:rFonts w:ascii="Lato" w:cs="Lato" w:eastAsia="Lato" w:hAnsi="Lato"/>
                <w:color w:val="434343"/>
                <w:rtl w:val="0"/>
              </w:rPr>
              <w:t xml:space="preserve">- </w:t>
            </w:r>
            <w:hyperlink r:id="rId10">
              <w:r w:rsidDel="00000000" w:rsidR="00000000" w:rsidRPr="00000000">
                <w:rPr>
                  <w:rFonts w:ascii="Lato" w:cs="Lato" w:eastAsia="Lato" w:hAnsi="Lato"/>
                  <w:color w:val="30ad64"/>
                  <w:rtl w:val="0"/>
                </w:rPr>
                <w:t xml:space="preserve">What is the FAFSA EFC?</w:t>
              </w:r>
            </w:hyperlink>
            <w:r w:rsidDel="00000000" w:rsidR="00000000" w:rsidRPr="00000000">
              <w:rPr>
                <w:rtl w:val="0"/>
              </w:rPr>
            </w:r>
          </w:p>
          <w:p w:rsidR="00000000" w:rsidDel="00000000" w:rsidP="00000000" w:rsidRDefault="00000000" w:rsidRPr="00000000" w14:paraId="00000040">
            <w:pPr>
              <w:pageBreakBefore w:val="0"/>
              <w:ind w:left="0" w:firstLine="0"/>
              <w:rPr>
                <w:rFonts w:ascii="Lato" w:cs="Lato" w:eastAsia="Lato" w:hAnsi="Lato"/>
                <w:color w:val="060707"/>
              </w:rPr>
            </w:pPr>
            <w:r w:rsidDel="00000000" w:rsidR="00000000" w:rsidRPr="00000000">
              <w:rPr>
                <w:rFonts w:ascii="Lato" w:cs="Lato" w:eastAsia="Lato" w:hAnsi="Lato"/>
                <w:i w:val="1"/>
                <w:color w:val="434343"/>
                <w:rtl w:val="0"/>
              </w:rPr>
              <w:t xml:space="preserve">(For this exercise, only read two sections: “What is the EFC?” at the top--and then jump down to “Need-based Financial Aid”)</w:t>
            </w:r>
            <w:r w:rsidDel="00000000" w:rsidR="00000000" w:rsidRPr="00000000">
              <w:rPr>
                <w:rtl w:val="0"/>
              </w:rPr>
            </w:r>
          </w:p>
        </w:tc>
        <w:tc>
          <w:tcPr>
            <w:shd w:fill="f3f3f3" w:val="clear"/>
            <w:tcMar>
              <w:top w:w="99.36" w:type="dxa"/>
              <w:left w:w="99.36" w:type="dxa"/>
              <w:bottom w:w="99.36" w:type="dxa"/>
              <w:right w:w="99.36" w:type="dxa"/>
            </w:tcMar>
            <w:vAlign w:val="top"/>
          </w:tcPr>
          <w:p w:rsidR="00000000" w:rsidDel="00000000" w:rsidP="00000000" w:rsidRDefault="00000000" w:rsidRPr="00000000" w14:paraId="00000041">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Introduction to Federal Aid (&amp; the FAFSA®)</w:t>
            </w:r>
          </w:p>
          <w:p w:rsidR="00000000" w:rsidDel="00000000" w:rsidP="00000000" w:rsidRDefault="00000000" w:rsidRPr="00000000" w14:paraId="00000042">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43">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Discussion questions: </w:t>
            </w:r>
          </w:p>
          <w:p w:rsidR="00000000" w:rsidDel="00000000" w:rsidP="00000000" w:rsidRDefault="00000000" w:rsidRPr="00000000" w14:paraId="00000044">
            <w:pPr>
              <w:pageBreakBefore w:val="0"/>
              <w:numPr>
                <w:ilvl w:val="0"/>
                <w:numId w:val="11"/>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What’s the difference between </w:t>
            </w:r>
            <w:r w:rsidDel="00000000" w:rsidR="00000000" w:rsidRPr="00000000">
              <w:rPr>
                <w:rFonts w:ascii="Lato" w:cs="Lato" w:eastAsia="Lato" w:hAnsi="Lato"/>
                <w:b w:val="1"/>
                <w:i w:val="1"/>
                <w:color w:val="434343"/>
                <w:rtl w:val="0"/>
              </w:rPr>
              <w:t xml:space="preserve">federal</w:t>
            </w:r>
            <w:r w:rsidDel="00000000" w:rsidR="00000000" w:rsidRPr="00000000">
              <w:rPr>
                <w:rFonts w:ascii="Lato" w:cs="Lato" w:eastAsia="Lato" w:hAnsi="Lato"/>
                <w:color w:val="434343"/>
                <w:rtl w:val="0"/>
              </w:rPr>
              <w:t xml:space="preserve"> government grants and </w:t>
            </w:r>
            <w:r w:rsidDel="00000000" w:rsidR="00000000" w:rsidRPr="00000000">
              <w:rPr>
                <w:rFonts w:ascii="Lato" w:cs="Lato" w:eastAsia="Lato" w:hAnsi="Lato"/>
                <w:b w:val="1"/>
                <w:i w:val="1"/>
                <w:color w:val="434343"/>
                <w:rtl w:val="0"/>
              </w:rPr>
              <w:t xml:space="preserve">state</w:t>
            </w:r>
            <w:r w:rsidDel="00000000" w:rsidR="00000000" w:rsidRPr="00000000">
              <w:rPr>
                <w:rFonts w:ascii="Lato" w:cs="Lato" w:eastAsia="Lato" w:hAnsi="Lato"/>
                <w:color w:val="434343"/>
                <w:rtl w:val="0"/>
              </w:rPr>
              <w:t xml:space="preserve"> government grants? </w:t>
            </w:r>
          </w:p>
          <w:p w:rsidR="00000000" w:rsidDel="00000000" w:rsidP="00000000" w:rsidRDefault="00000000" w:rsidRPr="00000000" w14:paraId="00000045">
            <w:pPr>
              <w:pageBreakBefore w:val="0"/>
              <w:ind w:left="720" w:firstLine="0"/>
              <w:rPr>
                <w:rFonts w:ascii="Lato" w:cs="Lato" w:eastAsia="Lato" w:hAnsi="Lato"/>
                <w:color w:val="434343"/>
              </w:rPr>
            </w:pPr>
            <w:r w:rsidDel="00000000" w:rsidR="00000000" w:rsidRPr="00000000">
              <w:rPr>
                <w:rFonts w:ascii="Lato" w:cs="Lato" w:eastAsia="Lato" w:hAnsi="Lato"/>
                <w:i w:val="1"/>
                <w:color w:val="999999"/>
                <w:rtl w:val="0"/>
              </w:rPr>
              <w:t xml:space="preserve">Quite simply, federal government aid is provided by the federal (national) government. It is allocated based on the FAFSA® form. </w:t>
            </w:r>
            <w:r w:rsidDel="00000000" w:rsidR="00000000" w:rsidRPr="00000000">
              <w:rPr>
                <w:rtl w:val="0"/>
              </w:rPr>
            </w:r>
          </w:p>
          <w:p w:rsidR="00000000" w:rsidDel="00000000" w:rsidP="00000000" w:rsidRDefault="00000000" w:rsidRPr="00000000" w14:paraId="00000046">
            <w:pPr>
              <w:pageBreakBefore w:val="0"/>
              <w:numPr>
                <w:ilvl w:val="0"/>
                <w:numId w:val="11"/>
              </w:numPr>
              <w:ind w:left="720" w:hanging="360"/>
              <w:rPr>
                <w:rFonts w:ascii="Lato" w:cs="Lato" w:eastAsia="Lato" w:hAnsi="Lato"/>
                <w:b w:val="1"/>
                <w:color w:val="434343"/>
              </w:rPr>
            </w:pPr>
            <w:r w:rsidDel="00000000" w:rsidR="00000000" w:rsidRPr="00000000">
              <w:rPr>
                <w:rFonts w:ascii="Lato" w:cs="Lato" w:eastAsia="Lato" w:hAnsi="Lato"/>
                <w:b w:val="1"/>
                <w:color w:val="434343"/>
                <w:rtl w:val="0"/>
              </w:rPr>
              <w:t xml:space="preserve">Who </w:t>
            </w:r>
            <w:r w:rsidDel="00000000" w:rsidR="00000000" w:rsidRPr="00000000">
              <w:rPr>
                <w:rFonts w:ascii="Lato" w:cs="Lato" w:eastAsia="Lato" w:hAnsi="Lato"/>
                <w:color w:val="434343"/>
                <w:rtl w:val="0"/>
              </w:rPr>
              <w:t xml:space="preserve">is eligible to apply for (or receive) federal financial aid? </w:t>
            </w:r>
          </w:p>
          <w:p w:rsidR="00000000" w:rsidDel="00000000" w:rsidP="00000000" w:rsidRDefault="00000000" w:rsidRPr="00000000" w14:paraId="00000047">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Basically, anyone going to college, as long as they have a Social Security Number or an Alien Registration Number. That includes US citizens, green card holders, and DACA students. </w:t>
            </w:r>
          </w:p>
          <w:p w:rsidR="00000000" w:rsidDel="00000000" w:rsidP="00000000" w:rsidRDefault="00000000" w:rsidRPr="00000000" w14:paraId="00000048">
            <w:pPr>
              <w:pageBreakBefore w:val="0"/>
              <w:numPr>
                <w:ilvl w:val="0"/>
                <w:numId w:val="11"/>
              </w:numPr>
              <w:ind w:left="720" w:hanging="360"/>
              <w:rPr>
                <w:rFonts w:ascii="Lato" w:cs="Lato" w:eastAsia="Lato" w:hAnsi="Lato"/>
                <w:color w:val="434343"/>
              </w:rPr>
            </w:pPr>
            <w:r w:rsidDel="00000000" w:rsidR="00000000" w:rsidRPr="00000000">
              <w:rPr>
                <w:rFonts w:ascii="Lato" w:cs="Lato" w:eastAsia="Lato" w:hAnsi="Lato"/>
                <w:b w:val="1"/>
                <w:color w:val="434343"/>
                <w:rtl w:val="0"/>
              </w:rPr>
              <w:t xml:space="preserve">How</w:t>
            </w:r>
            <w:r w:rsidDel="00000000" w:rsidR="00000000" w:rsidRPr="00000000">
              <w:rPr>
                <w:rFonts w:ascii="Lato" w:cs="Lato" w:eastAsia="Lato" w:hAnsi="Lato"/>
                <w:color w:val="434343"/>
                <w:rtl w:val="0"/>
              </w:rPr>
              <w:t xml:space="preserve"> do you apply for federal financial aid? </w:t>
            </w:r>
          </w:p>
          <w:p w:rsidR="00000000" w:rsidDel="00000000" w:rsidP="00000000" w:rsidRDefault="00000000" w:rsidRPr="00000000" w14:paraId="00000049">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You fill out the FAFSA form. You can do this for free online at fafsa.gov, on your phone by downloading the FAFSA® mobile app, or by filling out the paper FAFSA® form and mailing it in. </w:t>
            </w:r>
          </w:p>
          <w:p w:rsidR="00000000" w:rsidDel="00000000" w:rsidP="00000000" w:rsidRDefault="00000000" w:rsidRPr="00000000" w14:paraId="0000004A">
            <w:pPr>
              <w:pageBreakBefore w:val="0"/>
              <w:numPr>
                <w:ilvl w:val="0"/>
                <w:numId w:val="11"/>
              </w:numPr>
              <w:ind w:left="720" w:hanging="360"/>
              <w:rPr>
                <w:rFonts w:ascii="Lato" w:cs="Lato" w:eastAsia="Lato" w:hAnsi="Lato"/>
                <w:color w:val="434343"/>
                <w:u w:val="none"/>
              </w:rPr>
            </w:pPr>
            <w:r w:rsidDel="00000000" w:rsidR="00000000" w:rsidRPr="00000000">
              <w:rPr>
                <w:rFonts w:ascii="Lato" w:cs="Lato" w:eastAsia="Lato" w:hAnsi="Lato"/>
                <w:b w:val="1"/>
                <w:color w:val="434343"/>
                <w:rtl w:val="0"/>
              </w:rPr>
              <w:t xml:space="preserve">When</w:t>
            </w:r>
            <w:r w:rsidDel="00000000" w:rsidR="00000000" w:rsidRPr="00000000">
              <w:rPr>
                <w:rFonts w:ascii="Lato" w:cs="Lato" w:eastAsia="Lato" w:hAnsi="Lato"/>
                <w:color w:val="434343"/>
                <w:rtl w:val="0"/>
              </w:rPr>
              <w:t xml:space="preserve"> should you apply for / submit the FAFSA?</w:t>
            </w:r>
          </w:p>
          <w:p w:rsidR="00000000" w:rsidDel="00000000" w:rsidP="00000000" w:rsidRDefault="00000000" w:rsidRPr="00000000" w14:paraId="0000004B">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As soon as possible! You should apply the year before you plan to go. FAFSA® usually opens on October 1; however, it opened on Dec 30, 2023 for the 2024-25 cycle. </w:t>
            </w:r>
          </w:p>
          <w:p w:rsidR="00000000" w:rsidDel="00000000" w:rsidP="00000000" w:rsidRDefault="00000000" w:rsidRPr="00000000" w14:paraId="0000004C">
            <w:pPr>
              <w:pageBreakBefore w:val="0"/>
              <w:numPr>
                <w:ilvl w:val="0"/>
                <w:numId w:val="11"/>
              </w:numPr>
              <w:ind w:left="720" w:hanging="360"/>
              <w:rPr>
                <w:rFonts w:ascii="Lato" w:cs="Lato" w:eastAsia="Lato" w:hAnsi="Lato"/>
                <w:color w:val="434343"/>
                <w:u w:val="none"/>
              </w:rPr>
            </w:pPr>
            <w:r w:rsidDel="00000000" w:rsidR="00000000" w:rsidRPr="00000000">
              <w:rPr>
                <w:rFonts w:ascii="Lato" w:cs="Lato" w:eastAsia="Lato" w:hAnsi="Lato"/>
                <w:b w:val="1"/>
                <w:color w:val="434343"/>
                <w:rtl w:val="0"/>
              </w:rPr>
              <w:t xml:space="preserve">How much </w:t>
            </w:r>
            <w:r w:rsidDel="00000000" w:rsidR="00000000" w:rsidRPr="00000000">
              <w:rPr>
                <w:rFonts w:ascii="Lato" w:cs="Lato" w:eastAsia="Lato" w:hAnsi="Lato"/>
                <w:color w:val="434343"/>
                <w:rtl w:val="0"/>
              </w:rPr>
              <w:t xml:space="preserve">money will you receive in government grants? </w:t>
            </w:r>
          </w:p>
          <w:p w:rsidR="00000000" w:rsidDel="00000000" w:rsidP="00000000" w:rsidRDefault="00000000" w:rsidRPr="00000000" w14:paraId="0000004D">
            <w:pPr>
              <w:pageBreakBefore w:val="0"/>
              <w:numPr>
                <w:ilvl w:val="1"/>
                <w:numId w:val="11"/>
              </w:numPr>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On average, students receive financial aid packages (combo of grants, work-study, and loans) worth about $15,000 per year, by filling out the FAFSA®! </w:t>
            </w:r>
          </w:p>
          <w:p w:rsidR="00000000" w:rsidDel="00000000" w:rsidP="00000000" w:rsidRDefault="00000000" w:rsidRPr="00000000" w14:paraId="0000004E">
            <w:pPr>
              <w:pageBreakBefore w:val="0"/>
              <w:numPr>
                <w:ilvl w:val="1"/>
                <w:numId w:val="11"/>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However, your individual amount will vary based on the college and your family’s financial situation. </w:t>
            </w:r>
          </w:p>
          <w:p w:rsidR="00000000" w:rsidDel="00000000" w:rsidP="00000000" w:rsidRDefault="00000000" w:rsidRPr="00000000" w14:paraId="0000004F">
            <w:pPr>
              <w:pageBreakBefore w:val="0"/>
              <w:numPr>
                <w:ilvl w:val="1"/>
                <w:numId w:val="11"/>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Even for students who are relatively high income, though, filling out the FAFSA® is a good idea because it may be a requirement to receive certain college scholarships, and you may still be eligible for non-need-based federal student loans (at lower interest rate than private loans). </w:t>
            </w:r>
          </w:p>
          <w:p w:rsidR="00000000" w:rsidDel="00000000" w:rsidP="00000000" w:rsidRDefault="00000000" w:rsidRPr="00000000" w14:paraId="00000050">
            <w:pPr>
              <w:pageBreakBefore w:val="0"/>
              <w:numPr>
                <w:ilvl w:val="0"/>
                <w:numId w:val="11"/>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How do you actually receive the aid money? </w:t>
            </w:r>
          </w:p>
          <w:p w:rsidR="00000000" w:rsidDel="00000000" w:rsidP="00000000" w:rsidRDefault="00000000" w:rsidRPr="00000000" w14:paraId="00000051">
            <w:pPr>
              <w:pageBreakBefore w:val="0"/>
              <w:numPr>
                <w:ilvl w:val="1"/>
                <w:numId w:val="11"/>
              </w:numPr>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You will receive your financial aid offer from your college (not from the government). This usually comes a few weeks after you receive your admission letter. </w:t>
            </w:r>
          </w:p>
          <w:p w:rsidR="00000000" w:rsidDel="00000000" w:rsidP="00000000" w:rsidRDefault="00000000" w:rsidRPr="00000000" w14:paraId="00000052">
            <w:pPr>
              <w:pageBreakBefore w:val="0"/>
              <w:numPr>
                <w:ilvl w:val="1"/>
                <w:numId w:val="11"/>
              </w:numPr>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Any grants/money you receive will be directly applied to your college tuition/costs bill so that you get a discounted version. You will not receive a check from the government. </w:t>
            </w:r>
            <w:r w:rsidDel="00000000" w:rsidR="00000000" w:rsidRPr="00000000">
              <w:rPr>
                <w:rtl w:val="0"/>
              </w:rPr>
            </w:r>
          </w:p>
          <w:p w:rsidR="00000000" w:rsidDel="00000000" w:rsidP="00000000" w:rsidRDefault="00000000" w:rsidRPr="00000000" w14:paraId="00000053">
            <w:pPr>
              <w:pageBreakBefore w:val="0"/>
              <w:numPr>
                <w:ilvl w:val="0"/>
                <w:numId w:val="11"/>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Do you have to </w:t>
            </w:r>
            <w:r w:rsidDel="00000000" w:rsidR="00000000" w:rsidRPr="00000000">
              <w:rPr>
                <w:rFonts w:ascii="Lato" w:cs="Lato" w:eastAsia="Lato" w:hAnsi="Lato"/>
                <w:b w:val="1"/>
                <w:color w:val="434343"/>
                <w:rtl w:val="0"/>
              </w:rPr>
              <w:t xml:space="preserve">repay</w:t>
            </w:r>
            <w:r w:rsidDel="00000000" w:rsidR="00000000" w:rsidRPr="00000000">
              <w:rPr>
                <w:rFonts w:ascii="Lato" w:cs="Lato" w:eastAsia="Lato" w:hAnsi="Lato"/>
                <w:color w:val="434343"/>
                <w:rtl w:val="0"/>
              </w:rPr>
              <w:t xml:space="preserve"> this money, later on? </w:t>
            </w:r>
          </w:p>
          <w:p w:rsidR="00000000" w:rsidDel="00000000" w:rsidP="00000000" w:rsidRDefault="00000000" w:rsidRPr="00000000" w14:paraId="00000054">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It depends! You do NOT have to repay any grants or scholarships. You also do NOT have to repay work-study. </w:t>
            </w:r>
          </w:p>
          <w:p w:rsidR="00000000" w:rsidDel="00000000" w:rsidP="00000000" w:rsidRDefault="00000000" w:rsidRPr="00000000" w14:paraId="00000055">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You ONLY have to repay student loans, with interest (basically, an annual fee for borrowing the money). </w:t>
            </w:r>
          </w:p>
          <w:p w:rsidR="00000000" w:rsidDel="00000000" w:rsidP="00000000" w:rsidRDefault="00000000" w:rsidRPr="00000000" w14:paraId="00000056">
            <w:pPr>
              <w:pageBreakBefore w:val="0"/>
              <w:numPr>
                <w:ilvl w:val="0"/>
                <w:numId w:val="11"/>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What’s my “Student Aid Index”, or SAI (formerly EFC)? </w:t>
            </w:r>
          </w:p>
          <w:p w:rsidR="00000000" w:rsidDel="00000000" w:rsidP="00000000" w:rsidRDefault="00000000" w:rsidRPr="00000000" w14:paraId="00000057">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When you fill out your FAFSA®, you will get a number known as your SAI, or Student Aid Index. This number represents the dollar amount that the government thinks you can contribute each year towards your college expenses. Usually, colleges will take this into account when calculating your financial aid offer/package  It is probably the single most important “result” or number coming from your FAFSA®. Previously, this was called the “EFC”, or “Expected Family Contribution”.</w:t>
            </w:r>
            <w:r w:rsidDel="00000000" w:rsidR="00000000" w:rsidRPr="00000000">
              <w:rPr>
                <w:rtl w:val="0"/>
              </w:rPr>
            </w:r>
          </w:p>
        </w:tc>
        <w:tc>
          <w:tcPr>
            <w:shd w:fill="f3f3f3" w:val="clear"/>
            <w:tcMar>
              <w:top w:w="99.36" w:type="dxa"/>
              <w:left w:w="99.36" w:type="dxa"/>
              <w:bottom w:w="99.36" w:type="dxa"/>
              <w:right w:w="99.36" w:type="dxa"/>
            </w:tcMar>
            <w:vAlign w:val="top"/>
          </w:tcPr>
          <w:p w:rsidR="00000000" w:rsidDel="00000000" w:rsidP="00000000" w:rsidRDefault="00000000" w:rsidRPr="00000000" w14:paraId="00000058">
            <w:pPr>
              <w:pageBreakBefore w:val="0"/>
              <w:rPr>
                <w:rFonts w:ascii="Lato" w:cs="Lato" w:eastAsia="Lato" w:hAnsi="Lato"/>
                <w:color w:val="434343"/>
              </w:rPr>
            </w:pPr>
            <w:r w:rsidDel="00000000" w:rsidR="00000000" w:rsidRPr="00000000">
              <w:rPr>
                <w:rFonts w:ascii="Lato" w:cs="Lato" w:eastAsia="Lato" w:hAnsi="Lato"/>
                <w:color w:val="434343"/>
                <w:rtl w:val="0"/>
              </w:rPr>
              <w:t xml:space="preserve">15 mins</w:t>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59">
            <w:pPr>
              <w:pStyle w:val="Heading2"/>
              <w:pageBreakBefore w:val="0"/>
              <w:jc w:val="center"/>
              <w:rPr>
                <w:rFonts w:ascii="Lato" w:cs="Lato" w:eastAsia="Lato" w:hAnsi="Lato"/>
              </w:rPr>
            </w:pPr>
            <w:bookmarkStart w:colFirst="0" w:colLast="0" w:name="_vpaz2n260nw6" w:id="8"/>
            <w:bookmarkEnd w:id="8"/>
            <w:r w:rsidDel="00000000" w:rsidR="00000000" w:rsidRPr="00000000">
              <w:rPr>
                <w:rFonts w:ascii="Lato" w:cs="Lato" w:eastAsia="Lato" w:hAnsi="Lato"/>
                <w:rtl w:val="0"/>
              </w:rPr>
              <w:t xml:space="preserve">3</w:t>
            </w:r>
          </w:p>
        </w:tc>
        <w:tc>
          <w:tcPr>
            <w:tcMar>
              <w:top w:w="99.36" w:type="dxa"/>
              <w:left w:w="99.36" w:type="dxa"/>
              <w:bottom w:w="99.36" w:type="dxa"/>
              <w:right w:w="99.36" w:type="dxa"/>
            </w:tcMar>
            <w:vAlign w:val="top"/>
          </w:tcPr>
          <w:p w:rsidR="00000000" w:rsidDel="00000000" w:rsidP="00000000" w:rsidRDefault="00000000" w:rsidRPr="00000000" w14:paraId="0000005A">
            <w:pPr>
              <w:pageBreakBefore w:val="0"/>
              <w:rPr>
                <w:rFonts w:ascii="Lato" w:cs="Lato" w:eastAsia="Lato" w:hAnsi="Lato"/>
                <w:color w:val="434343"/>
              </w:rPr>
            </w:pPr>
            <w:r w:rsidDel="00000000" w:rsidR="00000000" w:rsidRPr="00000000">
              <w:rPr>
                <w:rFonts w:ascii="Lato" w:cs="Lato" w:eastAsia="Lato" w:hAnsi="Lato"/>
                <w:color w:val="434343"/>
                <w:rtl w:val="0"/>
              </w:rPr>
              <w:t xml:space="preserve">FAFSA form:</w:t>
            </w:r>
          </w:p>
          <w:p w:rsidR="00000000" w:rsidDel="00000000" w:rsidP="00000000" w:rsidRDefault="00000000" w:rsidRPr="00000000" w14:paraId="0000005B">
            <w:pPr>
              <w:pageBreakBefore w:val="0"/>
              <w:ind w:left="0" w:firstLine="0"/>
              <w:rPr>
                <w:rFonts w:ascii="Lato" w:cs="Lato" w:eastAsia="Lato" w:hAnsi="Lato"/>
                <w:color w:val="30ad64"/>
              </w:rPr>
            </w:pPr>
            <w:hyperlink r:id="rId11">
              <w:r w:rsidDel="00000000" w:rsidR="00000000" w:rsidRPr="00000000">
                <w:rPr>
                  <w:rFonts w:ascii="Lato" w:cs="Lato" w:eastAsia="Lato" w:hAnsi="Lato"/>
                  <w:color w:val="30ad64"/>
                  <w:u w:val="single"/>
                  <w:rtl w:val="0"/>
                </w:rPr>
                <w:t xml:space="preserve">2024-2025 E-version</w:t>
              </w:r>
            </w:hyperlink>
            <w:r w:rsidDel="00000000" w:rsidR="00000000" w:rsidRPr="00000000">
              <w:rPr>
                <w:rtl w:val="0"/>
              </w:rPr>
            </w:r>
          </w:p>
          <w:p w:rsidR="00000000" w:rsidDel="00000000" w:rsidP="00000000" w:rsidRDefault="00000000" w:rsidRPr="00000000" w14:paraId="0000005C">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5D">
            <w:pPr>
              <w:pageBreakBefore w:val="0"/>
              <w:ind w:left="0" w:firstLine="0"/>
              <w:rPr>
                <w:rFonts w:ascii="Lato" w:cs="Lato" w:eastAsia="Lato" w:hAnsi="Lato"/>
                <w:color w:val="30ad64"/>
              </w:rPr>
            </w:pPr>
            <w:hyperlink r:id="rId12">
              <w:r w:rsidDel="00000000" w:rsidR="00000000" w:rsidRPr="00000000">
                <w:rPr>
                  <w:rFonts w:ascii="Lato" w:cs="Lato" w:eastAsia="Lato" w:hAnsi="Lato"/>
                  <w:color w:val="30ad64"/>
                  <w:u w:val="single"/>
                  <w:rtl w:val="0"/>
                </w:rPr>
                <w:t xml:space="preserve">2024-2025 Paper version</w:t>
              </w:r>
            </w:hyperlink>
            <w:r w:rsidDel="00000000" w:rsidR="00000000" w:rsidRPr="00000000">
              <w:rPr>
                <w:rtl w:val="0"/>
              </w:rPr>
            </w:r>
          </w:p>
          <w:p w:rsidR="00000000" w:rsidDel="00000000" w:rsidP="00000000" w:rsidRDefault="00000000" w:rsidRPr="00000000" w14:paraId="0000005E">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5F">
            <w:pPr>
              <w:pageBreakBefore w:val="0"/>
              <w:rPr>
                <w:rFonts w:ascii="Lato" w:cs="Lato" w:eastAsia="Lato" w:hAnsi="Lato"/>
                <w:color w:val="434343"/>
              </w:rPr>
            </w:pPr>
            <w:r w:rsidDel="00000000" w:rsidR="00000000" w:rsidRPr="00000000">
              <w:rPr>
                <w:rFonts w:ascii="Lato" w:cs="Lato" w:eastAsia="Lato" w:hAnsi="Lato"/>
                <w:color w:val="434343"/>
                <w:rtl w:val="0"/>
              </w:rPr>
              <w:t xml:space="preserve">FSA ID:</w:t>
            </w:r>
          </w:p>
          <w:p w:rsidR="00000000" w:rsidDel="00000000" w:rsidP="00000000" w:rsidRDefault="00000000" w:rsidRPr="00000000" w14:paraId="00000060">
            <w:pPr>
              <w:pageBreakBefore w:val="0"/>
              <w:ind w:left="0" w:firstLine="0"/>
              <w:rPr>
                <w:rFonts w:ascii="Lato" w:cs="Lato" w:eastAsia="Lato" w:hAnsi="Lato"/>
                <w:color w:val="30ad64"/>
              </w:rPr>
            </w:pPr>
            <w:hyperlink r:id="rId13">
              <w:r w:rsidDel="00000000" w:rsidR="00000000" w:rsidRPr="00000000">
                <w:rPr>
                  <w:rFonts w:ascii="Lato" w:cs="Lato" w:eastAsia="Lato" w:hAnsi="Lato"/>
                  <w:color w:val="30ad64"/>
                  <w:u w:val="single"/>
                  <w:rtl w:val="0"/>
                </w:rPr>
                <w:t xml:space="preserve">Create one here</w:t>
              </w:r>
            </w:hyperlink>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61">
            <w:pPr>
              <w:pageBreakBefore w:val="0"/>
              <w:rPr>
                <w:rFonts w:ascii="Lato" w:cs="Lato" w:eastAsia="Lato" w:hAnsi="Lato"/>
                <w:b w:val="1"/>
                <w:color w:val="434343"/>
              </w:rPr>
            </w:pPr>
            <w:r w:rsidDel="00000000" w:rsidR="00000000" w:rsidRPr="00000000">
              <w:rPr>
                <w:rFonts w:ascii="Lato" w:cs="Lato" w:eastAsia="Lato" w:hAnsi="Lato"/>
                <w:b w:val="1"/>
                <w:color w:val="434343"/>
                <w:rtl w:val="0"/>
              </w:rPr>
              <w:t xml:space="preserve">PRACTICAL EXERCISE: Prepare for the FAFSA®. </w:t>
            </w:r>
          </w:p>
          <w:p w:rsidR="00000000" w:rsidDel="00000000" w:rsidP="00000000" w:rsidRDefault="00000000" w:rsidRPr="00000000" w14:paraId="00000062">
            <w:pPr>
              <w:pageBreakBefore w:val="0"/>
              <w:rPr>
                <w:rFonts w:ascii="Lato" w:cs="Lato" w:eastAsia="Lato" w:hAnsi="Lato"/>
                <w:b w:val="1"/>
                <w:color w:val="434343"/>
              </w:rPr>
            </w:pPr>
            <w:r w:rsidDel="00000000" w:rsidR="00000000" w:rsidRPr="00000000">
              <w:rPr>
                <w:rtl w:val="0"/>
              </w:rPr>
            </w:r>
          </w:p>
          <w:p w:rsidR="00000000" w:rsidDel="00000000" w:rsidP="00000000" w:rsidRDefault="00000000" w:rsidRPr="00000000" w14:paraId="00000063">
            <w:pPr>
              <w:pageBreakBefore w:val="0"/>
              <w:ind w:left="0" w:firstLine="0"/>
              <w:rPr>
                <w:rFonts w:ascii="Lato" w:cs="Lato" w:eastAsia="Lato" w:hAnsi="Lato"/>
                <w:i w:val="1"/>
                <w:color w:val="434343"/>
              </w:rPr>
            </w:pPr>
            <w:r w:rsidDel="00000000" w:rsidR="00000000" w:rsidRPr="00000000">
              <w:rPr>
                <w:rFonts w:ascii="Lato" w:cs="Lato" w:eastAsia="Lato" w:hAnsi="Lato"/>
                <w:i w:val="1"/>
                <w:color w:val="434343"/>
                <w:rtl w:val="0"/>
              </w:rPr>
              <w:t xml:space="preserve">Part 1. Mark your calendar or set a reminder.</w:t>
            </w:r>
          </w:p>
          <w:p w:rsidR="00000000" w:rsidDel="00000000" w:rsidP="00000000" w:rsidRDefault="00000000" w:rsidRPr="00000000" w14:paraId="00000064">
            <w:pPr>
              <w:pageBreakBefore w:val="0"/>
              <w:numPr>
                <w:ilvl w:val="0"/>
                <w:numId w:val="8"/>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If it’s before December 30, mark this as the date the FAFSA® gets released. Financial aid is given on a first-come, first-served basis, so try to apply as close to Dec 30 as possible. </w:t>
            </w:r>
          </w:p>
          <w:p w:rsidR="00000000" w:rsidDel="00000000" w:rsidP="00000000" w:rsidRDefault="00000000" w:rsidRPr="00000000" w14:paraId="00000065">
            <w:pPr>
              <w:pageBreakBefore w:val="0"/>
              <w:numPr>
                <w:ilvl w:val="0"/>
                <w:numId w:val="8"/>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If it’s after December 30, the FAFSA® is already open. Decide when you think you and your parents will have time to do the FAFSA®. Mark it on your calendar or set a reminder on your phone. </w:t>
            </w:r>
          </w:p>
          <w:p w:rsidR="00000000" w:rsidDel="00000000" w:rsidP="00000000" w:rsidRDefault="00000000" w:rsidRPr="00000000" w14:paraId="00000066">
            <w:pPr>
              <w:pageBreakBefore w:val="0"/>
              <w:ind w:left="0" w:firstLine="0"/>
              <w:rPr>
                <w:rFonts w:ascii="Lato" w:cs="Lato" w:eastAsia="Lato" w:hAnsi="Lato"/>
                <w:i w:val="1"/>
                <w:color w:val="434343"/>
              </w:rPr>
            </w:pPr>
            <w:r w:rsidDel="00000000" w:rsidR="00000000" w:rsidRPr="00000000">
              <w:rPr>
                <w:rtl w:val="0"/>
              </w:rPr>
            </w:r>
          </w:p>
          <w:p w:rsidR="00000000" w:rsidDel="00000000" w:rsidP="00000000" w:rsidRDefault="00000000" w:rsidRPr="00000000" w14:paraId="00000067">
            <w:pPr>
              <w:pageBreakBefore w:val="0"/>
              <w:ind w:left="0" w:firstLine="0"/>
              <w:rPr>
                <w:rFonts w:ascii="Lato" w:cs="Lato" w:eastAsia="Lato" w:hAnsi="Lato"/>
                <w:i w:val="1"/>
                <w:color w:val="434343"/>
              </w:rPr>
            </w:pPr>
            <w:r w:rsidDel="00000000" w:rsidR="00000000" w:rsidRPr="00000000">
              <w:rPr>
                <w:rFonts w:ascii="Lato" w:cs="Lato" w:eastAsia="Lato" w:hAnsi="Lato"/>
                <w:i w:val="1"/>
                <w:color w:val="434343"/>
                <w:rtl w:val="0"/>
              </w:rPr>
              <w:t xml:space="preserve">Part 2. Look at the FAFSA® form </w:t>
            </w:r>
          </w:p>
          <w:p w:rsidR="00000000" w:rsidDel="00000000" w:rsidP="00000000" w:rsidRDefault="00000000" w:rsidRPr="00000000" w14:paraId="00000068">
            <w:pPr>
              <w:pageBreakBefore w:val="0"/>
              <w:numPr>
                <w:ilvl w:val="0"/>
                <w:numId w:val="5"/>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jumps out at you about this form? </w:t>
            </w:r>
          </w:p>
          <w:p w:rsidR="00000000" w:rsidDel="00000000" w:rsidP="00000000" w:rsidRDefault="00000000" w:rsidRPr="00000000" w14:paraId="00000069">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It’s a lot of questions! </w:t>
            </w:r>
          </w:p>
          <w:p w:rsidR="00000000" w:rsidDel="00000000" w:rsidP="00000000" w:rsidRDefault="00000000" w:rsidRPr="00000000" w14:paraId="0000006A">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You might need parental help, so set aside time with them.</w:t>
            </w:r>
          </w:p>
          <w:p w:rsidR="00000000" w:rsidDel="00000000" w:rsidP="00000000" w:rsidRDefault="00000000" w:rsidRPr="00000000" w14:paraId="0000006B">
            <w:pPr>
              <w:pageBreakBefore w:val="0"/>
              <w:numPr>
                <w:ilvl w:val="0"/>
                <w:numId w:val="5"/>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materials do you think you might need to prepare to be able to fill it out? </w:t>
            </w:r>
          </w:p>
          <w:p w:rsidR="00000000" w:rsidDel="00000000" w:rsidP="00000000" w:rsidRDefault="00000000" w:rsidRPr="00000000" w14:paraId="0000006C">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Parents’ tax forms, Your (and parents’) SSNs, Your rough college list (you can edit this later), Your (and your parents’) bank/investment account balances. (</w:t>
            </w:r>
            <w:r w:rsidDel="00000000" w:rsidR="00000000" w:rsidRPr="00000000">
              <w:rPr>
                <w:rFonts w:ascii="Lato" w:cs="Lato" w:eastAsia="Lato" w:hAnsi="Lato"/>
                <w:b w:val="1"/>
                <w:i w:val="1"/>
                <w:color w:val="999999"/>
                <w:rtl w:val="0"/>
              </w:rPr>
              <w:t xml:space="preserve">Note to counselor: </w:t>
            </w:r>
            <w:r w:rsidDel="00000000" w:rsidR="00000000" w:rsidRPr="00000000">
              <w:rPr>
                <w:rFonts w:ascii="Lato" w:cs="Lato" w:eastAsia="Lato" w:hAnsi="Lato"/>
                <w:i w:val="1"/>
                <w:color w:val="999999"/>
                <w:rtl w:val="0"/>
              </w:rPr>
              <w:t xml:space="preserve">You can also provide students with </w:t>
            </w:r>
            <w:hyperlink r:id="rId14">
              <w:r w:rsidDel="00000000" w:rsidR="00000000" w:rsidRPr="00000000">
                <w:rPr>
                  <w:rFonts w:ascii="Lato" w:cs="Lato" w:eastAsia="Lato" w:hAnsi="Lato"/>
                  <w:i w:val="1"/>
                  <w:color w:val="30ad64"/>
                  <w:u w:val="single"/>
                  <w:rtl w:val="0"/>
                </w:rPr>
                <w:t xml:space="preserve">this worksheet.</w:t>
              </w:r>
            </w:hyperlink>
            <w:r w:rsidDel="00000000" w:rsidR="00000000" w:rsidRPr="00000000">
              <w:rPr>
                <w:rFonts w:ascii="Lato" w:cs="Lato" w:eastAsia="Lato" w:hAnsi="Lato"/>
                <w:i w:val="1"/>
                <w:color w:val="999999"/>
                <w:rtl w:val="0"/>
              </w:rPr>
              <w:t xml:space="preserve">)</w:t>
            </w:r>
          </w:p>
          <w:p w:rsidR="00000000" w:rsidDel="00000000" w:rsidP="00000000" w:rsidRDefault="00000000" w:rsidRPr="00000000" w14:paraId="0000006D">
            <w:pPr>
              <w:pageBreakBefore w:val="0"/>
              <w:numPr>
                <w:ilvl w:val="0"/>
                <w:numId w:val="15"/>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What are questions you think might be particularly tricky? What do you think students often get wrong? </w:t>
            </w:r>
          </w:p>
          <w:p w:rsidR="00000000" w:rsidDel="00000000" w:rsidP="00000000" w:rsidRDefault="00000000" w:rsidRPr="00000000" w14:paraId="0000006E">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Which parent(s) to choose? What name to put? What email to put? -- Also there are tricky financial questions. (</w:t>
            </w:r>
            <w:hyperlink r:id="rId15">
              <w:r w:rsidDel="00000000" w:rsidR="00000000" w:rsidRPr="00000000">
                <w:rPr>
                  <w:rFonts w:ascii="Lato" w:cs="Lato" w:eastAsia="Lato" w:hAnsi="Lato"/>
                  <w:i w:val="1"/>
                  <w:color w:val="30ad64"/>
                  <w:rtl w:val="0"/>
                </w:rPr>
                <w:t xml:space="preserve">See article here for more info</w:t>
              </w:r>
            </w:hyperlink>
            <w:r w:rsidDel="00000000" w:rsidR="00000000" w:rsidRPr="00000000">
              <w:rPr>
                <w:rFonts w:ascii="Lato" w:cs="Lato" w:eastAsia="Lato" w:hAnsi="Lato"/>
                <w:i w:val="1"/>
                <w:color w:val="999999"/>
                <w:rtl w:val="0"/>
              </w:rPr>
              <w:t xml:space="preserve">.)</w:t>
            </w:r>
          </w:p>
          <w:p w:rsidR="00000000" w:rsidDel="00000000" w:rsidP="00000000" w:rsidRDefault="00000000" w:rsidRPr="00000000" w14:paraId="0000006F">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NOTE: If students use the Going Merry version of the FAFSA®, we have rewritten most of the trickiest questions to make them more straightforward. </w:t>
            </w:r>
          </w:p>
          <w:p w:rsidR="00000000" w:rsidDel="00000000" w:rsidP="00000000" w:rsidRDefault="00000000" w:rsidRPr="00000000" w14:paraId="00000070">
            <w:pPr>
              <w:pageBreakBefore w:val="0"/>
              <w:numPr>
                <w:ilvl w:val="0"/>
                <w:numId w:val="7"/>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See Step 6, where you add in your colleges. Are you ready to fill this out? What if not? </w:t>
            </w:r>
          </w:p>
          <w:p w:rsidR="00000000" w:rsidDel="00000000" w:rsidP="00000000" w:rsidRDefault="00000000" w:rsidRPr="00000000" w14:paraId="00000071">
            <w:pPr>
              <w:pageBreakBefore w:val="0"/>
              <w:ind w:left="720" w:firstLine="0"/>
              <w:rPr>
                <w:rFonts w:ascii="Lato" w:cs="Lato" w:eastAsia="Lato" w:hAnsi="Lato"/>
              </w:rPr>
            </w:pPr>
            <w:r w:rsidDel="00000000" w:rsidR="00000000" w:rsidRPr="00000000">
              <w:rPr>
                <w:rFonts w:ascii="Lato" w:cs="Lato" w:eastAsia="Lato" w:hAnsi="Lato"/>
                <w:i w:val="1"/>
                <w:color w:val="999999"/>
                <w:rtl w:val="0"/>
              </w:rPr>
              <w:t xml:space="preserve">On the online form, you can add up to 10 colleges. These colleges will immediately get a copy of your FAFSA®. But if you change your mind and want to add or remove colleges later on, you can do that easily by signing back in and editing it. So fill out your FAFSA® early, even if your college application list is not 100% finalized! You can always edit it later. </w:t>
            </w:r>
            <w:r w:rsidDel="00000000" w:rsidR="00000000" w:rsidRPr="00000000">
              <w:rPr>
                <w:rtl w:val="0"/>
              </w:rPr>
            </w:r>
          </w:p>
          <w:p w:rsidR="00000000" w:rsidDel="00000000" w:rsidP="00000000" w:rsidRDefault="00000000" w:rsidRPr="00000000" w14:paraId="00000072">
            <w:pPr>
              <w:pageBreakBefore w:val="0"/>
              <w:ind w:left="72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3">
            <w:pPr>
              <w:pageBreakBefore w:val="0"/>
              <w:rPr>
                <w:rFonts w:ascii="Lato" w:cs="Lato" w:eastAsia="Lato" w:hAnsi="Lato"/>
                <w:i w:val="1"/>
                <w:color w:val="434343"/>
              </w:rPr>
            </w:pPr>
            <w:r w:rsidDel="00000000" w:rsidR="00000000" w:rsidRPr="00000000">
              <w:rPr>
                <w:rFonts w:ascii="Lato" w:cs="Lato" w:eastAsia="Lato" w:hAnsi="Lato"/>
                <w:i w:val="1"/>
                <w:color w:val="434343"/>
                <w:rtl w:val="0"/>
              </w:rPr>
              <w:t xml:space="preserve">Part 3. Get an FSA ID. </w:t>
            </w:r>
          </w:p>
          <w:p w:rsidR="00000000" w:rsidDel="00000000" w:rsidP="00000000" w:rsidRDefault="00000000" w:rsidRPr="00000000" w14:paraId="00000074">
            <w:pPr>
              <w:pageBreakBefore w:val="0"/>
              <w:numPr>
                <w:ilvl w:val="0"/>
                <w:numId w:val="13"/>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Even before the FAFSA® opens, you can get prepared by setting up a “username” and password with the Federal Student Aid website. This username is known as your “FSA ID.” </w:t>
            </w:r>
          </w:p>
          <w:p w:rsidR="00000000" w:rsidDel="00000000" w:rsidP="00000000" w:rsidRDefault="00000000" w:rsidRPr="00000000" w14:paraId="00000075">
            <w:pPr>
              <w:pageBreakBefore w:val="0"/>
              <w:numPr>
                <w:ilvl w:val="0"/>
                <w:numId w:val="13"/>
              </w:numPr>
              <w:ind w:left="720" w:hanging="360"/>
              <w:rPr>
                <w:rFonts w:ascii="Lato" w:cs="Lato" w:eastAsia="Lato" w:hAnsi="Lato"/>
                <w:color w:val="434343"/>
                <w:u w:val="none"/>
              </w:rPr>
            </w:pPr>
            <w:hyperlink r:id="rId16">
              <w:r w:rsidDel="00000000" w:rsidR="00000000" w:rsidRPr="00000000">
                <w:rPr>
                  <w:rFonts w:ascii="Lato" w:cs="Lato" w:eastAsia="Lato" w:hAnsi="Lato"/>
                  <w:color w:val="30ad64"/>
                  <w:u w:val="single"/>
                  <w:rtl w:val="0"/>
                </w:rPr>
                <w:t xml:space="preserve">Get one here</w:t>
              </w:r>
            </w:hyperlink>
            <w:r w:rsidDel="00000000" w:rsidR="00000000" w:rsidRPr="00000000">
              <w:rPr>
                <w:rFonts w:ascii="Lato" w:cs="Lato" w:eastAsia="Lato" w:hAnsi="Lato"/>
                <w:color w:val="30ad64"/>
                <w:rtl w:val="0"/>
              </w:rPr>
              <w:t xml:space="preserve"> </w:t>
            </w:r>
            <w:r w:rsidDel="00000000" w:rsidR="00000000" w:rsidRPr="00000000">
              <w:rPr>
                <w:rFonts w:ascii="Lato" w:cs="Lato" w:eastAsia="Lato" w:hAnsi="Lato"/>
                <w:color w:val="434343"/>
                <w:rtl w:val="0"/>
              </w:rPr>
              <w:t xml:space="preserve">- Remember your password. You will need it later to digitally “sign” and submit your FAFSA®!</w:t>
            </w:r>
            <w:r w:rsidDel="00000000" w:rsidR="00000000" w:rsidRPr="00000000">
              <w:rPr>
                <w:rtl w:val="0"/>
              </w:rPr>
            </w:r>
          </w:p>
          <w:p w:rsidR="00000000" w:rsidDel="00000000" w:rsidP="00000000" w:rsidRDefault="00000000" w:rsidRPr="00000000" w14:paraId="00000076">
            <w:pPr>
              <w:pageBreakBefore w:val="0"/>
              <w:ind w:left="0" w:firstLine="0"/>
              <w:rPr>
                <w:rFonts w:ascii="Lato" w:cs="Lato" w:eastAsia="Lato" w:hAnsi="Lato"/>
                <w:color w:val="434343"/>
              </w:rPr>
            </w:pP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77">
            <w:pPr>
              <w:pageBreakBefore w:val="0"/>
              <w:rPr>
                <w:rFonts w:ascii="Lato" w:cs="Lato" w:eastAsia="Lato" w:hAnsi="Lato"/>
                <w:color w:val="434343"/>
              </w:rPr>
            </w:pPr>
            <w:r w:rsidDel="00000000" w:rsidR="00000000" w:rsidRPr="00000000">
              <w:rPr>
                <w:rFonts w:ascii="Lato" w:cs="Lato" w:eastAsia="Lato" w:hAnsi="Lato"/>
                <w:color w:val="434343"/>
                <w:rtl w:val="0"/>
              </w:rPr>
              <w:t xml:space="preserve">20-25 mins</w:t>
            </w:r>
          </w:p>
        </w:tc>
      </w:tr>
      <w:tr>
        <w:trPr>
          <w:cantSplit w:val="0"/>
          <w:tblHeader w:val="0"/>
        </w:trPr>
        <w:tc>
          <w:tcPr>
            <w:shd w:fill="f3f3f3" w:val="clear"/>
            <w:tcMar>
              <w:top w:w="99.36" w:type="dxa"/>
              <w:left w:w="99.36" w:type="dxa"/>
              <w:bottom w:w="99.36" w:type="dxa"/>
              <w:right w:w="99.36" w:type="dxa"/>
            </w:tcMar>
            <w:vAlign w:val="top"/>
          </w:tcPr>
          <w:p w:rsidR="00000000" w:rsidDel="00000000" w:rsidP="00000000" w:rsidRDefault="00000000" w:rsidRPr="00000000" w14:paraId="00000078">
            <w:pPr>
              <w:pStyle w:val="Heading2"/>
              <w:pageBreakBefore w:val="0"/>
              <w:jc w:val="center"/>
              <w:rPr>
                <w:rFonts w:ascii="Lato" w:cs="Lato" w:eastAsia="Lato" w:hAnsi="Lato"/>
              </w:rPr>
            </w:pPr>
            <w:bookmarkStart w:colFirst="0" w:colLast="0" w:name="_vpaz2n260nw6" w:id="8"/>
            <w:bookmarkEnd w:id="8"/>
            <w:r w:rsidDel="00000000" w:rsidR="00000000" w:rsidRPr="00000000">
              <w:rPr>
                <w:rFonts w:ascii="Lato" w:cs="Lato" w:eastAsia="Lato" w:hAnsi="Lato"/>
                <w:rtl w:val="0"/>
              </w:rPr>
              <w:t xml:space="preserve">4</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79">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ARTICLE:</w:t>
            </w:r>
          </w:p>
          <w:p w:rsidR="00000000" w:rsidDel="00000000" w:rsidP="00000000" w:rsidRDefault="00000000" w:rsidRPr="00000000" w14:paraId="0000007A">
            <w:pPr>
              <w:pageBreakBefore w:val="0"/>
              <w:ind w:left="0" w:firstLine="0"/>
              <w:rPr>
                <w:rFonts w:ascii="Lato" w:cs="Lato" w:eastAsia="Lato" w:hAnsi="Lato"/>
                <w:color w:val="30ad64"/>
              </w:rPr>
            </w:pPr>
            <w:hyperlink r:id="rId17">
              <w:r w:rsidDel="00000000" w:rsidR="00000000" w:rsidRPr="00000000">
                <w:rPr>
                  <w:rFonts w:ascii="Lato" w:cs="Lato" w:eastAsia="Lato" w:hAnsi="Lato"/>
                  <w:color w:val="30ad64"/>
                  <w:rtl w:val="0"/>
                </w:rPr>
                <w:t xml:space="preserve">How state aid works</w:t>
              </w:r>
            </w:hyperlink>
            <w:r w:rsidDel="00000000" w:rsidR="00000000" w:rsidRPr="00000000">
              <w:rPr>
                <w:rtl w:val="0"/>
              </w:rPr>
            </w:r>
          </w:p>
          <w:p w:rsidR="00000000" w:rsidDel="00000000" w:rsidP="00000000" w:rsidRDefault="00000000" w:rsidRPr="00000000" w14:paraId="0000007B">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w:t>
            </w:r>
            <w:r w:rsidDel="00000000" w:rsidR="00000000" w:rsidRPr="00000000">
              <w:rPr>
                <w:rFonts w:ascii="Lato" w:cs="Lato" w:eastAsia="Lato" w:hAnsi="Lato"/>
                <w:i w:val="1"/>
                <w:color w:val="434343"/>
                <w:rtl w:val="0"/>
              </w:rPr>
              <w:t xml:space="preserve">For this exercise, only read the introduction and the first section: “State financial aid eligibility requirements”</w:t>
            </w:r>
            <w:r w:rsidDel="00000000" w:rsidR="00000000" w:rsidRPr="00000000">
              <w:rPr>
                <w:rFonts w:ascii="Lato" w:cs="Lato" w:eastAsia="Lato" w:hAnsi="Lato"/>
                <w:color w:val="434343"/>
                <w:rtl w:val="0"/>
              </w:rPr>
              <w:t xml:space="preserve">)</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7C">
            <w:pPr>
              <w:pageBreakBefore w:val="0"/>
              <w:spacing w:after="0" w:lineRule="auto"/>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Introduction to State Aid </w:t>
            </w:r>
          </w:p>
          <w:p w:rsidR="00000000" w:rsidDel="00000000" w:rsidP="00000000" w:rsidRDefault="00000000" w:rsidRPr="00000000" w14:paraId="0000007D">
            <w:pPr>
              <w:pageBreakBefore w:val="0"/>
              <w:spacing w:after="0" w:lineRule="auto"/>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7E">
            <w:pPr>
              <w:pageBreakBefore w:val="0"/>
              <w:spacing w:after="0" w:lineRule="auto"/>
              <w:ind w:left="0" w:firstLine="0"/>
              <w:rPr>
                <w:rFonts w:ascii="Lato" w:cs="Lato" w:eastAsia="Lato" w:hAnsi="Lato"/>
                <w:color w:val="434343"/>
              </w:rPr>
            </w:pPr>
            <w:r w:rsidDel="00000000" w:rsidR="00000000" w:rsidRPr="00000000">
              <w:rPr>
                <w:rFonts w:ascii="Lato" w:cs="Lato" w:eastAsia="Lato" w:hAnsi="Lato"/>
                <w:color w:val="434343"/>
                <w:rtl w:val="0"/>
              </w:rPr>
              <w:t xml:space="preserve">Discussion questions:</w:t>
            </w:r>
          </w:p>
          <w:p w:rsidR="00000000" w:rsidDel="00000000" w:rsidP="00000000" w:rsidRDefault="00000000" w:rsidRPr="00000000" w14:paraId="0000007F">
            <w:pPr>
              <w:pageBreakBefore w:val="0"/>
              <w:numPr>
                <w:ilvl w:val="0"/>
                <w:numId w:val="17"/>
              </w:numPr>
              <w:spacing w:after="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is “state aid”?</w:t>
            </w:r>
          </w:p>
          <w:p w:rsidR="00000000" w:rsidDel="00000000" w:rsidP="00000000" w:rsidRDefault="00000000" w:rsidRPr="00000000" w14:paraId="00000080">
            <w:pPr>
              <w:pageBreakBefore w:val="0"/>
              <w:numPr>
                <w:ilvl w:val="1"/>
                <w:numId w:val="17"/>
              </w:numPr>
              <w:spacing w:after="0" w:lineRule="auto"/>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This is financial aid (mostly grants) given to students living in the state. It is usually only available for students staying in-state for college. Some states only provide aid for students attending public universities/colleges, not private ones.</w:t>
            </w:r>
          </w:p>
          <w:p w:rsidR="00000000" w:rsidDel="00000000" w:rsidP="00000000" w:rsidRDefault="00000000" w:rsidRPr="00000000" w14:paraId="00000081">
            <w:pPr>
              <w:pageBreakBefore w:val="0"/>
              <w:numPr>
                <w:ilvl w:val="1"/>
                <w:numId w:val="17"/>
              </w:numPr>
              <w:spacing w:after="0" w:lineRule="auto"/>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This is one reason staying in-state is usually a more affordable option for students. (The other reason is that you often qualify for in-state tuition.)</w:t>
            </w:r>
          </w:p>
          <w:p w:rsidR="00000000" w:rsidDel="00000000" w:rsidP="00000000" w:rsidRDefault="00000000" w:rsidRPr="00000000" w14:paraId="00000082">
            <w:pPr>
              <w:pageBreakBefore w:val="0"/>
              <w:numPr>
                <w:ilvl w:val="0"/>
                <w:numId w:val="17"/>
              </w:numPr>
              <w:spacing w:after="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Who is eligible for state aid? </w:t>
            </w:r>
          </w:p>
          <w:p w:rsidR="00000000" w:rsidDel="00000000" w:rsidP="00000000" w:rsidRDefault="00000000" w:rsidRPr="00000000" w14:paraId="00000083">
            <w:pPr>
              <w:pageBreakBefore w:val="0"/>
              <w:numPr>
                <w:ilvl w:val="1"/>
                <w:numId w:val="17"/>
              </w:numPr>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 It is usually only available for students staying in-state for college. </w:t>
            </w:r>
          </w:p>
          <w:p w:rsidR="00000000" w:rsidDel="00000000" w:rsidP="00000000" w:rsidRDefault="00000000" w:rsidRPr="00000000" w14:paraId="00000084">
            <w:pPr>
              <w:pageBreakBefore w:val="0"/>
              <w:numPr>
                <w:ilvl w:val="1"/>
                <w:numId w:val="17"/>
              </w:numPr>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Some states only provide aid for students attending </w:t>
            </w:r>
            <w:r w:rsidDel="00000000" w:rsidR="00000000" w:rsidRPr="00000000">
              <w:rPr>
                <w:rFonts w:ascii="Lato" w:cs="Lato" w:eastAsia="Lato" w:hAnsi="Lato"/>
                <w:b w:val="1"/>
                <w:i w:val="1"/>
                <w:color w:val="999999"/>
                <w:rtl w:val="0"/>
              </w:rPr>
              <w:t xml:space="preserve">public</w:t>
            </w:r>
            <w:r w:rsidDel="00000000" w:rsidR="00000000" w:rsidRPr="00000000">
              <w:rPr>
                <w:rFonts w:ascii="Lato" w:cs="Lato" w:eastAsia="Lato" w:hAnsi="Lato"/>
                <w:i w:val="1"/>
                <w:color w:val="999999"/>
                <w:rtl w:val="0"/>
              </w:rPr>
              <w:t xml:space="preserve"> universities/colleges, not private ones.</w:t>
            </w:r>
          </w:p>
          <w:p w:rsidR="00000000" w:rsidDel="00000000" w:rsidP="00000000" w:rsidRDefault="00000000" w:rsidRPr="00000000" w14:paraId="00000085">
            <w:pPr>
              <w:pageBreakBefore w:val="0"/>
              <w:numPr>
                <w:ilvl w:val="1"/>
                <w:numId w:val="17"/>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Going Merry lists state grants, so as long as you fill out your profile, they’ll match you to state grants you’re eligible for and link you directly to the portal/form to apply for it.</w:t>
            </w:r>
          </w:p>
          <w:p w:rsidR="00000000" w:rsidDel="00000000" w:rsidP="00000000" w:rsidRDefault="00000000" w:rsidRPr="00000000" w14:paraId="00000086">
            <w:pPr>
              <w:pageBreakBefore w:val="0"/>
              <w:numPr>
                <w:ilvl w:val="0"/>
                <w:numId w:val="17"/>
              </w:numPr>
              <w:spacing w:after="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do I apply for state aid? </w:t>
            </w:r>
          </w:p>
          <w:p w:rsidR="00000000" w:rsidDel="00000000" w:rsidP="00000000" w:rsidRDefault="00000000" w:rsidRPr="00000000" w14:paraId="00000087">
            <w:pPr>
              <w:pageBreakBefore w:val="0"/>
              <w:numPr>
                <w:ilvl w:val="1"/>
                <w:numId w:val="17"/>
              </w:numPr>
              <w:spacing w:after="0" w:lineRule="auto"/>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[Insert information about your state here]</w:t>
            </w:r>
          </w:p>
          <w:p w:rsidR="00000000" w:rsidDel="00000000" w:rsidP="00000000" w:rsidRDefault="00000000" w:rsidRPr="00000000" w14:paraId="00000088">
            <w:pPr>
              <w:pageBreakBefore w:val="0"/>
              <w:numPr>
                <w:ilvl w:val="1"/>
                <w:numId w:val="17"/>
              </w:numPr>
              <w:spacing w:after="0" w:lineRule="auto"/>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Most states have one “main” state aid application. However, some states (like Texas) do not have this because they simply rely on the FAFSA®. </w:t>
            </w:r>
          </w:p>
          <w:p w:rsidR="00000000" w:rsidDel="00000000" w:rsidP="00000000" w:rsidRDefault="00000000" w:rsidRPr="00000000" w14:paraId="00000089">
            <w:pPr>
              <w:pageBreakBefore w:val="0"/>
              <w:numPr>
                <w:ilvl w:val="1"/>
                <w:numId w:val="17"/>
              </w:numPr>
              <w:spacing w:after="0" w:lineRule="auto"/>
              <w:ind w:left="1440" w:hanging="360"/>
              <w:rPr>
                <w:rFonts w:ascii="Lato" w:cs="Lato" w:eastAsia="Lato" w:hAnsi="Lato"/>
                <w:i w:val="1"/>
                <w:color w:val="999999"/>
              </w:rPr>
            </w:pPr>
            <w:r w:rsidDel="00000000" w:rsidR="00000000" w:rsidRPr="00000000">
              <w:rPr>
                <w:rFonts w:ascii="Lato" w:cs="Lato" w:eastAsia="Lato" w:hAnsi="Lato"/>
                <w:i w:val="1"/>
                <w:color w:val="999999"/>
                <w:rtl w:val="0"/>
              </w:rPr>
              <w:t xml:space="preserve">Almost all states also have individual, “less common” grants that need to be applied to separately (sometimes online, sometimes via PDFs that need to be emailed or snail mailed in). “Less common” grants might be specifically for students attending certain state schools, for children of fallen firefighters/police officers, foster children, children of veterans, etc. </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8A">
            <w:pPr>
              <w:pageBreakBefore w:val="0"/>
              <w:rPr>
                <w:rFonts w:ascii="Lato" w:cs="Lato" w:eastAsia="Lato" w:hAnsi="Lato"/>
                <w:color w:val="434343"/>
              </w:rPr>
            </w:pPr>
            <w:r w:rsidDel="00000000" w:rsidR="00000000" w:rsidRPr="00000000">
              <w:rPr>
                <w:rFonts w:ascii="Lato" w:cs="Lato" w:eastAsia="Lato" w:hAnsi="Lato"/>
                <w:color w:val="434343"/>
                <w:rtl w:val="0"/>
              </w:rPr>
              <w:t xml:space="preserve">10-15 mins</w:t>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8B">
            <w:pPr>
              <w:pStyle w:val="Heading2"/>
              <w:pageBreakBefore w:val="0"/>
              <w:jc w:val="center"/>
              <w:rPr>
                <w:rFonts w:ascii="Lato" w:cs="Lato" w:eastAsia="Lato" w:hAnsi="Lato"/>
              </w:rPr>
            </w:pPr>
            <w:bookmarkStart w:colFirst="0" w:colLast="0" w:name="_gpm52wr0wofn" w:id="10"/>
            <w:bookmarkEnd w:id="10"/>
            <w:r w:rsidDel="00000000" w:rsidR="00000000" w:rsidRPr="00000000">
              <w:rPr>
                <w:rFonts w:ascii="Lato" w:cs="Lato" w:eastAsia="Lato" w:hAnsi="Lato"/>
                <w:rtl w:val="0"/>
              </w:rPr>
              <w:t xml:space="preserve">5</w:t>
            </w:r>
          </w:p>
        </w:tc>
        <w:tc>
          <w:tcPr>
            <w:tcMar>
              <w:top w:w="99.36" w:type="dxa"/>
              <w:left w:w="99.36" w:type="dxa"/>
              <w:bottom w:w="99.36" w:type="dxa"/>
              <w:right w:w="99.36" w:type="dxa"/>
            </w:tcMar>
            <w:vAlign w:val="top"/>
          </w:tcPr>
          <w:p w:rsidR="00000000" w:rsidDel="00000000" w:rsidP="00000000" w:rsidRDefault="00000000" w:rsidRPr="00000000" w14:paraId="0000008C">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COLLEGE WEBSITES: </w:t>
            </w:r>
          </w:p>
          <w:p w:rsidR="00000000" w:rsidDel="00000000" w:rsidP="00000000" w:rsidRDefault="00000000" w:rsidRPr="00000000" w14:paraId="0000008D">
            <w:pPr>
              <w:pageBreakBefore w:val="0"/>
              <w:ind w:left="0" w:firstLine="0"/>
              <w:rPr>
                <w:rFonts w:ascii="Lato" w:cs="Lato" w:eastAsia="Lato" w:hAnsi="Lato"/>
                <w:color w:val="30ad64"/>
              </w:rPr>
            </w:pPr>
            <w:r w:rsidDel="00000000" w:rsidR="00000000" w:rsidRPr="00000000">
              <w:rPr>
                <w:rFonts w:ascii="Lato" w:cs="Lato" w:eastAsia="Lato" w:hAnsi="Lato"/>
                <w:color w:val="434343"/>
                <w:rtl w:val="0"/>
              </w:rPr>
              <w:t xml:space="preserve">- </w:t>
            </w:r>
            <w:hyperlink r:id="rId18">
              <w:r w:rsidDel="00000000" w:rsidR="00000000" w:rsidRPr="00000000">
                <w:rPr>
                  <w:rFonts w:ascii="Lato" w:cs="Lato" w:eastAsia="Lato" w:hAnsi="Lato"/>
                  <w:color w:val="30ad64"/>
                  <w:u w:val="single"/>
                  <w:rtl w:val="0"/>
                </w:rPr>
                <w:t xml:space="preserve">Northwestern financial aid examples</w:t>
              </w:r>
            </w:hyperlink>
            <w:r w:rsidDel="00000000" w:rsidR="00000000" w:rsidRPr="00000000">
              <w:rPr>
                <w:rtl w:val="0"/>
              </w:rPr>
            </w:r>
          </w:p>
          <w:p w:rsidR="00000000" w:rsidDel="00000000" w:rsidP="00000000" w:rsidRDefault="00000000" w:rsidRPr="00000000" w14:paraId="0000008E">
            <w:pPr>
              <w:pageBreakBefore w:val="0"/>
              <w:ind w:left="0" w:firstLine="0"/>
              <w:rPr>
                <w:rFonts w:ascii="Lato" w:cs="Lato" w:eastAsia="Lato" w:hAnsi="Lato"/>
                <w:color w:val="30ad64"/>
              </w:rPr>
            </w:pPr>
            <w:r w:rsidDel="00000000" w:rsidR="00000000" w:rsidRPr="00000000">
              <w:rPr>
                <w:rFonts w:ascii="Lato" w:cs="Lato" w:eastAsia="Lato" w:hAnsi="Lato"/>
                <w:color w:val="30ad64"/>
                <w:rtl w:val="0"/>
              </w:rPr>
              <w:t xml:space="preserve">- </w:t>
            </w:r>
            <w:hyperlink r:id="rId19">
              <w:r w:rsidDel="00000000" w:rsidR="00000000" w:rsidRPr="00000000">
                <w:rPr>
                  <w:rFonts w:ascii="Lato" w:cs="Lato" w:eastAsia="Lato" w:hAnsi="Lato"/>
                  <w:color w:val="30ad64"/>
                  <w:u w:val="single"/>
                  <w:rtl w:val="0"/>
                </w:rPr>
                <w:t xml:space="preserve">Baylor University Carr P. Collins merit scholarship</w:t>
              </w:r>
            </w:hyperlink>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8F">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College Institutional Grants &amp; Endowed Scholarships</w:t>
            </w:r>
          </w:p>
          <w:p w:rsidR="00000000" w:rsidDel="00000000" w:rsidP="00000000" w:rsidRDefault="00000000" w:rsidRPr="00000000" w14:paraId="00000090">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91">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Look at the first financial aid package on </w:t>
            </w:r>
            <w:hyperlink r:id="rId20">
              <w:r w:rsidDel="00000000" w:rsidR="00000000" w:rsidRPr="00000000">
                <w:rPr>
                  <w:rFonts w:ascii="Lato" w:cs="Lato" w:eastAsia="Lato" w:hAnsi="Lato"/>
                  <w:color w:val="30ad64"/>
                  <w:u w:val="single"/>
                  <w:rtl w:val="0"/>
                </w:rPr>
                <w:t xml:space="preserve">the Northwestern site</w:t>
              </w:r>
            </w:hyperlink>
            <w:r w:rsidDel="00000000" w:rsidR="00000000" w:rsidRPr="00000000">
              <w:rPr>
                <w:rFonts w:ascii="Lato" w:cs="Lato" w:eastAsia="Lato" w:hAnsi="Lato"/>
                <w:color w:val="434343"/>
                <w:rtl w:val="0"/>
              </w:rPr>
              <w:t xml:space="preserve">. </w:t>
            </w:r>
          </w:p>
          <w:p w:rsidR="00000000" w:rsidDel="00000000" w:rsidP="00000000" w:rsidRDefault="00000000" w:rsidRPr="00000000" w14:paraId="00000092">
            <w:pPr>
              <w:pageBreakBefore w:val="0"/>
              <w:numPr>
                <w:ilvl w:val="0"/>
                <w:numId w:val="1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do you think the “Northwestern scholarship” is? How is this different from the Pell Grant or the Federal Supplemental Educational Opportunity (FSEOG) Grant? </w:t>
            </w:r>
          </w:p>
          <w:p w:rsidR="00000000" w:rsidDel="00000000" w:rsidP="00000000" w:rsidRDefault="00000000" w:rsidRPr="00000000" w14:paraId="00000093">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It’s basically who pays for your financial aid (pays on your behalf). With government grants like the Pell or FSEOG, the government pays. With college grants or scholarships like the Northwestern Scholarship, the college itself pays (or, in real terms, it provides you with a discount!)</w:t>
            </w:r>
          </w:p>
          <w:p w:rsidR="00000000" w:rsidDel="00000000" w:rsidP="00000000" w:rsidRDefault="00000000" w:rsidRPr="00000000" w14:paraId="00000094">
            <w:pPr>
              <w:pageBreakBefore w:val="0"/>
              <w:numPr>
                <w:ilvl w:val="0"/>
                <w:numId w:val="12"/>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In practice, does it matter whether the money comes from your college or from the government? </w:t>
            </w:r>
          </w:p>
          <w:p w:rsidR="00000000" w:rsidDel="00000000" w:rsidP="00000000" w:rsidRDefault="00000000" w:rsidRPr="00000000" w14:paraId="00000095">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Not really. In both cases, you pay less for college, and it’s free money. You do NOT have to repay any of it. </w:t>
            </w:r>
          </w:p>
          <w:p w:rsidR="00000000" w:rsidDel="00000000" w:rsidP="00000000" w:rsidRDefault="00000000" w:rsidRPr="00000000" w14:paraId="00000096">
            <w:pPr>
              <w:pageBreakBefore w:val="0"/>
              <w:ind w:left="720" w:firstLine="0"/>
              <w:rPr>
                <w:rFonts w:ascii="Lato" w:cs="Lato" w:eastAsia="Lato" w:hAnsi="Lato"/>
                <w:i w:val="1"/>
                <w:color w:val="999999"/>
              </w:rPr>
            </w:pPr>
            <w:r w:rsidDel="00000000" w:rsidR="00000000" w:rsidRPr="00000000">
              <w:rPr>
                <w:rtl w:val="0"/>
              </w:rPr>
            </w:r>
          </w:p>
          <w:p w:rsidR="00000000" w:rsidDel="00000000" w:rsidP="00000000" w:rsidRDefault="00000000" w:rsidRPr="00000000" w14:paraId="00000097">
            <w:pPr>
              <w:pageBreakBefore w:val="0"/>
              <w:ind w:left="0" w:firstLine="0"/>
              <w:rPr>
                <w:rFonts w:ascii="Lato" w:cs="Lato" w:eastAsia="Lato" w:hAnsi="Lato"/>
                <w:i w:val="1"/>
                <w:color w:val="434343"/>
              </w:rPr>
            </w:pPr>
            <w:r w:rsidDel="00000000" w:rsidR="00000000" w:rsidRPr="00000000">
              <w:rPr>
                <w:rFonts w:ascii="Lato" w:cs="Lato" w:eastAsia="Lato" w:hAnsi="Lato"/>
                <w:color w:val="434343"/>
                <w:rtl w:val="0"/>
              </w:rPr>
              <w:t xml:space="preserve">Now, look at </w:t>
            </w:r>
            <w:hyperlink r:id="rId21">
              <w:r w:rsidDel="00000000" w:rsidR="00000000" w:rsidRPr="00000000">
                <w:rPr>
                  <w:rFonts w:ascii="Lato" w:cs="Lato" w:eastAsia="Lato" w:hAnsi="Lato"/>
                  <w:color w:val="30ad64"/>
                  <w:u w:val="single"/>
                  <w:rtl w:val="0"/>
                </w:rPr>
                <w:t xml:space="preserve">this Baylor University scholarship</w:t>
              </w:r>
            </w:hyperlink>
            <w:r w:rsidDel="00000000" w:rsidR="00000000" w:rsidRPr="00000000">
              <w:rPr>
                <w:rFonts w:ascii="Lato" w:cs="Lato" w:eastAsia="Lato" w:hAnsi="Lato"/>
                <w:color w:val="434343"/>
                <w:rtl w:val="0"/>
              </w:rPr>
              <w:t xml:space="preserve">. </w:t>
            </w:r>
            <w:r w:rsidDel="00000000" w:rsidR="00000000" w:rsidRPr="00000000">
              <w:rPr>
                <w:rtl w:val="0"/>
              </w:rPr>
            </w:r>
          </w:p>
          <w:p w:rsidR="00000000" w:rsidDel="00000000" w:rsidP="00000000" w:rsidRDefault="00000000" w:rsidRPr="00000000" w14:paraId="00000098">
            <w:pPr>
              <w:pageBreakBefore w:val="0"/>
              <w:numPr>
                <w:ilvl w:val="0"/>
                <w:numId w:val="1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is it different from the Northwestern one? Are there different types of college grants or scholarships? </w:t>
            </w:r>
          </w:p>
          <w:p w:rsidR="00000000" w:rsidDel="00000000" w:rsidP="00000000" w:rsidRDefault="00000000" w:rsidRPr="00000000" w14:paraId="00000099">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The Baylor University scholarship is a merit-based scholarship, versus the Northwestern one was need-based one. </w:t>
            </w:r>
          </w:p>
          <w:p w:rsidR="00000000" w:rsidDel="00000000" w:rsidP="00000000" w:rsidRDefault="00000000" w:rsidRPr="00000000" w14:paraId="0000009A">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Unlike government grants (which are all need-based), colleges may give you money based on your merit (so your achievement in academics, leadership, service, or athletics) OR based on your financial need. </w:t>
            </w:r>
          </w:p>
          <w:p w:rsidR="00000000" w:rsidDel="00000000" w:rsidP="00000000" w:rsidRDefault="00000000" w:rsidRPr="00000000" w14:paraId="0000009B">
            <w:pPr>
              <w:pageBreakBefore w:val="0"/>
              <w:numPr>
                <w:ilvl w:val="0"/>
                <w:numId w:val="1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So how</w:t>
            </w:r>
            <w:r w:rsidDel="00000000" w:rsidR="00000000" w:rsidRPr="00000000">
              <w:rPr>
                <w:rFonts w:ascii="Lato" w:cs="Lato" w:eastAsia="Lato" w:hAnsi="Lato"/>
                <w:color w:val="434343"/>
                <w:rtl w:val="0"/>
              </w:rPr>
              <w:t xml:space="preserve"> do you apply for college grants or scholarships? </w:t>
            </w:r>
          </w:p>
          <w:p w:rsidR="00000000" w:rsidDel="00000000" w:rsidP="00000000" w:rsidRDefault="00000000" w:rsidRPr="00000000" w14:paraId="0000009C">
            <w:pPr>
              <w:pageBreakBefore w:val="0"/>
              <w:numPr>
                <w:ilvl w:val="1"/>
                <w:numId w:val="12"/>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In these two examples, at Northwestern you were automatically considered. For Baylor, you need to complete a separate application. </w:t>
            </w:r>
          </w:p>
          <w:p w:rsidR="00000000" w:rsidDel="00000000" w:rsidP="00000000" w:rsidRDefault="00000000" w:rsidRPr="00000000" w14:paraId="0000009D">
            <w:pPr>
              <w:pageBreakBefore w:val="0"/>
              <w:numPr>
                <w:ilvl w:val="1"/>
                <w:numId w:val="12"/>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This reflects the reality, which is: Everything depends on the college, and things vary. It’s best to check out each college’s financial aid website, or contact their financial aid office. </w:t>
            </w:r>
          </w:p>
          <w:p w:rsidR="00000000" w:rsidDel="00000000" w:rsidP="00000000" w:rsidRDefault="00000000" w:rsidRPr="00000000" w14:paraId="0000009E">
            <w:pPr>
              <w:pageBreakBefore w:val="0"/>
              <w:numPr>
                <w:ilvl w:val="1"/>
                <w:numId w:val="12"/>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In general, for some merit scholarships, you’ll automatically qualify by getting a certain SAT/ACT score, or through your high school GPA or class rank. For others, you may need to apply separately (like with Baylor). Some of these merit scholarships also require you to continue to maintain a certain GPA to get it again next year. </w:t>
            </w:r>
          </w:p>
          <w:p w:rsidR="00000000" w:rsidDel="00000000" w:rsidP="00000000" w:rsidRDefault="00000000" w:rsidRPr="00000000" w14:paraId="0000009F">
            <w:pPr>
              <w:pageBreakBefore w:val="0"/>
              <w:numPr>
                <w:ilvl w:val="1"/>
                <w:numId w:val="12"/>
              </w:numPr>
              <w:ind w:left="1440" w:hanging="360"/>
              <w:rPr>
                <w:rFonts w:ascii="Lato" w:cs="Lato" w:eastAsia="Lato" w:hAnsi="Lato"/>
                <w:i w:val="1"/>
                <w:color w:val="999999"/>
                <w:u w:val="none"/>
              </w:rPr>
            </w:pPr>
            <w:r w:rsidDel="00000000" w:rsidR="00000000" w:rsidRPr="00000000">
              <w:rPr>
                <w:rFonts w:ascii="Lato" w:cs="Lato" w:eastAsia="Lato" w:hAnsi="Lato"/>
                <w:i w:val="1"/>
                <w:color w:val="999999"/>
                <w:rtl w:val="0"/>
              </w:rPr>
              <w:t xml:space="preserve">For some need-based aid, colleges (particularly private ones) may require that you fill out additional financial forms. The most common one is the CSS Profile, done via the College Board. This form is similar but different from the FAFSA®.</w:t>
            </w:r>
          </w:p>
          <w:p w:rsidR="00000000" w:rsidDel="00000000" w:rsidP="00000000" w:rsidRDefault="00000000" w:rsidRPr="00000000" w14:paraId="000000A0">
            <w:pPr>
              <w:pageBreakBefore w:val="0"/>
              <w:ind w:left="720" w:firstLine="0"/>
              <w:rPr>
                <w:rFonts w:ascii="Lato" w:cs="Lato" w:eastAsia="Lato" w:hAnsi="Lato"/>
                <w:i w:val="1"/>
                <w:color w:val="999999"/>
              </w:rPr>
            </w:pP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A1">
            <w:pPr>
              <w:pageBreakBefore w:val="0"/>
              <w:rPr>
                <w:rFonts w:ascii="Lato" w:cs="Lato" w:eastAsia="Lato" w:hAnsi="Lato"/>
                <w:color w:val="434343"/>
              </w:rPr>
            </w:pPr>
            <w:r w:rsidDel="00000000" w:rsidR="00000000" w:rsidRPr="00000000">
              <w:rPr>
                <w:rFonts w:ascii="Lato" w:cs="Lato" w:eastAsia="Lato" w:hAnsi="Lato"/>
                <w:color w:val="434343"/>
                <w:rtl w:val="0"/>
              </w:rPr>
              <w:t xml:space="preserve">5 mins</w:t>
            </w:r>
          </w:p>
        </w:tc>
      </w:tr>
      <w:tr>
        <w:trPr>
          <w:cantSplit w:val="0"/>
          <w:tblHeader w:val="0"/>
        </w:trPr>
        <w:tc>
          <w:tcPr>
            <w:shd w:fill="f3f3f3" w:val="clear"/>
            <w:tcMar>
              <w:top w:w="99.36" w:type="dxa"/>
              <w:left w:w="99.36" w:type="dxa"/>
              <w:bottom w:w="99.36" w:type="dxa"/>
              <w:right w:w="99.36" w:type="dxa"/>
            </w:tcMar>
            <w:vAlign w:val="top"/>
          </w:tcPr>
          <w:p w:rsidR="00000000" w:rsidDel="00000000" w:rsidP="00000000" w:rsidRDefault="00000000" w:rsidRPr="00000000" w14:paraId="000000A2">
            <w:pPr>
              <w:pStyle w:val="Heading2"/>
              <w:pageBreakBefore w:val="0"/>
              <w:jc w:val="center"/>
              <w:rPr>
                <w:rFonts w:ascii="Lato" w:cs="Lato" w:eastAsia="Lato" w:hAnsi="Lato"/>
              </w:rPr>
            </w:pPr>
            <w:bookmarkStart w:colFirst="0" w:colLast="0" w:name="_kv6ldo2fvmd" w:id="11"/>
            <w:bookmarkEnd w:id="11"/>
            <w:r w:rsidDel="00000000" w:rsidR="00000000" w:rsidRPr="00000000">
              <w:rPr>
                <w:rFonts w:ascii="Lato" w:cs="Lato" w:eastAsia="Lato" w:hAnsi="Lato"/>
                <w:rtl w:val="0"/>
              </w:rPr>
              <w:t xml:space="preserve">6</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A3">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ARTICLE:</w:t>
            </w:r>
          </w:p>
          <w:p w:rsidR="00000000" w:rsidDel="00000000" w:rsidP="00000000" w:rsidRDefault="00000000" w:rsidRPr="00000000" w14:paraId="000000A4">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 </w:t>
            </w:r>
            <w:hyperlink r:id="rId22">
              <w:r w:rsidDel="00000000" w:rsidR="00000000" w:rsidRPr="00000000">
                <w:rPr>
                  <w:rFonts w:ascii="Lato" w:cs="Lato" w:eastAsia="Lato" w:hAnsi="Lato"/>
                  <w:color w:val="30ad64"/>
                  <w:u w:val="single"/>
                  <w:rtl w:val="0"/>
                </w:rPr>
                <w:t xml:space="preserve">How do scholarships work</w:t>
              </w:r>
            </w:hyperlink>
            <w:r w:rsidDel="00000000" w:rsidR="00000000" w:rsidRPr="00000000">
              <w:rPr>
                <w:rFonts w:ascii="Lato" w:cs="Lato" w:eastAsia="Lato" w:hAnsi="Lato"/>
                <w:color w:val="30ad64"/>
                <w:rtl w:val="0"/>
              </w:rPr>
              <w:t xml:space="preserve"> </w:t>
            </w:r>
            <w:r w:rsidDel="00000000" w:rsidR="00000000" w:rsidRPr="00000000">
              <w:rPr>
                <w:rFonts w:ascii="Lato" w:cs="Lato" w:eastAsia="Lato" w:hAnsi="Lato"/>
                <w:i w:val="1"/>
                <w:color w:val="434343"/>
                <w:rtl w:val="0"/>
              </w:rPr>
              <w:t xml:space="preserve">(Read up to “What are other scholarship FAQs?”</w:t>
            </w:r>
            <w:r w:rsidDel="00000000" w:rsidR="00000000" w:rsidRPr="00000000">
              <w:rPr>
                <w:rFonts w:ascii="Lato" w:cs="Lato" w:eastAsia="Lato" w:hAnsi="Lato"/>
                <w:color w:val="434343"/>
                <w:rtl w:val="0"/>
              </w:rPr>
              <w:t xml:space="preserve">)</w:t>
            </w:r>
          </w:p>
          <w:p w:rsidR="00000000" w:rsidDel="00000000" w:rsidP="00000000" w:rsidRDefault="00000000" w:rsidRPr="00000000" w14:paraId="000000A5">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A6">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TOOL: </w:t>
            </w:r>
          </w:p>
          <w:p w:rsidR="00000000" w:rsidDel="00000000" w:rsidP="00000000" w:rsidRDefault="00000000" w:rsidRPr="00000000" w14:paraId="000000A7">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 </w:t>
            </w:r>
            <w:hyperlink r:id="rId23">
              <w:r w:rsidDel="00000000" w:rsidR="00000000" w:rsidRPr="00000000">
                <w:rPr>
                  <w:rFonts w:ascii="Lato" w:cs="Lato" w:eastAsia="Lato" w:hAnsi="Lato"/>
                  <w:color w:val="30ad64"/>
                  <w:u w:val="single"/>
                  <w:rtl w:val="0"/>
                </w:rPr>
                <w:t xml:space="preserve">Going Merry </w:t>
              </w:r>
            </w:hyperlink>
            <w:r w:rsidDel="00000000" w:rsidR="00000000" w:rsidRPr="00000000">
              <w:rPr>
                <w:rFonts w:ascii="Lato" w:cs="Lato" w:eastAsia="Lato" w:hAnsi="Lato"/>
                <w:color w:val="434343"/>
                <w:rtl w:val="0"/>
              </w:rPr>
              <w:t xml:space="preserve">(scholarship search)</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A8">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External scholarships </w:t>
            </w:r>
          </w:p>
          <w:p w:rsidR="00000000" w:rsidDel="00000000" w:rsidP="00000000" w:rsidRDefault="00000000" w:rsidRPr="00000000" w14:paraId="000000A9">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(AKA “outside” scholarships or “private” scholarships)</w:t>
            </w:r>
          </w:p>
          <w:p w:rsidR="00000000" w:rsidDel="00000000" w:rsidP="00000000" w:rsidRDefault="00000000" w:rsidRPr="00000000" w14:paraId="000000AA">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AB">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Discussion questions: </w:t>
            </w:r>
          </w:p>
          <w:p w:rsidR="00000000" w:rsidDel="00000000" w:rsidP="00000000" w:rsidRDefault="00000000" w:rsidRPr="00000000" w14:paraId="000000AC">
            <w:pPr>
              <w:pageBreakBefore w:val="0"/>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are “external” scholarships?</w:t>
            </w:r>
          </w:p>
          <w:p w:rsidR="00000000" w:rsidDel="00000000" w:rsidP="00000000" w:rsidRDefault="00000000" w:rsidRPr="00000000" w14:paraId="000000AD">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These are scholarships provided by someone other than the government or the specific college. They are usually run by organizations, foundations, or companies.</w:t>
            </w:r>
          </w:p>
          <w:p w:rsidR="00000000" w:rsidDel="00000000" w:rsidP="00000000" w:rsidRDefault="00000000" w:rsidRPr="00000000" w14:paraId="000000AE">
            <w:pPr>
              <w:pageBreakBefore w:val="0"/>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do you find external scholarships? </w:t>
            </w:r>
          </w:p>
          <w:p w:rsidR="00000000" w:rsidDel="00000000" w:rsidP="00000000" w:rsidRDefault="00000000" w:rsidRPr="00000000" w14:paraId="000000AF">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By Googling or by using scholarship search engines like Going Merry!</w:t>
            </w:r>
          </w:p>
          <w:p w:rsidR="00000000" w:rsidDel="00000000" w:rsidP="00000000" w:rsidRDefault="00000000" w:rsidRPr="00000000" w14:paraId="000000B0">
            <w:pPr>
              <w:pageBreakBefore w:val="0"/>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are the best external scholarships to apply for? </w:t>
            </w:r>
          </w:p>
          <w:p w:rsidR="00000000" w:rsidDel="00000000" w:rsidP="00000000" w:rsidRDefault="00000000" w:rsidRPr="00000000" w14:paraId="000000B1">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Students often have the most success when applying for less competitive scholarships. These are usually the ones with the most restrictive eligibility requirements--for example, something for African American females with an interest in art or music. (Since that’s quite niche, fewer people are eligible to apply, so if you are eligible, you have a higher chance of winning!)</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B2">
            <w:pPr>
              <w:pageBreakBefore w:val="0"/>
              <w:rPr>
                <w:rFonts w:ascii="Lato" w:cs="Lato" w:eastAsia="Lato" w:hAnsi="Lato"/>
                <w:color w:val="434343"/>
              </w:rPr>
            </w:pPr>
            <w:r w:rsidDel="00000000" w:rsidR="00000000" w:rsidRPr="00000000">
              <w:rPr>
                <w:rFonts w:ascii="Lato" w:cs="Lato" w:eastAsia="Lato" w:hAnsi="Lato"/>
                <w:color w:val="434343"/>
                <w:rtl w:val="0"/>
              </w:rPr>
              <w:t xml:space="preserve">5 mins</w:t>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B3">
            <w:pPr>
              <w:pStyle w:val="Heading2"/>
              <w:pageBreakBefore w:val="0"/>
              <w:jc w:val="center"/>
              <w:rPr>
                <w:rFonts w:ascii="Lato" w:cs="Lato" w:eastAsia="Lato" w:hAnsi="Lato"/>
              </w:rPr>
            </w:pPr>
            <w:bookmarkStart w:colFirst="0" w:colLast="0" w:name="_iq2oc01k5ij3" w:id="12"/>
            <w:bookmarkEnd w:id="12"/>
            <w:r w:rsidDel="00000000" w:rsidR="00000000" w:rsidRPr="00000000">
              <w:rPr>
                <w:rFonts w:ascii="Lato" w:cs="Lato" w:eastAsia="Lato" w:hAnsi="Lato"/>
                <w:rtl w:val="0"/>
              </w:rPr>
              <w:t xml:space="preserve">7</w:t>
            </w:r>
          </w:p>
        </w:tc>
        <w:tc>
          <w:tcPr>
            <w:tcMar>
              <w:top w:w="99.36" w:type="dxa"/>
              <w:left w:w="99.36" w:type="dxa"/>
              <w:bottom w:w="99.36" w:type="dxa"/>
              <w:right w:w="99.36" w:type="dxa"/>
            </w:tcMar>
            <w:vAlign w:val="top"/>
          </w:tcPr>
          <w:p w:rsidR="00000000" w:rsidDel="00000000" w:rsidP="00000000" w:rsidRDefault="00000000" w:rsidRPr="00000000" w14:paraId="000000B4">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ARTICLE: </w:t>
            </w:r>
          </w:p>
          <w:p w:rsidR="00000000" w:rsidDel="00000000" w:rsidP="00000000" w:rsidRDefault="00000000" w:rsidRPr="00000000" w14:paraId="000000B5">
            <w:pPr>
              <w:pageBreakBefore w:val="0"/>
              <w:ind w:left="0" w:firstLine="0"/>
              <w:rPr>
                <w:rFonts w:ascii="Lato" w:cs="Lato" w:eastAsia="Lato" w:hAnsi="Lato"/>
                <w:color w:val="30ad64"/>
              </w:rPr>
            </w:pPr>
            <w:r w:rsidDel="00000000" w:rsidR="00000000" w:rsidRPr="00000000">
              <w:rPr>
                <w:rFonts w:ascii="Lato" w:cs="Lato" w:eastAsia="Lato" w:hAnsi="Lato"/>
                <w:color w:val="434343"/>
                <w:rtl w:val="0"/>
              </w:rPr>
              <w:t xml:space="preserve">-</w:t>
            </w:r>
            <w:hyperlink r:id="rId24">
              <w:r w:rsidDel="00000000" w:rsidR="00000000" w:rsidRPr="00000000">
                <w:rPr>
                  <w:rFonts w:ascii="Lato" w:cs="Lato" w:eastAsia="Lato" w:hAnsi="Lato"/>
                  <w:color w:val="1155cc"/>
                  <w:u w:val="single"/>
                  <w:rtl w:val="0"/>
                </w:rPr>
                <w:t xml:space="preserve"> </w:t>
              </w:r>
            </w:hyperlink>
            <w:hyperlink r:id="rId25">
              <w:r w:rsidDel="00000000" w:rsidR="00000000" w:rsidRPr="00000000">
                <w:rPr>
                  <w:rFonts w:ascii="Lato" w:cs="Lato" w:eastAsia="Lato" w:hAnsi="Lato"/>
                  <w:color w:val="30ad64"/>
                  <w:u w:val="single"/>
                  <w:rtl w:val="0"/>
                </w:rPr>
                <w:t xml:space="preserve">Guide to federal work-study</w:t>
              </w:r>
            </w:hyperlink>
            <w:r w:rsidDel="00000000" w:rsidR="00000000" w:rsidRPr="00000000">
              <w:rPr>
                <w:rFonts w:ascii="Lato" w:cs="Lato" w:eastAsia="Lato" w:hAnsi="Lato"/>
                <w:color w:val="30ad64"/>
                <w:rtl w:val="0"/>
              </w:rPr>
              <w:t xml:space="preserve"> </w:t>
            </w:r>
          </w:p>
          <w:p w:rsidR="00000000" w:rsidDel="00000000" w:rsidP="00000000" w:rsidRDefault="00000000" w:rsidRPr="00000000" w14:paraId="000000B6">
            <w:pPr>
              <w:pageBreakBefore w:val="0"/>
              <w:ind w:left="0" w:firstLine="0"/>
              <w:rPr>
                <w:rFonts w:ascii="Lato" w:cs="Lato" w:eastAsia="Lato" w:hAnsi="Lato"/>
                <w:i w:val="1"/>
                <w:color w:val="434343"/>
              </w:rPr>
            </w:pPr>
            <w:r w:rsidDel="00000000" w:rsidR="00000000" w:rsidRPr="00000000">
              <w:rPr>
                <w:rFonts w:ascii="Lato" w:cs="Lato" w:eastAsia="Lato" w:hAnsi="Lato"/>
                <w:i w:val="1"/>
                <w:color w:val="434343"/>
                <w:rtl w:val="0"/>
              </w:rPr>
              <w:t xml:space="preserve">(Read up to “How much can I earn?”)</w:t>
            </w:r>
          </w:p>
          <w:p w:rsidR="00000000" w:rsidDel="00000000" w:rsidP="00000000" w:rsidRDefault="00000000" w:rsidRPr="00000000" w14:paraId="000000B7">
            <w:pPr>
              <w:pageBreakBefore w:val="0"/>
              <w:ind w:left="0" w:firstLine="0"/>
              <w:rPr>
                <w:rFonts w:ascii="Lato" w:cs="Lato" w:eastAsia="Lato" w:hAnsi="Lato"/>
                <w:i w:val="1"/>
                <w:color w:val="434343"/>
              </w:rPr>
            </w:pPr>
            <w:r w:rsidDel="00000000" w:rsidR="00000000" w:rsidRPr="00000000">
              <w:rPr>
                <w:rtl w:val="0"/>
              </w:rPr>
            </w:r>
          </w:p>
          <w:p w:rsidR="00000000" w:rsidDel="00000000" w:rsidP="00000000" w:rsidRDefault="00000000" w:rsidRPr="00000000" w14:paraId="000000B8">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VIDEO: </w:t>
            </w:r>
          </w:p>
          <w:p w:rsidR="00000000" w:rsidDel="00000000" w:rsidP="00000000" w:rsidRDefault="00000000" w:rsidRPr="00000000" w14:paraId="000000B9">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 </w:t>
            </w:r>
            <w:hyperlink r:id="rId26">
              <w:r w:rsidDel="00000000" w:rsidR="00000000" w:rsidRPr="00000000">
                <w:rPr>
                  <w:rFonts w:ascii="Lato" w:cs="Lato" w:eastAsia="Lato" w:hAnsi="Lato"/>
                  <w:color w:val="30ad64"/>
                  <w:u w:val="single"/>
                  <w:rtl w:val="0"/>
                </w:rPr>
                <w:t xml:space="preserve">Student loans: How they work</w:t>
              </w:r>
            </w:hyperlink>
            <w:r w:rsidDel="00000000" w:rsidR="00000000" w:rsidRPr="00000000">
              <w:rPr>
                <w:rFonts w:ascii="Lato" w:cs="Lato" w:eastAsia="Lato" w:hAnsi="Lato"/>
                <w:color w:val="434343"/>
                <w:rtl w:val="0"/>
              </w:rPr>
              <w:t xml:space="preserve"> (1 min)</w:t>
            </w: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BA">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Other types of aid: Work-study, Student loans</w:t>
            </w:r>
          </w:p>
          <w:p w:rsidR="00000000" w:rsidDel="00000000" w:rsidP="00000000" w:rsidRDefault="00000000" w:rsidRPr="00000000" w14:paraId="000000BB">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BC">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Discussion questions: </w:t>
            </w:r>
          </w:p>
          <w:p w:rsidR="00000000" w:rsidDel="00000000" w:rsidP="00000000" w:rsidRDefault="00000000" w:rsidRPr="00000000" w14:paraId="000000BD">
            <w:pPr>
              <w:pageBreakBefore w:val="0"/>
              <w:numPr>
                <w:ilvl w:val="0"/>
                <w:numId w:val="19"/>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is work-study and how does it work? </w:t>
            </w:r>
          </w:p>
          <w:p w:rsidR="00000000" w:rsidDel="00000000" w:rsidP="00000000" w:rsidRDefault="00000000" w:rsidRPr="00000000" w14:paraId="000000BE">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Work-study is a program where the federal government “guarantees” you a certain amount of money, as long as you work for it over the school year. Most work-study jobs are on-campus. </w:t>
            </w:r>
          </w:p>
          <w:p w:rsidR="00000000" w:rsidDel="00000000" w:rsidP="00000000" w:rsidRDefault="00000000" w:rsidRPr="00000000" w14:paraId="000000BF">
            <w:pPr>
              <w:pageBreakBefore w:val="0"/>
              <w:numPr>
                <w:ilvl w:val="0"/>
                <w:numId w:val="19"/>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do you apply for work-study? </w:t>
            </w:r>
          </w:p>
          <w:p w:rsidR="00000000" w:rsidDel="00000000" w:rsidP="00000000" w:rsidRDefault="00000000" w:rsidRPr="00000000" w14:paraId="000000C0">
            <w:pPr>
              <w:pageBreakBefore w:val="0"/>
              <w:ind w:left="720" w:firstLine="0"/>
              <w:rPr>
                <w:rFonts w:ascii="Lato" w:cs="Lato" w:eastAsia="Lato" w:hAnsi="Lato"/>
                <w:i w:val="1"/>
                <w:color w:val="999999"/>
              </w:rPr>
            </w:pPr>
            <w:r w:rsidDel="00000000" w:rsidR="00000000" w:rsidRPr="00000000">
              <w:rPr>
                <w:rFonts w:ascii="Lato" w:cs="Lato" w:eastAsia="Lato" w:hAnsi="Lato"/>
                <w:i w:val="1"/>
                <w:color w:val="999999"/>
                <w:rtl w:val="0"/>
              </w:rPr>
              <w:t xml:space="preserve">On the FAFSA, it’ll ask you if you’re interested in being considered for work-study. Just answer yes! And remember that even if you do see a line for Work-study in your financial aid offer letter, you still need to apply for a work-study job and do the number of hours required to earn the full amount you are allocated.</w:t>
            </w:r>
          </w:p>
          <w:p w:rsidR="00000000" w:rsidDel="00000000" w:rsidP="00000000" w:rsidRDefault="00000000" w:rsidRPr="00000000" w14:paraId="000000C1">
            <w:pPr>
              <w:pageBreakBefore w:val="0"/>
              <w:numPr>
                <w:ilvl w:val="0"/>
                <w:numId w:val="19"/>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are student loans?</w:t>
            </w:r>
          </w:p>
          <w:p w:rsidR="00000000" w:rsidDel="00000000" w:rsidP="00000000" w:rsidRDefault="00000000" w:rsidRPr="00000000" w14:paraId="000000C2">
            <w:pPr>
              <w:pageBreakBefore w:val="0"/>
              <w:ind w:left="720" w:firstLine="0"/>
              <w:rPr>
                <w:rFonts w:ascii="Lato" w:cs="Lato" w:eastAsia="Lato" w:hAnsi="Lato"/>
                <w:i w:val="1"/>
                <w:color w:val="434343"/>
              </w:rPr>
            </w:pPr>
            <w:r w:rsidDel="00000000" w:rsidR="00000000" w:rsidRPr="00000000">
              <w:rPr>
                <w:rFonts w:ascii="Lato" w:cs="Lato" w:eastAsia="Lato" w:hAnsi="Lato"/>
                <w:i w:val="1"/>
                <w:color w:val="999999"/>
                <w:rtl w:val="0"/>
              </w:rPr>
              <w:t xml:space="preserve">Student loans are money you borrow, either from the government or from a private company, in order to pay for college. You need to later repay this money, with interest. “Interest” is basically a fancy way of saying, a percentage fee each year.  In general, you want to LIMIT your student loans as much as possible and use them as a last resort. </w:t>
            </w: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C3">
            <w:pPr>
              <w:pageBreakBefore w:val="0"/>
              <w:rPr>
                <w:rFonts w:ascii="Lato" w:cs="Lato" w:eastAsia="Lato" w:hAnsi="Lato"/>
                <w:color w:val="434343"/>
              </w:rPr>
            </w:pPr>
            <w:r w:rsidDel="00000000" w:rsidR="00000000" w:rsidRPr="00000000">
              <w:rPr>
                <w:rFonts w:ascii="Lato" w:cs="Lato" w:eastAsia="Lato" w:hAnsi="Lato"/>
                <w:color w:val="434343"/>
                <w:rtl w:val="0"/>
              </w:rPr>
              <w:t xml:space="preserve">5 mins</w:t>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C4">
            <w:pPr>
              <w:pStyle w:val="Heading2"/>
              <w:pageBreakBefore w:val="0"/>
              <w:jc w:val="center"/>
              <w:rPr>
                <w:rFonts w:ascii="Lato" w:cs="Lato" w:eastAsia="Lato" w:hAnsi="Lato"/>
              </w:rPr>
            </w:pPr>
            <w:bookmarkStart w:colFirst="0" w:colLast="0" w:name="_bhses43d36gf" w:id="13"/>
            <w:bookmarkEnd w:id="13"/>
            <w:r w:rsidDel="00000000" w:rsidR="00000000" w:rsidRPr="00000000">
              <w:rPr>
                <w:rFonts w:ascii="Lato" w:cs="Lato" w:eastAsia="Lato" w:hAnsi="Lato"/>
                <w:rtl w:val="0"/>
              </w:rPr>
              <w:t xml:space="preserve">8</w:t>
            </w:r>
          </w:p>
        </w:tc>
        <w:tc>
          <w:tcPr>
            <w:tcMar>
              <w:top w:w="99.36" w:type="dxa"/>
              <w:left w:w="99.36" w:type="dxa"/>
              <w:bottom w:w="99.36" w:type="dxa"/>
              <w:right w:w="99.36" w:type="dxa"/>
            </w:tcMar>
            <w:vAlign w:val="top"/>
          </w:tcPr>
          <w:p w:rsidR="00000000" w:rsidDel="00000000" w:rsidP="00000000" w:rsidRDefault="00000000" w:rsidRPr="00000000" w14:paraId="000000C5">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WORKSHEET:</w:t>
            </w:r>
          </w:p>
          <w:p w:rsidR="00000000" w:rsidDel="00000000" w:rsidP="00000000" w:rsidRDefault="00000000" w:rsidRPr="00000000" w14:paraId="000000C6">
            <w:pPr>
              <w:pageBreakBefore w:val="0"/>
              <w:ind w:left="0" w:firstLine="0"/>
              <w:rPr>
                <w:rFonts w:ascii="Lato" w:cs="Lato" w:eastAsia="Lato" w:hAnsi="Lato"/>
                <w:color w:val="30ad64"/>
              </w:rPr>
            </w:pPr>
            <w:hyperlink r:id="rId27">
              <w:r w:rsidDel="00000000" w:rsidR="00000000" w:rsidRPr="00000000">
                <w:rPr>
                  <w:rFonts w:ascii="Lato" w:cs="Lato" w:eastAsia="Lato" w:hAnsi="Lato"/>
                  <w:color w:val="30ad64"/>
                  <w:u w:val="single"/>
                  <w:rtl w:val="0"/>
                </w:rPr>
                <w:t xml:space="preserve">Sample aid packages</w:t>
              </w:r>
            </w:hyperlink>
            <w:r w:rsidDel="00000000" w:rsidR="00000000" w:rsidRPr="00000000">
              <w:rPr>
                <w:rtl w:val="0"/>
              </w:rPr>
            </w:r>
          </w:p>
          <w:p w:rsidR="00000000" w:rsidDel="00000000" w:rsidP="00000000" w:rsidRDefault="00000000" w:rsidRPr="00000000" w14:paraId="000000C7">
            <w:pPr>
              <w:pageBreakBefore w:val="0"/>
              <w:ind w:left="0" w:firstLine="0"/>
              <w:rPr>
                <w:rFonts w:ascii="Lato" w:cs="Lato" w:eastAsia="Lato" w:hAnsi="Lato"/>
                <w:color w:val="30ad64"/>
              </w:rPr>
            </w:pPr>
            <w:r w:rsidDel="00000000" w:rsidR="00000000" w:rsidRPr="00000000">
              <w:rPr>
                <w:rtl w:val="0"/>
              </w:rPr>
            </w:r>
          </w:p>
          <w:p w:rsidR="00000000" w:rsidDel="00000000" w:rsidP="00000000" w:rsidRDefault="00000000" w:rsidRPr="00000000" w14:paraId="000000C8">
            <w:pPr>
              <w:pageBreakBefore w:val="0"/>
              <w:ind w:left="0" w:firstLine="0"/>
              <w:rPr>
                <w:rFonts w:ascii="Lato" w:cs="Lato" w:eastAsia="Lato" w:hAnsi="Lato"/>
                <w:color w:val="060707"/>
              </w:rPr>
            </w:pPr>
            <w:r w:rsidDel="00000000" w:rsidR="00000000" w:rsidRPr="00000000">
              <w:rPr>
                <w:rFonts w:ascii="Lato" w:cs="Lato" w:eastAsia="Lato" w:hAnsi="Lato"/>
                <w:color w:val="060707"/>
                <w:rtl w:val="0"/>
              </w:rPr>
              <w:t xml:space="preserve">VIDEO:</w:t>
            </w:r>
          </w:p>
          <w:p w:rsidR="00000000" w:rsidDel="00000000" w:rsidP="00000000" w:rsidRDefault="00000000" w:rsidRPr="00000000" w14:paraId="000000C9">
            <w:pPr>
              <w:pageBreakBefore w:val="0"/>
              <w:ind w:left="0" w:firstLine="0"/>
              <w:rPr>
                <w:rFonts w:ascii="Lato" w:cs="Lato" w:eastAsia="Lato" w:hAnsi="Lato"/>
                <w:color w:val="30ad64"/>
              </w:rPr>
            </w:pPr>
            <w:hyperlink r:id="rId28">
              <w:r w:rsidDel="00000000" w:rsidR="00000000" w:rsidRPr="00000000">
                <w:rPr>
                  <w:rFonts w:ascii="Lato" w:cs="Lato" w:eastAsia="Lato" w:hAnsi="Lato"/>
                  <w:color w:val="30ad64"/>
                  <w:u w:val="single"/>
                  <w:rtl w:val="0"/>
                </w:rPr>
                <w:t xml:space="preserve">Parts of a financial aid letter</w:t>
              </w:r>
            </w:hyperlink>
            <w:r w:rsidDel="00000000" w:rsidR="00000000" w:rsidRPr="00000000">
              <w:rPr>
                <w:rtl w:val="0"/>
              </w:rPr>
            </w:r>
          </w:p>
          <w:p w:rsidR="00000000" w:rsidDel="00000000" w:rsidP="00000000" w:rsidRDefault="00000000" w:rsidRPr="00000000" w14:paraId="000000CA">
            <w:pPr>
              <w:pageBreakBefore w:val="0"/>
              <w:ind w:left="0" w:firstLine="0"/>
              <w:rPr>
                <w:rFonts w:ascii="Lato" w:cs="Lato" w:eastAsia="Lato" w:hAnsi="Lato"/>
                <w:color w:val="30ad64"/>
              </w:rPr>
            </w:pP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0CB">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PRACTICAL EXERCISE: </w:t>
            </w:r>
          </w:p>
          <w:p w:rsidR="00000000" w:rsidDel="00000000" w:rsidP="00000000" w:rsidRDefault="00000000" w:rsidRPr="00000000" w14:paraId="000000CC">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Putting it all together: Examine sample college aid packages</w:t>
            </w:r>
          </w:p>
          <w:p w:rsidR="00000000" w:rsidDel="00000000" w:rsidP="00000000" w:rsidRDefault="00000000" w:rsidRPr="00000000" w14:paraId="000000CD">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CE">
            <w:pPr>
              <w:pageBreakBefore w:val="0"/>
              <w:ind w:left="0" w:firstLine="0"/>
              <w:rPr>
                <w:rFonts w:ascii="Lato" w:cs="Lato" w:eastAsia="Lato" w:hAnsi="Lato"/>
                <w:color w:val="cf3976"/>
              </w:rPr>
            </w:pPr>
            <w:r w:rsidDel="00000000" w:rsidR="00000000" w:rsidRPr="00000000">
              <w:rPr>
                <w:rFonts w:ascii="Lato" w:cs="Lato" w:eastAsia="Lato" w:hAnsi="Lato"/>
                <w:color w:val="434343"/>
                <w:rtl w:val="0"/>
              </w:rPr>
              <w:t xml:space="preserve">Have students fill out </w:t>
            </w:r>
            <w:hyperlink r:id="rId29">
              <w:r w:rsidDel="00000000" w:rsidR="00000000" w:rsidRPr="00000000">
                <w:rPr>
                  <w:rFonts w:ascii="Lato" w:cs="Lato" w:eastAsia="Lato" w:hAnsi="Lato"/>
                  <w:color w:val="30ad64"/>
                  <w:u w:val="single"/>
                  <w:rtl w:val="0"/>
                </w:rPr>
                <w:t xml:space="preserve">this worksheet</w:t>
              </w:r>
            </w:hyperlink>
            <w:r w:rsidDel="00000000" w:rsidR="00000000" w:rsidRPr="00000000">
              <w:rPr>
                <w:rFonts w:ascii="Lato" w:cs="Lato" w:eastAsia="Lato" w:hAnsi="Lato"/>
                <w:color w:val="cf3976"/>
                <w:rtl w:val="0"/>
              </w:rPr>
              <w:t xml:space="preserve"> </w:t>
            </w:r>
            <w:r w:rsidDel="00000000" w:rsidR="00000000" w:rsidRPr="00000000">
              <w:rPr>
                <w:rFonts w:ascii="Lato" w:cs="Lato" w:eastAsia="Lato" w:hAnsi="Lato"/>
                <w:color w:val="434343"/>
                <w:rtl w:val="0"/>
              </w:rPr>
              <w:t xml:space="preserve">individually or in small breakout groups.</w:t>
            </w:r>
            <w:r w:rsidDel="00000000" w:rsidR="00000000" w:rsidRPr="00000000">
              <w:rPr>
                <w:rtl w:val="0"/>
              </w:rPr>
            </w:r>
          </w:p>
          <w:p w:rsidR="00000000" w:rsidDel="00000000" w:rsidP="00000000" w:rsidRDefault="00000000" w:rsidRPr="00000000" w14:paraId="000000CF">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D0">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t xml:space="preserve">Then return to discuss together: </w:t>
            </w:r>
          </w:p>
          <w:p w:rsidR="00000000" w:rsidDel="00000000" w:rsidP="00000000" w:rsidRDefault="00000000" w:rsidRPr="00000000" w14:paraId="000000D1">
            <w:pPr>
              <w:pageBreakBefore w:val="0"/>
              <w:numPr>
                <w:ilvl w:val="0"/>
                <w:numId w:val="10"/>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Answers to the worksheets: </w:t>
            </w:r>
          </w:p>
          <w:p w:rsidR="00000000" w:rsidDel="00000000" w:rsidP="00000000" w:rsidRDefault="00000000" w:rsidRPr="00000000" w14:paraId="000000D2">
            <w:pPr>
              <w:pageBreakBefore w:val="0"/>
              <w:rPr>
                <w:rFonts w:ascii="Lato" w:cs="Lato" w:eastAsia="Lato" w:hAnsi="Lato"/>
              </w:rPr>
            </w:pPr>
            <w:r w:rsidDel="00000000" w:rsidR="00000000" w:rsidRPr="00000000">
              <w:rPr>
                <w:rtl w:val="0"/>
              </w:rPr>
            </w:r>
          </w:p>
          <w:tbl>
            <w:tblPr>
              <w:tblStyle w:val="Table4"/>
              <w:tblW w:w="69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6.75"/>
              <w:gridCol w:w="1746.75"/>
              <w:gridCol w:w="1746.75"/>
              <w:gridCol w:w="1746.75"/>
              <w:tblGridChange w:id="0">
                <w:tblGrid>
                  <w:gridCol w:w="1746.75"/>
                  <w:gridCol w:w="1746.75"/>
                  <w:gridCol w:w="1746.75"/>
                  <w:gridCol w:w="174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rPr>
                      <w:rFonts w:ascii="Lato" w:cs="Lato" w:eastAsia="Lato" w:hAnsi="Lato"/>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Georgia Institute of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Whitman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UC Davis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Scholarships and grants </w:t>
                  </w:r>
                </w:p>
                <w:p w:rsidR="00000000" w:rsidDel="00000000" w:rsidP="00000000" w:rsidRDefault="00000000" w:rsidRPr="00000000" w14:paraId="000000D8">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(“free money”)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$6,242</w:t>
                  </w:r>
                </w:p>
                <w:p w:rsidR="00000000" w:rsidDel="00000000" w:rsidP="00000000" w:rsidRDefault="00000000" w:rsidRPr="00000000" w14:paraId="000000DA">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 3121 + 3121, from the Marvin Mitchell Scholarship)</w:t>
                  </w:r>
                </w:p>
                <w:p w:rsidR="00000000" w:rsidDel="00000000" w:rsidP="00000000" w:rsidRDefault="00000000" w:rsidRPr="00000000" w14:paraId="000000DB">
                  <w:pPr>
                    <w:pageBreakBefore w:val="0"/>
                    <w:rPr>
                      <w:rFonts w:ascii="Lato" w:cs="Lato" w:eastAsia="Lato" w:hAnsi="Lato"/>
                      <w:sz w:val="18"/>
                      <w:szCs w:val="18"/>
                    </w:rPr>
                  </w:pPr>
                  <w:r w:rsidDel="00000000" w:rsidR="00000000" w:rsidRPr="00000000">
                    <w:rPr>
                      <w:rtl w:val="0"/>
                    </w:rPr>
                  </w:r>
                </w:p>
                <w:p w:rsidR="00000000" w:rsidDel="00000000" w:rsidP="00000000" w:rsidRDefault="00000000" w:rsidRPr="00000000" w14:paraId="000000DC">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Plus $2000 in outside awards that the student earned separately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$45,600</w:t>
                  </w:r>
                </w:p>
                <w:p w:rsidR="00000000" w:rsidDel="00000000" w:rsidP="00000000" w:rsidRDefault="00000000" w:rsidRPr="00000000" w14:paraId="000000DE">
                  <w:pPr>
                    <w:pageBreakBefore w:val="0"/>
                    <w:rPr>
                      <w:color w:val="999999"/>
                    </w:rPr>
                  </w:pPr>
                  <w:r w:rsidDel="00000000" w:rsidR="00000000" w:rsidRPr="00000000">
                    <w:rPr>
                      <w:color w:val="999999"/>
                      <w:rtl w:val="0"/>
                    </w:rPr>
                    <w:t xml:space="preserve">(Add the first four lines: </w:t>
                  </w:r>
                  <w:r w:rsidDel="00000000" w:rsidR="00000000" w:rsidRPr="00000000">
                    <w:rPr>
                      <w:color w:val="999999"/>
                      <w:rtl w:val="0"/>
                    </w:rPr>
                    <w:t xml:space="preserve">14000 + 14926 + 11904 + 4770)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$0</w:t>
                  </w:r>
                </w:p>
                <w:p w:rsidR="00000000" w:rsidDel="00000000" w:rsidP="00000000" w:rsidRDefault="00000000" w:rsidRPr="00000000" w14:paraId="000000E0">
                  <w:pPr>
                    <w:pageBreakBefore w:val="0"/>
                    <w:rPr>
                      <w:rFonts w:ascii="Lato" w:cs="Lato" w:eastAsia="Lato" w:hAnsi="Lato"/>
                      <w:color w:val="999999"/>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Work-study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$2,400</w:t>
                  </w:r>
                </w:p>
                <w:p w:rsidR="00000000" w:rsidDel="00000000" w:rsidP="00000000" w:rsidRDefault="00000000" w:rsidRPr="00000000" w14:paraId="000000E3">
                  <w:pPr>
                    <w:pageBreakBefore w:val="0"/>
                    <w:rPr>
                      <w:rFonts w:ascii="Lato" w:cs="Lato" w:eastAsia="Lato" w:hAnsi="Lato"/>
                      <w:sz w:val="18"/>
                      <w:szCs w:val="18"/>
                    </w:rPr>
                  </w:pPr>
                  <w:r w:rsidDel="00000000" w:rsidR="00000000" w:rsidRPr="00000000">
                    <w:rPr>
                      <w:rFonts w:ascii="Lato" w:cs="Lato" w:eastAsia="Lato" w:hAnsi="Lato"/>
                      <w:color w:val="999999"/>
                      <w:sz w:val="18"/>
                      <w:szCs w:val="18"/>
                      <w:rtl w:val="0"/>
                    </w:rPr>
                    <w:t xml:space="preserve">(= 1200 + 1200)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Loans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$33,048</w:t>
                  </w:r>
                </w:p>
                <w:p w:rsidR="00000000" w:rsidDel="00000000" w:rsidP="00000000" w:rsidRDefault="00000000" w:rsidRPr="00000000" w14:paraId="000000E8">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 [13774 + 1750 + 1000]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$5,500</w:t>
                  </w:r>
                </w:p>
                <w:p w:rsidR="00000000" w:rsidDel="00000000" w:rsidP="00000000" w:rsidRDefault="00000000" w:rsidRPr="00000000" w14:paraId="000000EA">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($3500 +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$60,297</w:t>
                  </w:r>
                </w:p>
                <w:p w:rsidR="00000000" w:rsidDel="00000000" w:rsidP="00000000" w:rsidRDefault="00000000" w:rsidRPr="00000000" w14:paraId="000000EC">
                  <w:pPr>
                    <w:pageBreakBefore w:val="0"/>
                    <w:rPr>
                      <w:rFonts w:ascii="Lato" w:cs="Lato" w:eastAsia="Lato" w:hAnsi="Lato"/>
                      <w:color w:val="999999"/>
                      <w:sz w:val="18"/>
                      <w:szCs w:val="18"/>
                    </w:rPr>
                  </w:pPr>
                  <w:r w:rsidDel="00000000" w:rsidR="00000000" w:rsidRPr="00000000">
                    <w:rPr>
                      <w:rtl w:val="0"/>
                    </w:rPr>
                  </w:r>
                </w:p>
                <w:p w:rsidR="00000000" w:rsidDel="00000000" w:rsidP="00000000" w:rsidRDefault="00000000" w:rsidRPr="00000000" w14:paraId="000000ED">
                  <w:pPr>
                    <w:pageBreakBefore w:val="0"/>
                    <w:rPr>
                      <w:rFonts w:ascii="Lato" w:cs="Lato" w:eastAsia="Lato" w:hAnsi="Lato"/>
                      <w:b w:val="1"/>
                      <w:sz w:val="18"/>
                      <w:szCs w:val="18"/>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E">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How much do you still need to pay the college per year? </w:t>
                  </w:r>
                </w:p>
                <w:p w:rsidR="00000000" w:rsidDel="00000000" w:rsidP="00000000" w:rsidRDefault="00000000" w:rsidRPr="00000000" w14:paraId="000000EF">
                  <w:pPr>
                    <w:pageBreakBefore w:val="0"/>
                    <w:rPr>
                      <w:rFonts w:ascii="Lato" w:cs="Lato" w:eastAsia="Lato" w:hAnsi="Lato"/>
                      <w:i w:val="1"/>
                      <w:color w:val="999999"/>
                      <w:sz w:val="18"/>
                      <w:szCs w:val="18"/>
                    </w:rPr>
                  </w:pPr>
                  <w:r w:rsidDel="00000000" w:rsidR="00000000" w:rsidRPr="00000000">
                    <w:rPr>
                      <w:rFonts w:ascii="Lato" w:cs="Lato" w:eastAsia="Lato" w:hAnsi="Lato"/>
                      <w:i w:val="1"/>
                      <w:color w:val="999999"/>
                      <w:sz w:val="18"/>
                      <w:szCs w:val="18"/>
                      <w:rtl w:val="0"/>
                    </w:rPr>
                    <w:t xml:space="preserve">(assuming you accept all loans offered to you)</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0">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$0</w:t>
                  </w:r>
                </w:p>
                <w:p w:rsidR="00000000" w:rsidDel="00000000" w:rsidP="00000000" w:rsidRDefault="00000000" w:rsidRPr="00000000" w14:paraId="000000F1">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(COA = $43,690</w:t>
                  </w:r>
                </w:p>
                <w:p w:rsidR="00000000" w:rsidDel="00000000" w:rsidP="00000000" w:rsidRDefault="00000000" w:rsidRPr="00000000" w14:paraId="000000F2">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$2,000 </w:t>
                  </w:r>
                </w:p>
                <w:p w:rsidR="00000000" w:rsidDel="00000000" w:rsidP="00000000" w:rsidRDefault="00000000" w:rsidRPr="00000000" w14:paraId="000000F3">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$41,690)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4">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$10,354</w:t>
                  </w:r>
                </w:p>
                <w:p w:rsidR="00000000" w:rsidDel="00000000" w:rsidP="00000000" w:rsidRDefault="00000000" w:rsidRPr="00000000" w14:paraId="000000F5">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(COA = $63,954</w:t>
                  </w:r>
                </w:p>
                <w:p w:rsidR="00000000" w:rsidDel="00000000" w:rsidP="00000000" w:rsidRDefault="00000000" w:rsidRPr="00000000" w14:paraId="000000F6">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$53,600)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7">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$3,598</w:t>
                  </w:r>
                </w:p>
                <w:p w:rsidR="00000000" w:rsidDel="00000000" w:rsidP="00000000" w:rsidRDefault="00000000" w:rsidRPr="00000000" w14:paraId="000000F8">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(COA = $63,895</w:t>
                  </w:r>
                </w:p>
                <w:p w:rsidR="00000000" w:rsidDel="00000000" w:rsidP="00000000" w:rsidRDefault="00000000" w:rsidRPr="00000000" w14:paraId="000000F9">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$60,297 in offered loans)</w:t>
                  </w:r>
                </w:p>
              </w:tc>
            </w:tr>
          </w:tbl>
          <w:p w:rsidR="00000000" w:rsidDel="00000000" w:rsidP="00000000" w:rsidRDefault="00000000" w:rsidRPr="00000000" w14:paraId="000000FA">
            <w:pPr>
              <w:pageBreakBefore w:val="0"/>
              <w:rPr>
                <w:rFonts w:ascii="Lato" w:cs="Lato" w:eastAsia="Lato" w:hAnsi="Lato"/>
              </w:rPr>
            </w:pPr>
            <w:r w:rsidDel="00000000" w:rsidR="00000000" w:rsidRPr="00000000">
              <w:rPr>
                <w:rtl w:val="0"/>
              </w:rPr>
            </w:r>
          </w:p>
          <w:tbl>
            <w:tblPr>
              <w:tblStyle w:val="Table5"/>
              <w:tblW w:w="698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9"/>
              <w:gridCol w:w="2329"/>
              <w:gridCol w:w="2329"/>
              <w:tblGridChange w:id="0">
                <w:tblGrid>
                  <w:gridCol w:w="2329"/>
                  <w:gridCol w:w="2329"/>
                  <w:gridCol w:w="23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rPr>
                      <w:rFonts w:ascii="Lato" w:cs="Lato" w:eastAsia="Lato" w:hAnsi="Lato"/>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NYU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UIC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Scholarships and grants </w:t>
                  </w:r>
                </w:p>
                <w:p w:rsidR="00000000" w:rsidDel="00000000" w:rsidP="00000000" w:rsidRDefault="00000000" w:rsidRPr="00000000" w14:paraId="000000FF">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(“free money”)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$12,000</w:t>
                  </w:r>
                </w:p>
                <w:p w:rsidR="00000000" w:rsidDel="00000000" w:rsidP="00000000" w:rsidRDefault="00000000" w:rsidRPr="00000000" w14:paraId="00000101">
                  <w:pPr>
                    <w:pageBreakBefore w:val="0"/>
                    <w:rPr>
                      <w:rFonts w:ascii="Lato" w:cs="Lato" w:eastAsia="Lato" w:hAnsi="Lato"/>
                      <w:b w:val="1"/>
                      <w:sz w:val="18"/>
                      <w:szCs w:val="18"/>
                    </w:rPr>
                  </w:pPr>
                  <w:r w:rsidDel="00000000" w:rsidR="00000000" w:rsidRPr="00000000">
                    <w:rPr>
                      <w:rFonts w:ascii="Lato" w:cs="Lato" w:eastAsia="Lato" w:hAnsi="Lato"/>
                      <w:color w:val="999999"/>
                      <w:sz w:val="18"/>
                      <w:szCs w:val="18"/>
                      <w:rtl w:val="0"/>
                    </w:rPr>
                    <w:t xml:space="preserve">(Tisch Scholarship)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$3,000</w:t>
                  </w:r>
                </w:p>
                <w:p w:rsidR="00000000" w:rsidDel="00000000" w:rsidP="00000000" w:rsidRDefault="00000000" w:rsidRPr="00000000" w14:paraId="00000103">
                  <w:pPr>
                    <w:pageBreakBefore w:val="0"/>
                    <w:rPr>
                      <w:rFonts w:ascii="Lato" w:cs="Lato" w:eastAsia="Lato" w:hAnsi="Lato"/>
                      <w:b w:val="1"/>
                      <w:sz w:val="18"/>
                      <w:szCs w:val="18"/>
                    </w:rPr>
                  </w:pPr>
                  <w:r w:rsidDel="00000000" w:rsidR="00000000" w:rsidRPr="00000000">
                    <w:rPr>
                      <w:rFonts w:ascii="Lato" w:cs="Lato" w:eastAsia="Lato" w:hAnsi="Lato"/>
                      <w:color w:val="999999"/>
                      <w:sz w:val="18"/>
                      <w:szCs w:val="18"/>
                      <w:rtl w:val="0"/>
                    </w:rPr>
                    <w:t xml:space="preserve">(UIC Department Award)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Work-study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Loans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$35,200</w:t>
                  </w:r>
                </w:p>
                <w:p w:rsidR="00000000" w:rsidDel="00000000" w:rsidP="00000000" w:rsidRDefault="00000000" w:rsidRPr="00000000" w14:paraId="00000109">
                  <w:pPr>
                    <w:pageBreakBefore w:val="0"/>
                    <w:rPr>
                      <w:color w:val="999999"/>
                    </w:rPr>
                  </w:pPr>
                  <w:r w:rsidDel="00000000" w:rsidR="00000000" w:rsidRPr="00000000">
                    <w:rPr>
                      <w:color w:val="999999"/>
                      <w:rtl w:val="0"/>
                    </w:rPr>
                    <w:t xml:space="preserve">(= 2400 + 2500 + 30300)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$20,162</w:t>
                  </w:r>
                </w:p>
                <w:p w:rsidR="00000000" w:rsidDel="00000000" w:rsidP="00000000" w:rsidRDefault="00000000" w:rsidRPr="00000000" w14:paraId="0000010B">
                  <w:pPr>
                    <w:pageBreakBefore w:val="0"/>
                    <w:rPr>
                      <w:rFonts w:ascii="Lato" w:cs="Lato" w:eastAsia="Lato" w:hAnsi="Lato"/>
                      <w:b w:val="1"/>
                      <w:color w:val="999999"/>
                      <w:sz w:val="18"/>
                      <w:szCs w:val="18"/>
                    </w:rPr>
                  </w:pPr>
                  <w:r w:rsidDel="00000000" w:rsidR="00000000" w:rsidRPr="00000000">
                    <w:rPr>
                      <w:rFonts w:ascii="Lato" w:cs="Lato" w:eastAsia="Lato" w:hAnsi="Lato"/>
                      <w:b w:val="1"/>
                      <w:color w:val="999999"/>
                      <w:sz w:val="18"/>
                      <w:szCs w:val="18"/>
                      <w:rtl w:val="0"/>
                    </w:rPr>
                    <w:t xml:space="preserve">Combo of: </w:t>
                  </w:r>
                </w:p>
                <w:p w:rsidR="00000000" w:rsidDel="00000000" w:rsidP="00000000" w:rsidRDefault="00000000" w:rsidRPr="00000000" w14:paraId="0000010C">
                  <w:pPr>
                    <w:pageBreakBefore w:val="0"/>
                    <w:rPr>
                      <w:rFonts w:ascii="Lato" w:cs="Lato" w:eastAsia="Lato" w:hAnsi="Lato"/>
                      <w:color w:val="999999"/>
                      <w:sz w:val="18"/>
                      <w:szCs w:val="18"/>
                    </w:rPr>
                  </w:pPr>
                  <w:r w:rsidDel="00000000" w:rsidR="00000000" w:rsidRPr="00000000">
                    <w:rPr>
                      <w:rFonts w:ascii="Lato" w:cs="Lato" w:eastAsia="Lato" w:hAnsi="Lato"/>
                      <w:b w:val="1"/>
                      <w:color w:val="999999"/>
                      <w:sz w:val="18"/>
                      <w:szCs w:val="18"/>
                      <w:rtl w:val="0"/>
                    </w:rPr>
                    <w:t xml:space="preserve">$5,500 </w:t>
                  </w:r>
                  <w:r w:rsidDel="00000000" w:rsidR="00000000" w:rsidRPr="00000000">
                    <w:rPr>
                      <w:rFonts w:ascii="Lato" w:cs="Lato" w:eastAsia="Lato" w:hAnsi="Lato"/>
                      <w:color w:val="999999"/>
                      <w:sz w:val="18"/>
                      <w:szCs w:val="18"/>
                      <w:rtl w:val="0"/>
                    </w:rPr>
                    <w:t xml:space="preserve">(Direct loans </w:t>
                  </w:r>
                  <w:r w:rsidDel="00000000" w:rsidR="00000000" w:rsidRPr="00000000">
                    <w:rPr>
                      <w:color w:val="999999"/>
                      <w:rtl w:val="0"/>
                    </w:rPr>
                    <w:t xml:space="preserve">= 2685 + 2815) and</w:t>
                  </w:r>
                  <w:r w:rsidDel="00000000" w:rsidR="00000000" w:rsidRPr="00000000">
                    <w:rPr>
                      <w:rtl w:val="0"/>
                    </w:rPr>
                  </w:r>
                </w:p>
                <w:p w:rsidR="00000000" w:rsidDel="00000000" w:rsidP="00000000" w:rsidRDefault="00000000" w:rsidRPr="00000000" w14:paraId="0000010D">
                  <w:pPr>
                    <w:pageBreakBefore w:val="0"/>
                    <w:rPr>
                      <w:color w:val="999999"/>
                    </w:rPr>
                  </w:pPr>
                  <w:r w:rsidDel="00000000" w:rsidR="00000000" w:rsidRPr="00000000">
                    <w:rPr>
                      <w:rFonts w:ascii="Lato" w:cs="Lato" w:eastAsia="Lato" w:hAnsi="Lato"/>
                      <w:b w:val="1"/>
                      <w:color w:val="999999"/>
                      <w:sz w:val="18"/>
                      <w:szCs w:val="18"/>
                      <w:rtl w:val="0"/>
                    </w:rPr>
                    <w:t xml:space="preserve">$14,662</w:t>
                  </w:r>
                  <w:r w:rsidDel="00000000" w:rsidR="00000000" w:rsidRPr="00000000">
                    <w:rPr>
                      <w:rFonts w:ascii="Lato" w:cs="Lato" w:eastAsia="Lato" w:hAnsi="Lato"/>
                      <w:color w:val="999999"/>
                      <w:sz w:val="18"/>
                      <w:szCs w:val="18"/>
                      <w:rtl w:val="0"/>
                    </w:rPr>
                    <w:t xml:space="preserve"> (Parent loans - mentioned in the sentence below the award summary table)</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0E">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How much do you still need to pay the college per year? </w:t>
                  </w:r>
                </w:p>
                <w:p w:rsidR="00000000" w:rsidDel="00000000" w:rsidP="00000000" w:rsidRDefault="00000000" w:rsidRPr="00000000" w14:paraId="0000010F">
                  <w:pPr>
                    <w:pageBreakBefore w:val="0"/>
                    <w:rPr>
                      <w:rFonts w:ascii="Lato" w:cs="Lato" w:eastAsia="Lato" w:hAnsi="Lato"/>
                      <w:i w:val="1"/>
                      <w:color w:val="999999"/>
                      <w:sz w:val="18"/>
                      <w:szCs w:val="18"/>
                    </w:rPr>
                  </w:pPr>
                  <w:r w:rsidDel="00000000" w:rsidR="00000000" w:rsidRPr="00000000">
                    <w:rPr>
                      <w:rFonts w:ascii="Lato" w:cs="Lato" w:eastAsia="Lato" w:hAnsi="Lato"/>
                      <w:i w:val="1"/>
                      <w:color w:val="999999"/>
                      <w:sz w:val="18"/>
                      <w:szCs w:val="18"/>
                      <w:rtl w:val="0"/>
                    </w:rPr>
                    <w:t xml:space="preserve">(assuming you accept all loans offered to you)</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0">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Unclear! </w:t>
                  </w:r>
                </w:p>
                <w:p w:rsidR="00000000" w:rsidDel="00000000" w:rsidP="00000000" w:rsidRDefault="00000000" w:rsidRPr="00000000" w14:paraId="00000111">
                  <w:pPr>
                    <w:pageBreakBefore w:val="0"/>
                    <w:rPr>
                      <w:rFonts w:ascii="Lato" w:cs="Lato" w:eastAsia="Lato" w:hAnsi="Lato"/>
                      <w:sz w:val="18"/>
                      <w:szCs w:val="18"/>
                    </w:rPr>
                  </w:pPr>
                  <w:r w:rsidDel="00000000" w:rsidR="00000000" w:rsidRPr="00000000">
                    <w:rPr>
                      <w:rFonts w:ascii="Lato" w:cs="Lato" w:eastAsia="Lato" w:hAnsi="Lato"/>
                      <w:sz w:val="18"/>
                      <w:szCs w:val="18"/>
                      <w:rtl w:val="0"/>
                    </w:rPr>
                    <w:t xml:space="preserve">This is because the NYU letter never showed what the annual Cost of Attendance is.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2">
                  <w:pPr>
                    <w:pageBreakBefore w:val="0"/>
                    <w:rPr>
                      <w:rFonts w:ascii="Lato" w:cs="Lato" w:eastAsia="Lato" w:hAnsi="Lato"/>
                      <w:b w:val="1"/>
                      <w:sz w:val="18"/>
                      <w:szCs w:val="18"/>
                    </w:rPr>
                  </w:pPr>
                  <w:r w:rsidDel="00000000" w:rsidR="00000000" w:rsidRPr="00000000">
                    <w:rPr>
                      <w:rFonts w:ascii="Lato" w:cs="Lato" w:eastAsia="Lato" w:hAnsi="Lato"/>
                      <w:b w:val="1"/>
                      <w:sz w:val="18"/>
                      <w:szCs w:val="18"/>
                      <w:rtl w:val="0"/>
                    </w:rPr>
                    <w:t xml:space="preserve">$0</w:t>
                  </w:r>
                </w:p>
                <w:p w:rsidR="00000000" w:rsidDel="00000000" w:rsidP="00000000" w:rsidRDefault="00000000" w:rsidRPr="00000000" w14:paraId="00000113">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COA = $23,162 (because 16,566+6596)</w:t>
                  </w:r>
                </w:p>
                <w:p w:rsidR="00000000" w:rsidDel="00000000" w:rsidP="00000000" w:rsidRDefault="00000000" w:rsidRPr="00000000" w14:paraId="00000114">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$3000</w:t>
                  </w:r>
                </w:p>
                <w:p w:rsidR="00000000" w:rsidDel="00000000" w:rsidP="00000000" w:rsidRDefault="00000000" w:rsidRPr="00000000" w14:paraId="00000115">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$5500</w:t>
                  </w:r>
                </w:p>
                <w:p w:rsidR="00000000" w:rsidDel="00000000" w:rsidP="00000000" w:rsidRDefault="00000000" w:rsidRPr="00000000" w14:paraId="00000116">
                  <w:pPr>
                    <w:pageBreakBefore w:val="0"/>
                    <w:rPr>
                      <w:rFonts w:ascii="Lato" w:cs="Lato" w:eastAsia="Lato" w:hAnsi="Lato"/>
                      <w:color w:val="999999"/>
                      <w:sz w:val="18"/>
                      <w:szCs w:val="18"/>
                    </w:rPr>
                  </w:pPr>
                  <w:r w:rsidDel="00000000" w:rsidR="00000000" w:rsidRPr="00000000">
                    <w:rPr>
                      <w:rFonts w:ascii="Lato" w:cs="Lato" w:eastAsia="Lato" w:hAnsi="Lato"/>
                      <w:color w:val="999999"/>
                      <w:sz w:val="18"/>
                      <w:szCs w:val="18"/>
                      <w:rtl w:val="0"/>
                    </w:rPr>
                    <w:t xml:space="preserve">Minus $14,662</w:t>
                  </w:r>
                </w:p>
                <w:p w:rsidR="00000000" w:rsidDel="00000000" w:rsidP="00000000" w:rsidRDefault="00000000" w:rsidRPr="00000000" w14:paraId="00000117">
                  <w:pPr>
                    <w:pageBreakBefore w:val="0"/>
                    <w:rPr>
                      <w:rFonts w:ascii="Lato" w:cs="Lato" w:eastAsia="Lato" w:hAnsi="Lato"/>
                      <w:sz w:val="18"/>
                      <w:szCs w:val="18"/>
                    </w:rPr>
                  </w:pPr>
                  <w:r w:rsidDel="00000000" w:rsidR="00000000" w:rsidRPr="00000000">
                    <w:rPr>
                      <w:rtl w:val="0"/>
                    </w:rPr>
                  </w:r>
                </w:p>
              </w:tc>
            </w:tr>
          </w:tbl>
          <w:p w:rsidR="00000000" w:rsidDel="00000000" w:rsidP="00000000" w:rsidRDefault="00000000" w:rsidRPr="00000000" w14:paraId="00000118">
            <w:pPr>
              <w:pageBreakBefore w:val="0"/>
              <w:rPr>
                <w:rFonts w:ascii="Lato" w:cs="Lato" w:eastAsia="Lato" w:hAnsi="Lato"/>
              </w:rPr>
            </w:pPr>
            <w:r w:rsidDel="00000000" w:rsidR="00000000" w:rsidRPr="00000000">
              <w:rPr>
                <w:rtl w:val="0"/>
              </w:rPr>
            </w:r>
          </w:p>
          <w:p w:rsidR="00000000" w:rsidDel="00000000" w:rsidP="00000000" w:rsidRDefault="00000000" w:rsidRPr="00000000" w14:paraId="00000119">
            <w:pPr>
              <w:pageBreakBefore w:val="0"/>
              <w:rPr>
                <w:rFonts w:ascii="Lato" w:cs="Lato" w:eastAsia="Lato" w:hAnsi="Lato"/>
                <w:color w:val="434343"/>
              </w:rPr>
            </w:pPr>
            <w:r w:rsidDel="00000000" w:rsidR="00000000" w:rsidRPr="00000000">
              <w:rPr>
                <w:rFonts w:ascii="Lato" w:cs="Lato" w:eastAsia="Lato" w:hAnsi="Lato"/>
                <w:color w:val="434343"/>
                <w:rtl w:val="0"/>
              </w:rPr>
              <w:t xml:space="preserve">Also discuss: </w:t>
            </w:r>
          </w:p>
          <w:p w:rsidR="00000000" w:rsidDel="00000000" w:rsidP="00000000" w:rsidRDefault="00000000" w:rsidRPr="00000000" w14:paraId="0000011A">
            <w:pPr>
              <w:pageBreakBefore w:val="0"/>
              <w:numPr>
                <w:ilvl w:val="0"/>
                <w:numId w:val="10"/>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How do the different financial aid offer letters vary? </w:t>
            </w:r>
          </w:p>
          <w:p w:rsidR="00000000" w:rsidDel="00000000" w:rsidP="00000000" w:rsidRDefault="00000000" w:rsidRPr="00000000" w14:paraId="0000011B">
            <w:pPr>
              <w:pageBreakBefore w:val="0"/>
              <w:numPr>
                <w:ilvl w:val="0"/>
                <w:numId w:val="10"/>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Which one do you prefer? </w:t>
            </w:r>
          </w:p>
          <w:p w:rsidR="00000000" w:rsidDel="00000000" w:rsidP="00000000" w:rsidRDefault="00000000" w:rsidRPr="00000000" w14:paraId="0000011C">
            <w:pPr>
              <w:pageBreakBefore w:val="0"/>
              <w:numPr>
                <w:ilvl w:val="0"/>
                <w:numId w:val="10"/>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Are any of the letters confusing?</w:t>
            </w:r>
          </w:p>
          <w:p w:rsidR="00000000" w:rsidDel="00000000" w:rsidP="00000000" w:rsidRDefault="00000000" w:rsidRPr="00000000" w14:paraId="0000011D">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11E">
            <w:pPr>
              <w:pageBreakBefore w:val="0"/>
              <w:rPr>
                <w:rFonts w:ascii="Lato" w:cs="Lato" w:eastAsia="Lato" w:hAnsi="Lato"/>
                <w:color w:val="434343"/>
              </w:rPr>
            </w:pPr>
            <w:r w:rsidDel="00000000" w:rsidR="00000000" w:rsidRPr="00000000">
              <w:rPr>
                <w:rFonts w:ascii="Lato" w:cs="Lato" w:eastAsia="Lato" w:hAnsi="Lato"/>
                <w:i w:val="1"/>
                <w:color w:val="434343"/>
                <w:rtl w:val="0"/>
              </w:rPr>
              <w:t xml:space="preserve">NOTE TO COUNSELOR: You may also choose to assign this part as homework, instead of having it be part of the in-class lesson. Or you can have each breakout group just do 1 or 2 of the award letters, instead of all 5. </w:t>
            </w:r>
            <w:r w:rsidDel="00000000" w:rsidR="00000000" w:rsidRPr="00000000">
              <w:rPr>
                <w:rtl w:val="0"/>
              </w:rPr>
            </w:r>
          </w:p>
        </w:tc>
        <w:tc>
          <w:tcPr>
            <w:tcMar>
              <w:top w:w="99.36" w:type="dxa"/>
              <w:left w:w="99.36" w:type="dxa"/>
              <w:bottom w:w="99.36" w:type="dxa"/>
              <w:right w:w="99.36" w:type="dxa"/>
            </w:tcMar>
            <w:vAlign w:val="top"/>
          </w:tcPr>
          <w:p w:rsidR="00000000" w:rsidDel="00000000" w:rsidP="00000000" w:rsidRDefault="00000000" w:rsidRPr="00000000" w14:paraId="0000011F">
            <w:pPr>
              <w:pageBreakBefore w:val="0"/>
              <w:rPr>
                <w:rFonts w:ascii="Lato" w:cs="Lato" w:eastAsia="Lato" w:hAnsi="Lato"/>
                <w:color w:val="434343"/>
              </w:rPr>
            </w:pPr>
            <w:r w:rsidDel="00000000" w:rsidR="00000000" w:rsidRPr="00000000">
              <w:rPr>
                <w:rFonts w:ascii="Lato" w:cs="Lato" w:eastAsia="Lato" w:hAnsi="Lato"/>
                <w:color w:val="434343"/>
                <w:rtl w:val="0"/>
              </w:rPr>
              <w:t xml:space="preserve">15-20 mins</w:t>
            </w:r>
          </w:p>
        </w:tc>
      </w:tr>
    </w:tbl>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rPr>
          <w:rFonts w:ascii="Lato" w:cs="Lato" w:eastAsia="Lato" w:hAnsi="Lato"/>
          <w:i w:val="1"/>
          <w:color w:val="595959"/>
        </w:rPr>
      </w:pPr>
      <w:r w:rsidDel="00000000" w:rsidR="00000000" w:rsidRPr="00000000">
        <w:rPr>
          <w:rtl w:val="0"/>
        </w:rPr>
      </w:r>
    </w:p>
    <w:p w:rsidR="00000000" w:rsidDel="00000000" w:rsidP="00000000" w:rsidRDefault="00000000" w:rsidRPr="00000000" w14:paraId="00000122">
      <w:pPr>
        <w:rPr>
          <w:rFonts w:ascii="Lato" w:cs="Lato" w:eastAsia="Lato" w:hAnsi="Lato"/>
          <w:b w:val="1"/>
          <w:color w:val="434343"/>
        </w:rPr>
      </w:pPr>
      <w:r w:rsidDel="00000000" w:rsidR="00000000" w:rsidRPr="00000000">
        <w:rPr>
          <w:rFonts w:ascii="Lato" w:cs="Lato" w:eastAsia="Lato" w:hAnsi="Lato"/>
          <w:b w:val="1"/>
          <w:color w:val="434343"/>
          <w:rtl w:val="0"/>
        </w:rPr>
        <w:t xml:space="preserve">Did you know this is just one part of a four-part series on financial aid? </w:t>
      </w:r>
    </w:p>
    <w:p w:rsidR="00000000" w:rsidDel="00000000" w:rsidP="00000000" w:rsidRDefault="00000000" w:rsidRPr="00000000" w14:paraId="00000123">
      <w:pPr>
        <w:rPr>
          <w:rFonts w:ascii="Lato" w:cs="Lato" w:eastAsia="Lato" w:hAnsi="Lato"/>
          <w:color w:val="434343"/>
        </w:rPr>
      </w:pPr>
      <w:r w:rsidDel="00000000" w:rsidR="00000000" w:rsidRPr="00000000">
        <w:rPr>
          <w:rFonts w:ascii="Lato" w:cs="Lato" w:eastAsia="Lato" w:hAnsi="Lato"/>
          <w:color w:val="434343"/>
          <w:rtl w:val="0"/>
        </w:rPr>
        <w:t xml:space="preserve">Check out the other parts: </w:t>
      </w:r>
    </w:p>
    <w:p w:rsidR="00000000" w:rsidDel="00000000" w:rsidP="00000000" w:rsidRDefault="00000000" w:rsidRPr="00000000" w14:paraId="00000124">
      <w:pPr>
        <w:numPr>
          <w:ilvl w:val="0"/>
          <w:numId w:val="9"/>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Part 1: </w:t>
      </w:r>
      <w:hyperlink r:id="rId30">
        <w:r w:rsidDel="00000000" w:rsidR="00000000" w:rsidRPr="00000000">
          <w:rPr>
            <w:rFonts w:ascii="Lato" w:cs="Lato" w:eastAsia="Lato" w:hAnsi="Lato"/>
            <w:color w:val="30ad64"/>
            <w:u w:val="single"/>
            <w:rtl w:val="0"/>
          </w:rPr>
          <w:t xml:space="preserve">The three types of financial aid</w:t>
        </w:r>
      </w:hyperlink>
      <w:r w:rsidDel="00000000" w:rsidR="00000000" w:rsidRPr="00000000">
        <w:rPr>
          <w:rtl w:val="0"/>
        </w:rPr>
      </w:r>
    </w:p>
    <w:p w:rsidR="00000000" w:rsidDel="00000000" w:rsidP="00000000" w:rsidRDefault="00000000" w:rsidRPr="00000000" w14:paraId="00000125">
      <w:pPr>
        <w:numPr>
          <w:ilvl w:val="0"/>
          <w:numId w:val="4"/>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Part 2: </w:t>
      </w:r>
      <w:hyperlink r:id="rId31">
        <w:r w:rsidDel="00000000" w:rsidR="00000000" w:rsidRPr="00000000">
          <w:rPr>
            <w:rFonts w:ascii="Lato" w:cs="Lato" w:eastAsia="Lato" w:hAnsi="Lato"/>
            <w:color w:val="30ad64"/>
            <w:u w:val="single"/>
            <w:rtl w:val="0"/>
          </w:rPr>
          <w:t xml:space="preserve">Creating a cost-conscious college list</w:t>
        </w:r>
      </w:hyperlink>
      <w:r w:rsidDel="00000000" w:rsidR="00000000" w:rsidRPr="00000000">
        <w:rPr>
          <w:rFonts w:ascii="Lato" w:cs="Lato" w:eastAsia="Lato" w:hAnsi="Lato"/>
          <w:color w:val="30ad64"/>
          <w:rtl w:val="0"/>
        </w:rPr>
        <w:t xml:space="preserve"> </w:t>
      </w:r>
      <w:r w:rsidDel="00000000" w:rsidR="00000000" w:rsidRPr="00000000">
        <w:rPr>
          <w:rFonts w:ascii="Lato" w:cs="Lato" w:eastAsia="Lato" w:hAnsi="Lato"/>
          <w:color w:val="434343"/>
          <w:rtl w:val="0"/>
        </w:rPr>
        <w:t xml:space="preserve">(Encouraging students to apply to affordable colleges!)</w:t>
      </w:r>
    </w:p>
    <w:p w:rsidR="00000000" w:rsidDel="00000000" w:rsidP="00000000" w:rsidRDefault="00000000" w:rsidRPr="00000000" w14:paraId="00000126">
      <w:pPr>
        <w:numPr>
          <w:ilvl w:val="0"/>
          <w:numId w:val="4"/>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Part 3: </w:t>
      </w:r>
      <w:hyperlink r:id="rId32">
        <w:r w:rsidDel="00000000" w:rsidR="00000000" w:rsidRPr="00000000">
          <w:rPr>
            <w:rFonts w:ascii="Lato" w:cs="Lato" w:eastAsia="Lato" w:hAnsi="Lato"/>
            <w:color w:val="30ad64"/>
            <w:u w:val="single"/>
            <w:rtl w:val="0"/>
          </w:rPr>
          <w:t xml:space="preserve">Comparing financial aid offers</w:t>
        </w:r>
      </w:hyperlink>
      <w:r w:rsidDel="00000000" w:rsidR="00000000" w:rsidRPr="00000000">
        <w:rPr>
          <w:rtl w:val="0"/>
        </w:rPr>
      </w:r>
    </w:p>
    <w:p w:rsidR="00000000" w:rsidDel="00000000" w:rsidP="00000000" w:rsidRDefault="00000000" w:rsidRPr="00000000" w14:paraId="00000127">
      <w:pPr>
        <w:numPr>
          <w:ilvl w:val="0"/>
          <w:numId w:val="4"/>
        </w:numPr>
        <w:ind w:left="720" w:hanging="360"/>
        <w:rPr>
          <w:rFonts w:ascii="Lato" w:cs="Lato" w:eastAsia="Lato" w:hAnsi="Lato"/>
          <w:color w:val="424242"/>
        </w:rPr>
      </w:pPr>
      <w:r w:rsidDel="00000000" w:rsidR="00000000" w:rsidRPr="00000000">
        <w:rPr>
          <w:rFonts w:ascii="Lato" w:cs="Lato" w:eastAsia="Lato" w:hAnsi="Lato"/>
          <w:color w:val="424242"/>
          <w:rtl w:val="0"/>
        </w:rPr>
        <w:t xml:space="preserve">Part 4:</w:t>
      </w:r>
      <w:r w:rsidDel="00000000" w:rsidR="00000000" w:rsidRPr="00000000">
        <w:rPr>
          <w:rFonts w:ascii="Lato" w:cs="Lato" w:eastAsia="Lato" w:hAnsi="Lato"/>
          <w:color w:val="545454"/>
          <w:rtl w:val="0"/>
        </w:rPr>
        <w:t xml:space="preserve"> </w:t>
      </w:r>
      <w:hyperlink r:id="rId33">
        <w:r w:rsidDel="00000000" w:rsidR="00000000" w:rsidRPr="00000000">
          <w:rPr>
            <w:rFonts w:ascii="Lato" w:cs="Lato" w:eastAsia="Lato" w:hAnsi="Lato"/>
            <w:color w:val="30ad64"/>
            <w:u w:val="single"/>
            <w:rtl w:val="0"/>
          </w:rPr>
          <w:t xml:space="preserve">Borrowing responsibly with student loans</w:t>
        </w:r>
      </w:hyperlink>
      <w:r w:rsidDel="00000000" w:rsidR="00000000" w:rsidRPr="00000000">
        <w:rPr>
          <w:rFonts w:ascii="Lato" w:cs="Lato" w:eastAsia="Lato" w:hAnsi="Lato"/>
          <w:color w:val="30ad64"/>
          <w:rtl w:val="0"/>
        </w:rPr>
        <w:t xml:space="preserve"> </w:t>
      </w:r>
    </w:p>
    <w:p w:rsidR="00000000" w:rsidDel="00000000" w:rsidP="00000000" w:rsidRDefault="00000000" w:rsidRPr="00000000" w14:paraId="00000128">
      <w:pPr>
        <w:rPr>
          <w:rFonts w:ascii="Lato" w:cs="Lato" w:eastAsia="Lato" w:hAnsi="Lato"/>
          <w:b w:val="1"/>
          <w:color w:val="434343"/>
        </w:rPr>
      </w:pPr>
      <w:r w:rsidDel="00000000" w:rsidR="00000000" w:rsidRPr="00000000">
        <w:rPr>
          <w:rtl w:val="0"/>
        </w:rPr>
      </w:r>
    </w:p>
    <w:p w:rsidR="00000000" w:rsidDel="00000000" w:rsidP="00000000" w:rsidRDefault="00000000" w:rsidRPr="00000000" w14:paraId="00000129">
      <w:pPr>
        <w:rPr>
          <w:rFonts w:ascii="Lato" w:cs="Lato" w:eastAsia="Lato" w:hAnsi="Lato"/>
          <w:b w:val="1"/>
          <w:color w:val="434343"/>
        </w:rPr>
      </w:pPr>
      <w:r w:rsidDel="00000000" w:rsidR="00000000" w:rsidRPr="00000000">
        <w:rPr>
          <w:rFonts w:ascii="Lato" w:cs="Lato" w:eastAsia="Lato" w:hAnsi="Lato"/>
          <w:b w:val="1"/>
          <w:color w:val="434343"/>
          <w:rtl w:val="0"/>
        </w:rPr>
        <w:t xml:space="preserve">Want resources more focused on scholarships? </w:t>
      </w:r>
    </w:p>
    <w:p w:rsidR="00000000" w:rsidDel="00000000" w:rsidP="00000000" w:rsidRDefault="00000000" w:rsidRPr="00000000" w14:paraId="0000012A">
      <w:pPr>
        <w:rPr>
          <w:rFonts w:ascii="Lato" w:cs="Lato" w:eastAsia="Lato" w:hAnsi="Lato"/>
          <w:color w:val="434343"/>
        </w:rPr>
      </w:pPr>
      <w:r w:rsidDel="00000000" w:rsidR="00000000" w:rsidRPr="00000000">
        <w:rPr>
          <w:rFonts w:ascii="Lato" w:cs="Lato" w:eastAsia="Lato" w:hAnsi="Lato"/>
          <w:color w:val="434343"/>
          <w:rtl w:val="0"/>
        </w:rPr>
        <w:t xml:space="preserve">We’ve got a 2-part lesson plan for that:</w:t>
      </w:r>
    </w:p>
    <w:p w:rsidR="00000000" w:rsidDel="00000000" w:rsidP="00000000" w:rsidRDefault="00000000" w:rsidRPr="00000000" w14:paraId="0000012B">
      <w:pPr>
        <w:numPr>
          <w:ilvl w:val="0"/>
          <w:numId w:val="16"/>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Part 1: </w:t>
      </w:r>
      <w:hyperlink r:id="rId34">
        <w:r w:rsidDel="00000000" w:rsidR="00000000" w:rsidRPr="00000000">
          <w:rPr>
            <w:rFonts w:ascii="Lato" w:cs="Lato" w:eastAsia="Lato" w:hAnsi="Lato"/>
            <w:color w:val="30ad64"/>
            <w:u w:val="single"/>
            <w:rtl w:val="0"/>
          </w:rPr>
          <w:t xml:space="preserve">Researching scholarships and grants</w:t>
        </w:r>
      </w:hyperlink>
      <w:r w:rsidDel="00000000" w:rsidR="00000000" w:rsidRPr="00000000">
        <w:rPr>
          <w:rtl w:val="0"/>
        </w:rPr>
      </w:r>
    </w:p>
    <w:p w:rsidR="00000000" w:rsidDel="00000000" w:rsidP="00000000" w:rsidRDefault="00000000" w:rsidRPr="00000000" w14:paraId="0000012C">
      <w:pPr>
        <w:numPr>
          <w:ilvl w:val="0"/>
          <w:numId w:val="16"/>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Part 2: </w:t>
      </w:r>
      <w:hyperlink r:id="rId35">
        <w:r w:rsidDel="00000000" w:rsidR="00000000" w:rsidRPr="00000000">
          <w:rPr>
            <w:rFonts w:ascii="Lato" w:cs="Lato" w:eastAsia="Lato" w:hAnsi="Lato"/>
            <w:color w:val="30ad64"/>
            <w:u w:val="single"/>
            <w:rtl w:val="0"/>
          </w:rPr>
          <w:t xml:space="preserve">Applying to scholarships: Essays, LORs, etc.</w:t>
        </w:r>
      </w:hyperlink>
      <w:r w:rsidDel="00000000" w:rsidR="00000000" w:rsidRPr="00000000">
        <w:rPr>
          <w:rtl w:val="0"/>
        </w:rPr>
      </w:r>
    </w:p>
    <w:p w:rsidR="00000000" w:rsidDel="00000000" w:rsidP="00000000" w:rsidRDefault="00000000" w:rsidRPr="00000000" w14:paraId="0000012D">
      <w:pPr>
        <w:rPr>
          <w:rFonts w:ascii="Lato" w:cs="Lato" w:eastAsia="Lato" w:hAnsi="Lato"/>
          <w:b w:val="1"/>
          <w:color w:val="434343"/>
        </w:rPr>
      </w:pPr>
      <w:r w:rsidDel="00000000" w:rsidR="00000000" w:rsidRPr="00000000">
        <w:rPr>
          <w:rtl w:val="0"/>
        </w:rPr>
      </w:r>
    </w:p>
    <w:p w:rsidR="00000000" w:rsidDel="00000000" w:rsidP="00000000" w:rsidRDefault="00000000" w:rsidRPr="00000000" w14:paraId="0000012E">
      <w:pPr>
        <w:rPr>
          <w:rFonts w:ascii="Lato" w:cs="Lato" w:eastAsia="Lato" w:hAnsi="Lato"/>
          <w:color w:val="434343"/>
        </w:rPr>
      </w:pPr>
      <w:r w:rsidDel="00000000" w:rsidR="00000000" w:rsidRPr="00000000">
        <w:rPr>
          <w:rFonts w:ascii="Lato" w:cs="Lato" w:eastAsia="Lato" w:hAnsi="Lato"/>
          <w:b w:val="1"/>
          <w:color w:val="434343"/>
          <w:rtl w:val="0"/>
        </w:rPr>
        <w:t xml:space="preserve">Want more handouts? </w:t>
      </w:r>
      <w:r w:rsidDel="00000000" w:rsidR="00000000" w:rsidRPr="00000000">
        <w:rPr>
          <w:rFonts w:ascii="Lato" w:cs="Lato" w:eastAsia="Lato" w:hAnsi="Lato"/>
          <w:color w:val="434343"/>
          <w:rtl w:val="0"/>
        </w:rPr>
        <w:t xml:space="preserve">Feel free to print or email out these PDFs: </w:t>
      </w:r>
      <w:hyperlink r:id="rId36">
        <w:r w:rsidDel="00000000" w:rsidR="00000000" w:rsidRPr="00000000">
          <w:rPr>
            <w:rFonts w:ascii="Lato" w:cs="Lato" w:eastAsia="Lato" w:hAnsi="Lato"/>
            <w:color w:val="30ad64"/>
            <w:u w:val="single"/>
            <w:rtl w:val="0"/>
          </w:rPr>
          <w:t xml:space="preserve">Six Scholarship Websites</w:t>
        </w:r>
      </w:hyperlink>
      <w:r w:rsidDel="00000000" w:rsidR="00000000" w:rsidRPr="00000000">
        <w:rPr>
          <w:rtl w:val="0"/>
        </w:rPr>
        <w:t xml:space="preserve">, </w:t>
      </w:r>
      <w:hyperlink r:id="rId37">
        <w:r w:rsidDel="00000000" w:rsidR="00000000" w:rsidRPr="00000000">
          <w:rPr>
            <w:rFonts w:ascii="Lato" w:cs="Lato" w:eastAsia="Lato" w:hAnsi="Lato"/>
            <w:color w:val="30ad64"/>
            <w:u w:val="single"/>
            <w:rtl w:val="0"/>
          </w:rPr>
          <w:t xml:space="preserve">Top 10 Essay Prompts</w:t>
        </w:r>
      </w:hyperlink>
      <w:r w:rsidDel="00000000" w:rsidR="00000000" w:rsidRPr="00000000">
        <w:rPr>
          <w:rFonts w:ascii="Lato" w:cs="Lato" w:eastAsia="Lato" w:hAnsi="Lato"/>
          <w:color w:val="30ad64"/>
          <w:rtl w:val="0"/>
        </w:rPr>
        <w:t xml:space="preserve">,</w:t>
      </w:r>
      <w:r w:rsidDel="00000000" w:rsidR="00000000" w:rsidRPr="00000000">
        <w:rPr>
          <w:rFonts w:ascii="Lato" w:cs="Lato" w:eastAsia="Lato" w:hAnsi="Lato"/>
          <w:color w:val="434343"/>
          <w:rtl w:val="0"/>
        </w:rPr>
        <w:t xml:space="preserve"> Essay </w:t>
      </w:r>
      <w:hyperlink r:id="rId38">
        <w:r w:rsidDel="00000000" w:rsidR="00000000" w:rsidRPr="00000000">
          <w:rPr>
            <w:rFonts w:ascii="Lato" w:cs="Lato" w:eastAsia="Lato" w:hAnsi="Lato"/>
            <w:color w:val="30ad64"/>
            <w:u w:val="single"/>
            <w:rtl w:val="0"/>
          </w:rPr>
          <w:t xml:space="preserve">Writing Process Checklist</w:t>
        </w:r>
      </w:hyperlink>
      <w:r w:rsidDel="00000000" w:rsidR="00000000" w:rsidRPr="00000000">
        <w:rPr>
          <w:rFonts w:ascii="Lato" w:cs="Lato" w:eastAsia="Lato" w:hAnsi="Lato"/>
          <w:color w:val="434343"/>
          <w:rtl w:val="0"/>
        </w:rPr>
        <w:t xml:space="preserve">, and </w:t>
      </w:r>
      <w:hyperlink r:id="rId39">
        <w:r w:rsidDel="00000000" w:rsidR="00000000" w:rsidRPr="00000000">
          <w:rPr>
            <w:rFonts w:ascii="Lato" w:cs="Lato" w:eastAsia="Lato" w:hAnsi="Lato"/>
            <w:color w:val="30ad64"/>
            <w:u w:val="single"/>
            <w:rtl w:val="0"/>
          </w:rPr>
          <w:t xml:space="preserve">College Prep Checklist</w:t>
        </w:r>
      </w:hyperlink>
      <w:r w:rsidDel="00000000" w:rsidR="00000000" w:rsidRPr="00000000">
        <w:rPr>
          <w:rFonts w:ascii="Lato" w:cs="Lato" w:eastAsia="Lato" w:hAnsi="Lato"/>
          <w:color w:val="434343"/>
          <w:rtl w:val="0"/>
        </w:rPr>
        <w:t xml:space="preserve"> (for Grades 10-12).</w:t>
      </w:r>
    </w:p>
    <w:p w:rsidR="00000000" w:rsidDel="00000000" w:rsidP="00000000" w:rsidRDefault="00000000" w:rsidRPr="00000000" w14:paraId="0000012F">
      <w:pPr>
        <w:rPr>
          <w:rFonts w:ascii="Lato" w:cs="Lato" w:eastAsia="Lato" w:hAnsi="Lato"/>
          <w:b w:val="1"/>
          <w:color w:val="434343"/>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rPr>
          <w:rFonts w:ascii="Lato" w:cs="Lato" w:eastAsia="Lato" w:hAnsi="Lato"/>
          <w:color w:val="434343"/>
        </w:rPr>
      </w:pPr>
      <w:r w:rsidDel="00000000" w:rsidR="00000000" w:rsidRPr="00000000">
        <w:rPr>
          <w:rtl w:val="0"/>
        </w:rPr>
      </w:r>
    </w:p>
    <w:sectPr>
      <w:footerReference r:id="rId40"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ageBreakBefore w:val="0"/>
      <w:jc w:val="center"/>
      <w:rPr>
        <w:color w:val="999999"/>
      </w:rPr>
    </w:pPr>
    <w:r w:rsidDel="00000000" w:rsidR="00000000" w:rsidRPr="00000000">
      <w:rPr>
        <w:color w:val="999999"/>
        <w:rtl w:val="0"/>
      </w:rPr>
      <w:t xml:space="preserve">Going Merry </w:t>
    </w:r>
    <w:r w:rsidDel="00000000" w:rsidR="00000000" w:rsidRPr="00000000">
      <w:rPr>
        <w:i w:val="1"/>
        <w:color w:val="999999"/>
        <w:rtl w:val="0"/>
      </w:rPr>
      <w:t xml:space="preserve">by Earnest</w:t>
    </w:r>
    <w:r w:rsidDel="00000000" w:rsidR="00000000" w:rsidRPr="00000000">
      <w:rPr>
        <w:color w:val="999999"/>
        <w:rtl w:val="0"/>
      </w:rPr>
      <w:t xml:space="preserve"> - </w:t>
    </w:r>
    <w:r w:rsidDel="00000000" w:rsidR="00000000" w:rsidRPr="00000000">
      <w:rPr>
        <w:color w:val="30ad64"/>
        <w:rtl w:val="0"/>
      </w:rPr>
      <w:t xml:space="preserve">goingmerry.com</w:t>
    </w:r>
    <w:r w:rsidDel="00000000" w:rsidR="00000000" w:rsidRPr="00000000">
      <w:rPr>
        <w:color w:val="999999"/>
        <w:rtl w:val="0"/>
      </w:rPr>
      <w:t xml:space="preserve"> </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jc w:val="right"/>
      <w:rPr>
        <w:rFonts w:ascii="Lato" w:cs="Lato" w:eastAsia="Lato" w:hAnsi="Lato"/>
        <w:color w:val="595959"/>
        <w:sz w:val="16"/>
        <w:szCs w:val="16"/>
      </w:rPr>
    </w:pPr>
    <w:r w:rsidDel="00000000" w:rsidR="00000000" w:rsidRPr="00000000">
      <w:rPr>
        <w:rFonts w:ascii="Lato" w:cs="Lato" w:eastAsia="Lato" w:hAnsi="Lato"/>
        <w:color w:val="595959"/>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jc w:val="right"/>
      <w:rPr>
        <w:rFonts w:ascii="Lato" w:cs="Lato" w:eastAsia="Lato" w:hAnsi="La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color w:val="59595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0"/>
    </w:pPr>
    <w:rPr>
      <w:color w:val="ffffff"/>
      <w:sz w:val="24"/>
      <w:szCs w:val="24"/>
      <w:highlight w:val="black"/>
    </w:rPr>
  </w:style>
  <w:style w:type="paragraph" w:styleId="Heading2">
    <w:name w:val="heading 2"/>
    <w:basedOn w:val="Normal"/>
    <w:next w:val="Normal"/>
    <w:pPr>
      <w:keepNext w:val="0"/>
      <w:keepLines w:val="0"/>
      <w:pageBreakBefore w:val="0"/>
      <w:widowControl w:val="0"/>
    </w:pPr>
    <w:rPr>
      <w:i w:val="1"/>
      <w:color w:val="434343"/>
      <w:sz w:val="36"/>
      <w:szCs w:val="36"/>
    </w:rPr>
  </w:style>
  <w:style w:type="paragraph" w:styleId="Heading3">
    <w:name w:val="heading 3"/>
    <w:basedOn w:val="Normal"/>
    <w:next w:val="Normal"/>
    <w:pPr>
      <w:pageBreakBefore w:val="0"/>
    </w:pPr>
    <w:rPr>
      <w:b w:val="1"/>
      <w:color w:val="0c4599"/>
      <w:sz w:val="22"/>
      <w:szCs w:val="22"/>
    </w:rPr>
  </w:style>
  <w:style w:type="paragraph" w:styleId="Heading4">
    <w:name w:val="heading 4"/>
    <w:basedOn w:val="Normal"/>
    <w:next w:val="Normal"/>
    <w:pPr>
      <w:keepNext w:val="0"/>
      <w:keepLines w:val="0"/>
      <w:pageBreakBefore w:val="0"/>
      <w:widowControl w:val="0"/>
    </w:pPr>
    <w:rPr>
      <w:i w:val="1"/>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pageBreakBefore w:val="0"/>
      <w:jc w:val="right"/>
    </w:pPr>
    <w:rPr>
      <w:sz w:val="48"/>
      <w:szCs w:val="48"/>
    </w:rPr>
  </w:style>
  <w:style w:type="paragraph" w:styleId="Subtitle">
    <w:name w:val="Subtitle"/>
    <w:basedOn w:val="Normal"/>
    <w:next w:val="Normal"/>
    <w:pPr>
      <w:pageBreakBefore w:val="0"/>
      <w:spacing w:after="80" w:lineRule="auto"/>
      <w:jc w:val="right"/>
    </w:pPr>
    <w:rPr>
      <w:i w:val="1"/>
      <w:sz w:val="48"/>
      <w:szCs w:val="48"/>
    </w:rPr>
  </w:style>
  <w:style w:type="table" w:styleId="Table1">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undergradaid.northwestern.edu/types-of-aid/aid-package-examples.html" TargetMode="External"/><Relationship Id="rId22" Type="http://schemas.openxmlformats.org/officeDocument/2006/relationships/hyperlink" Target="https://www.goingmerry.com/blog/scholarship-application-faqs/?utm_source=counselor-resource&amp;utm_medium=referral&amp;utm_campaign=worksheet#0--what-are-scholarships-how-do-they-work-" TargetMode="External"/><Relationship Id="rId21" Type="http://schemas.openxmlformats.org/officeDocument/2006/relationships/hyperlink" Target="https://www.baylor.edu/admissions/index.php?id=872116" TargetMode="External"/><Relationship Id="rId24" Type="http://schemas.openxmlformats.org/officeDocument/2006/relationships/hyperlink" Target="https://www.goingmerry.com/blog/federal-work-study-jobs-college/" TargetMode="External"/><Relationship Id="rId23" Type="http://schemas.openxmlformats.org/officeDocument/2006/relationships/hyperlink" Target="https://goingmerry.com?utm_source=counselor-resource&amp;utm_medium=referral&amp;utm_campaign=workshe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ingmerry.com/blog/how-to-apply-for-fafsa/?utm_source=counselor-resource&amp;utm_medium=referral&amp;utm_campaign=worksheet" TargetMode="External"/><Relationship Id="rId26" Type="http://schemas.openxmlformats.org/officeDocument/2006/relationships/hyperlink" Target="https://www.youtube.com/watch?v=t1XAPVh0oeA" TargetMode="External"/><Relationship Id="rId25" Type="http://schemas.openxmlformats.org/officeDocument/2006/relationships/hyperlink" Target="https://www.goingmerry.com/blog/federal-work-study-jobs-college/" TargetMode="External"/><Relationship Id="rId28" Type="http://schemas.openxmlformats.org/officeDocument/2006/relationships/hyperlink" Target="https://youtu.be/ZnrCm4YsEaA" TargetMode="External"/><Relationship Id="rId27" Type="http://schemas.openxmlformats.org/officeDocument/2006/relationships/hyperlink" Target="https://www.goingmerry.com/counselor-resource-sample-financial-aid-letters-worksheet/" TargetMode="External"/><Relationship Id="rId5" Type="http://schemas.openxmlformats.org/officeDocument/2006/relationships/styles" Target="styles.xml"/><Relationship Id="rId6" Type="http://schemas.openxmlformats.org/officeDocument/2006/relationships/hyperlink" Target="https://www.goingmerry.com/counselor-resource-types-of-financial-aid-worksheet/" TargetMode="External"/><Relationship Id="rId29" Type="http://schemas.openxmlformats.org/officeDocument/2006/relationships/hyperlink" Target="https://www.goingmerry.com/counselor-resource-sample-financial-aid-letters-worksheet/" TargetMode="External"/><Relationship Id="rId7" Type="http://schemas.openxmlformats.org/officeDocument/2006/relationships/hyperlink" Target="https://www.goingmerry.com/counselor-resource-sample-financial-aid-letters-worksheet/" TargetMode="External"/><Relationship Id="rId8" Type="http://schemas.openxmlformats.org/officeDocument/2006/relationships/hyperlink" Target="https://www.youtube.com/watch?v=AdjtBp0-MtA" TargetMode="External"/><Relationship Id="rId31" Type="http://schemas.openxmlformats.org/officeDocument/2006/relationships/hyperlink" Target="https://www.goingmerry.com/counselor-resource-making-a-cost-conscious-college-list-lesson-plan/" TargetMode="External"/><Relationship Id="rId30" Type="http://schemas.openxmlformats.org/officeDocument/2006/relationships/hyperlink" Target="https://www.goingmerry.com/counselor-resource-types-of-financial-aid-lesson-plan/" TargetMode="External"/><Relationship Id="rId11" Type="http://schemas.openxmlformats.org/officeDocument/2006/relationships/hyperlink" Target="https://studentaid.gov/h/apply-for-aid/fafsa" TargetMode="External"/><Relationship Id="rId33" Type="http://schemas.openxmlformats.org/officeDocument/2006/relationships/hyperlink" Target="https://www.goingmerry.com/counselor-resource-understanding-student-loans-lesson-plan/" TargetMode="External"/><Relationship Id="rId10" Type="http://schemas.openxmlformats.org/officeDocument/2006/relationships/hyperlink" Target="https://www.goingmerry.com/blog/efc-for-fafsa-what-it-is-and-how-to-calculate-it?utm_source=counselor-resource&amp;utm_medium=referral&amp;utm_campaign=worksheet" TargetMode="External"/><Relationship Id="rId32" Type="http://schemas.openxmlformats.org/officeDocument/2006/relationships/hyperlink" Target="https://www.goingmerry.com/counselor-resource-comparing-financial-aid-offers-lesson-plan/" TargetMode="External"/><Relationship Id="rId13" Type="http://schemas.openxmlformats.org/officeDocument/2006/relationships/hyperlink" Target="https://studentaid.gov/fsa-id/create-account/launch" TargetMode="External"/><Relationship Id="rId35" Type="http://schemas.openxmlformats.org/officeDocument/2006/relationships/hyperlink" Target="https://www.goingmerry.com/counselor-resource-essays-and-letters-of-rec-lesson-plan/" TargetMode="External"/><Relationship Id="rId12" Type="http://schemas.openxmlformats.org/officeDocument/2006/relationships/hyperlink" Target="https://studentaid.gov/sites/default/files/2024-25-fafsa.pdf" TargetMode="External"/><Relationship Id="rId34" Type="http://schemas.openxmlformats.org/officeDocument/2006/relationships/hyperlink" Target="https://www.goingmerry.com/counselor-resource-researching-scholarships-and-grants-lesson-plan/" TargetMode="External"/><Relationship Id="rId15" Type="http://schemas.openxmlformats.org/officeDocument/2006/relationships/hyperlink" Target="https://www.goingmerry.com/blog/fafsa-questions/?utm_source=counselor-resource&amp;utm_medium=referral&amp;utm_campaign=worksheet" TargetMode="External"/><Relationship Id="rId37" Type="http://schemas.openxmlformats.org/officeDocument/2006/relationships/hyperlink" Target="https://www.goingmerry.com/counselor-resource-10-scholarship-essay-topics-handout/" TargetMode="External"/><Relationship Id="rId14" Type="http://schemas.openxmlformats.org/officeDocument/2006/relationships/hyperlink" Target="https://www.goingmerry.com/counselor-resource-fafsa-prep-assignment-worksheet/" TargetMode="External"/><Relationship Id="rId36" Type="http://schemas.openxmlformats.org/officeDocument/2006/relationships/hyperlink" Target="https://www.goingmerry.com/counselor-resource-best-scholarship-wesbites-handout/" TargetMode="External"/><Relationship Id="rId17" Type="http://schemas.openxmlformats.org/officeDocument/2006/relationships/hyperlink" Target="https://www.goingmerry.com/blog/state-grants-financial-aid/?utm_source=counselor-resource&amp;utm_medium=referral&amp;utm_campaign=worksheet" TargetMode="External"/><Relationship Id="rId39" Type="http://schemas.openxmlformats.org/officeDocument/2006/relationships/hyperlink" Target="https://www.goingmerry.com/counselor-resource-college-prep-checklist/" TargetMode="External"/><Relationship Id="rId16" Type="http://schemas.openxmlformats.org/officeDocument/2006/relationships/hyperlink" Target="https://studentaid.gov/fsa-id/create-account/launch" TargetMode="External"/><Relationship Id="rId38" Type="http://schemas.openxmlformats.org/officeDocument/2006/relationships/hyperlink" Target="https://www.goingmerry.com/counselor-resource-college-essay-writing-process-checklist/" TargetMode="External"/><Relationship Id="rId19" Type="http://schemas.openxmlformats.org/officeDocument/2006/relationships/hyperlink" Target="https://www.baylor.edu/admissions/index.php?id=872116" TargetMode="External"/><Relationship Id="rId18" Type="http://schemas.openxmlformats.org/officeDocument/2006/relationships/hyperlink" Target="https://undergradaid.northwestern.edu/types-of-aid/aid-package-exampl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