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both"/>
        <w:rPr>
          <w:b w:val="1"/>
          <w:bCs w:val="1"/>
          <w:sz w:val="20"/>
          <w:szCs w:val="20"/>
        </w:rPr>
      </w:pPr>
      <w:r w:rsidDel="00000000" w:rsidR="00000000" w:rsidRPr="00000000">
        <w:rPr>
          <w:b w:val="1"/>
          <w:bCs w:val="1"/>
          <w:sz w:val="20"/>
          <w:szCs w:val="20"/>
          <w:rtl w:val="0"/>
        </w:rPr>
        <w:t xml:space="preserve">Aux Pélerins jocistes</w:t>
      </w:r>
    </w:p>
    <w:p w:rsidR="00000000" w:rsidDel="00000000" w:rsidP="00000000" w:rsidRDefault="00000000" w:rsidRPr="00000000" w14:paraId="00000002">
      <w:pPr>
        <w:pageBreakBefore w:val="0"/>
        <w:jc w:val="both"/>
        <w:rPr>
          <w:sz w:val="20"/>
          <w:szCs w:val="20"/>
        </w:rPr>
      </w:pPr>
      <w:r w:rsidDel="00000000" w:rsidR="00000000" w:rsidRPr="00000000">
        <w:rPr>
          <w:rtl w:val="0"/>
        </w:rPr>
      </w:r>
    </w:p>
    <w:p w:rsidR="00000000" w:rsidDel="00000000" w:rsidP="00000000" w:rsidRDefault="00000000" w:rsidRPr="00000000" w14:paraId="00000003">
      <w:pPr>
        <w:pageBreakBefore w:val="0"/>
        <w:jc w:val="both"/>
        <w:rPr>
          <w:sz w:val="20"/>
          <w:szCs w:val="20"/>
        </w:rPr>
      </w:pPr>
      <w:r w:rsidDel="00000000" w:rsidR="00000000" w:rsidRPr="00000000">
        <w:rPr>
          <w:sz w:val="20"/>
          <w:szCs w:val="20"/>
          <w:rtl w:val="0"/>
        </w:rPr>
        <w:t xml:space="preserve">Noire pèlerinage fut une épopée de gloire !</w:t>
      </w:r>
    </w:p>
    <w:p w:rsidR="00000000" w:rsidDel="00000000" w:rsidP="00000000" w:rsidRDefault="00000000" w:rsidRPr="00000000" w14:paraId="00000004">
      <w:pPr>
        <w:pageBreakBefore w:val="0"/>
        <w:jc w:val="both"/>
        <w:rPr>
          <w:sz w:val="20"/>
          <w:szCs w:val="20"/>
        </w:rPr>
      </w:pPr>
      <w:r w:rsidDel="00000000" w:rsidR="00000000" w:rsidRPr="00000000">
        <w:rPr>
          <w:rtl w:val="0"/>
        </w:rPr>
      </w:r>
    </w:p>
    <w:p w:rsidR="00000000" w:rsidDel="00000000" w:rsidP="00000000" w:rsidRDefault="00000000" w:rsidRPr="00000000" w14:paraId="00000005">
      <w:pPr>
        <w:pageBreakBefore w:val="0"/>
        <w:jc w:val="both"/>
        <w:rPr>
          <w:sz w:val="20"/>
          <w:szCs w:val="20"/>
        </w:rPr>
      </w:pPr>
      <w:r w:rsidDel="00000000" w:rsidR="00000000" w:rsidRPr="00000000">
        <w:rPr>
          <w:sz w:val="20"/>
          <w:szCs w:val="20"/>
          <w:rtl w:val="0"/>
        </w:rPr>
        <w:t xml:space="preserve">Toutes les étapes en resteront gravées dans notre mémoire comme des tableaux merveilleux :</w:t>
      </w:r>
    </w:p>
    <w:p w:rsidR="00000000" w:rsidDel="00000000" w:rsidP="00000000" w:rsidRDefault="00000000" w:rsidRPr="00000000" w14:paraId="00000006">
      <w:pPr>
        <w:pageBreakBefore w:val="0"/>
        <w:jc w:val="both"/>
        <w:rPr>
          <w:sz w:val="20"/>
          <w:szCs w:val="20"/>
        </w:rPr>
      </w:pPr>
      <w:r w:rsidDel="00000000" w:rsidR="00000000" w:rsidRPr="00000000">
        <w:rPr>
          <w:rtl w:val="0"/>
        </w:rPr>
      </w:r>
    </w:p>
    <w:p w:rsidR="00000000" w:rsidDel="00000000" w:rsidP="00000000" w:rsidRDefault="00000000" w:rsidRPr="00000000" w14:paraId="00000007">
      <w:pPr>
        <w:pageBreakBefore w:val="0"/>
        <w:jc w:val="both"/>
        <w:rPr>
          <w:sz w:val="20"/>
          <w:szCs w:val="20"/>
        </w:rPr>
      </w:pPr>
      <w:r w:rsidDel="00000000" w:rsidR="00000000" w:rsidRPr="00000000">
        <w:rPr>
          <w:sz w:val="20"/>
          <w:szCs w:val="20"/>
          <w:rtl w:val="0"/>
        </w:rPr>
        <w:t xml:space="preserve">Le Dôme de Milan avec ses dentelles de marbre et ses vitraux resplendissants ; Assise, où saint François et sainte Claire continuent à vivre dans les reliques, les couvents et les basiliques et où leur souvenir semble hanter les paysages de l’Ombrie ; Rome, enfin, le centre du monde païen et de l’Eglise catholique !</w:t>
      </w:r>
    </w:p>
    <w:p w:rsidR="00000000" w:rsidDel="00000000" w:rsidP="00000000" w:rsidRDefault="00000000" w:rsidRPr="00000000" w14:paraId="00000008">
      <w:pPr>
        <w:pageBreakBefore w:val="0"/>
        <w:jc w:val="both"/>
        <w:rPr>
          <w:sz w:val="20"/>
          <w:szCs w:val="20"/>
        </w:rPr>
      </w:pPr>
      <w:r w:rsidDel="00000000" w:rsidR="00000000" w:rsidRPr="00000000">
        <w:rPr>
          <w:rtl w:val="0"/>
        </w:rPr>
      </w:r>
    </w:p>
    <w:p w:rsidR="00000000" w:rsidDel="00000000" w:rsidP="00000000" w:rsidRDefault="00000000" w:rsidRPr="00000000" w14:paraId="00000009">
      <w:pPr>
        <w:pageBreakBefore w:val="0"/>
        <w:jc w:val="both"/>
        <w:rPr>
          <w:sz w:val="20"/>
          <w:szCs w:val="20"/>
        </w:rPr>
      </w:pPr>
      <w:r w:rsidDel="00000000" w:rsidR="00000000" w:rsidRPr="00000000">
        <w:rPr>
          <w:sz w:val="20"/>
          <w:szCs w:val="20"/>
          <w:rtl w:val="0"/>
        </w:rPr>
        <w:t xml:space="preserve">Certes, tout a Rome nous restera en des visions inoubliables : la place et l’église de Saint-Pierre, les Basiliques, les Catacombes, le monument de Léon XIII. Le Colisée, le Forum, le Vatican.</w:t>
      </w:r>
    </w:p>
    <w:p w:rsidR="00000000" w:rsidDel="00000000" w:rsidP="00000000" w:rsidRDefault="00000000" w:rsidRPr="00000000" w14:paraId="0000000A">
      <w:pPr>
        <w:pageBreakBefore w:val="0"/>
        <w:jc w:val="both"/>
        <w:rPr>
          <w:sz w:val="20"/>
          <w:szCs w:val="20"/>
        </w:rPr>
      </w:pPr>
      <w:r w:rsidDel="00000000" w:rsidR="00000000" w:rsidRPr="00000000">
        <w:rPr>
          <w:rtl w:val="0"/>
        </w:rPr>
      </w:r>
    </w:p>
    <w:p w:rsidR="00000000" w:rsidDel="00000000" w:rsidP="00000000" w:rsidRDefault="00000000" w:rsidRPr="00000000" w14:paraId="0000000B">
      <w:pPr>
        <w:pageBreakBefore w:val="0"/>
        <w:jc w:val="both"/>
        <w:rPr>
          <w:sz w:val="20"/>
          <w:szCs w:val="20"/>
        </w:rPr>
      </w:pPr>
      <w:r w:rsidDel="00000000" w:rsidR="00000000" w:rsidRPr="00000000">
        <w:rPr>
          <w:sz w:val="20"/>
          <w:szCs w:val="20"/>
          <w:rtl w:val="0"/>
        </w:rPr>
        <w:t xml:space="preserve">Mais au-dessus de toute cela, comme le phare qui illuminera toute notre vie restera l’audience, la personne, la figure, la voix, le geste du Pape Pie XI.</w:t>
      </w:r>
    </w:p>
    <w:p w:rsidR="00000000" w:rsidDel="00000000" w:rsidP="00000000" w:rsidRDefault="00000000" w:rsidRPr="00000000" w14:paraId="0000000C">
      <w:pPr>
        <w:pageBreakBefore w:val="0"/>
        <w:jc w:val="both"/>
        <w:rPr>
          <w:sz w:val="20"/>
          <w:szCs w:val="20"/>
        </w:rPr>
      </w:pPr>
      <w:r w:rsidDel="00000000" w:rsidR="00000000" w:rsidRPr="00000000">
        <w:rPr>
          <w:rtl w:val="0"/>
        </w:rPr>
      </w:r>
    </w:p>
    <w:p w:rsidR="00000000" w:rsidDel="00000000" w:rsidP="00000000" w:rsidRDefault="00000000" w:rsidRPr="00000000" w14:paraId="0000000D">
      <w:pPr>
        <w:pageBreakBefore w:val="0"/>
        <w:jc w:val="both"/>
        <w:rPr>
          <w:sz w:val="20"/>
          <w:szCs w:val="20"/>
        </w:rPr>
      </w:pPr>
      <w:r w:rsidDel="00000000" w:rsidR="00000000" w:rsidRPr="00000000">
        <w:rPr>
          <w:sz w:val="20"/>
          <w:szCs w:val="20"/>
          <w:rtl w:val="0"/>
        </w:rPr>
        <w:t xml:space="preserve">Non, cela nous ne l’oublierons jamais !</w:t>
      </w:r>
    </w:p>
    <w:p w:rsidR="00000000" w:rsidDel="00000000" w:rsidP="00000000" w:rsidRDefault="00000000" w:rsidRPr="00000000" w14:paraId="0000000E">
      <w:pPr>
        <w:pageBreakBefore w:val="0"/>
        <w:jc w:val="both"/>
        <w:rPr>
          <w:sz w:val="20"/>
          <w:szCs w:val="20"/>
        </w:rPr>
      </w:pPr>
      <w:r w:rsidDel="00000000" w:rsidR="00000000" w:rsidRPr="00000000">
        <w:rPr>
          <w:rtl w:val="0"/>
        </w:rPr>
      </w:r>
    </w:p>
    <w:p w:rsidR="00000000" w:rsidDel="00000000" w:rsidP="00000000" w:rsidRDefault="00000000" w:rsidRPr="00000000" w14:paraId="0000000F">
      <w:pPr>
        <w:pageBreakBefore w:val="0"/>
        <w:jc w:val="both"/>
        <w:rPr>
          <w:sz w:val="20"/>
          <w:szCs w:val="20"/>
        </w:rPr>
      </w:pPr>
      <w:r w:rsidDel="00000000" w:rsidR="00000000" w:rsidRPr="00000000">
        <w:rPr>
          <w:sz w:val="20"/>
          <w:szCs w:val="20"/>
          <w:rtl w:val="0"/>
        </w:rPr>
        <w:t xml:space="preserve">Tant de bonté, tant de tendresse, tant de délicatesse, tant d’insistance à nous combler, à nous louer, à nous conseiller, à nous bénir !</w:t>
      </w:r>
    </w:p>
    <w:p w:rsidR="00000000" w:rsidDel="00000000" w:rsidP="00000000" w:rsidRDefault="00000000" w:rsidRPr="00000000" w14:paraId="00000010">
      <w:pPr>
        <w:pageBreakBefore w:val="0"/>
        <w:jc w:val="both"/>
        <w:rPr>
          <w:sz w:val="20"/>
          <w:szCs w:val="20"/>
        </w:rPr>
      </w:pPr>
      <w:r w:rsidDel="00000000" w:rsidR="00000000" w:rsidRPr="00000000">
        <w:rPr>
          <w:rtl w:val="0"/>
        </w:rPr>
      </w:r>
    </w:p>
    <w:p w:rsidR="00000000" w:rsidDel="00000000" w:rsidP="00000000" w:rsidRDefault="00000000" w:rsidRPr="00000000" w14:paraId="00000011">
      <w:pPr>
        <w:pageBreakBefore w:val="0"/>
        <w:jc w:val="both"/>
        <w:rPr>
          <w:sz w:val="20"/>
          <w:szCs w:val="20"/>
        </w:rPr>
      </w:pPr>
      <w:r w:rsidDel="00000000" w:rsidR="00000000" w:rsidRPr="00000000">
        <w:rPr>
          <w:sz w:val="20"/>
          <w:szCs w:val="20"/>
          <w:rtl w:val="0"/>
        </w:rPr>
        <w:t xml:space="preserve">Il est resté 2 heures et quart avec nous, et cela après une journée la plus fatigante, qu’on puisse imaginer, et à Son Eminence qui lui disait en le quittant qu’il devait être fatigué, le Pape a voulu répondre : « Non, non, cela m’a fait du bien, cela m’a reposé. »</w:t>
      </w:r>
    </w:p>
    <w:p w:rsidR="00000000" w:rsidDel="00000000" w:rsidP="00000000" w:rsidRDefault="00000000" w:rsidRPr="00000000" w14:paraId="00000012">
      <w:pPr>
        <w:pageBreakBefore w:val="0"/>
        <w:jc w:val="both"/>
        <w:rPr>
          <w:sz w:val="20"/>
          <w:szCs w:val="20"/>
        </w:rPr>
      </w:pPr>
      <w:r w:rsidDel="00000000" w:rsidR="00000000" w:rsidRPr="00000000">
        <w:rPr>
          <w:rtl w:val="0"/>
        </w:rPr>
      </w:r>
    </w:p>
    <w:p w:rsidR="00000000" w:rsidDel="00000000" w:rsidP="00000000" w:rsidRDefault="00000000" w:rsidRPr="00000000" w14:paraId="00000013">
      <w:pPr>
        <w:pageBreakBefore w:val="0"/>
        <w:jc w:val="both"/>
        <w:rPr>
          <w:sz w:val="20"/>
          <w:szCs w:val="20"/>
        </w:rPr>
      </w:pPr>
      <w:r w:rsidDel="00000000" w:rsidR="00000000" w:rsidRPr="00000000">
        <w:rPr>
          <w:sz w:val="20"/>
          <w:szCs w:val="20"/>
          <w:rtl w:val="0"/>
        </w:rPr>
        <w:t xml:space="preserve">Ah ! comment remercier assez le bon Dieu, le Pape, le cardinal et tous ceux qui nous ont valu ce bonheur.</w:t>
      </w:r>
    </w:p>
    <w:p w:rsidR="00000000" w:rsidDel="00000000" w:rsidP="00000000" w:rsidRDefault="00000000" w:rsidRPr="00000000" w14:paraId="00000014">
      <w:pPr>
        <w:pageBreakBefore w:val="0"/>
        <w:jc w:val="both"/>
        <w:rPr>
          <w:sz w:val="20"/>
          <w:szCs w:val="20"/>
        </w:rPr>
      </w:pPr>
      <w:r w:rsidDel="00000000" w:rsidR="00000000" w:rsidRPr="00000000">
        <w:rPr>
          <w:rtl w:val="0"/>
        </w:rPr>
      </w:r>
    </w:p>
    <w:p w:rsidR="00000000" w:rsidDel="00000000" w:rsidP="00000000" w:rsidRDefault="00000000" w:rsidRPr="00000000" w14:paraId="00000015">
      <w:pPr>
        <w:pageBreakBefore w:val="0"/>
        <w:jc w:val="both"/>
        <w:rPr>
          <w:sz w:val="20"/>
          <w:szCs w:val="20"/>
        </w:rPr>
      </w:pPr>
      <w:r w:rsidDel="00000000" w:rsidR="00000000" w:rsidRPr="00000000">
        <w:rPr>
          <w:sz w:val="20"/>
          <w:szCs w:val="20"/>
          <w:rtl w:val="0"/>
        </w:rPr>
        <w:t xml:space="preserve">Le Pape, en nous donnant la médaille-souvenir de sainte Thérèse de l’Enfant Jésus, a voulu nous dire qu’il l’avait choisie spécialement parce quelle est la patronne des missionnaires et qu’il nous considère comme des missionnaires, les missionnaires de l’intérieur, les missionnaires du travail, et il a voulu ajouter qu’il considérait notre mission de l’intérieur aussi importante que les missions de l’extérieur.</w:t>
      </w:r>
    </w:p>
    <w:p w:rsidR="00000000" w:rsidDel="00000000" w:rsidP="00000000" w:rsidRDefault="00000000" w:rsidRPr="00000000" w14:paraId="00000016">
      <w:pPr>
        <w:pageBreakBefore w:val="0"/>
        <w:jc w:val="both"/>
        <w:rPr>
          <w:sz w:val="20"/>
          <w:szCs w:val="20"/>
        </w:rPr>
      </w:pPr>
      <w:r w:rsidDel="00000000" w:rsidR="00000000" w:rsidRPr="00000000">
        <w:rPr>
          <w:rtl w:val="0"/>
        </w:rPr>
      </w:r>
    </w:p>
    <w:p w:rsidR="00000000" w:rsidDel="00000000" w:rsidP="00000000" w:rsidRDefault="00000000" w:rsidRPr="00000000" w14:paraId="00000017">
      <w:pPr>
        <w:pageBreakBefore w:val="0"/>
        <w:jc w:val="both"/>
        <w:rPr>
          <w:sz w:val="20"/>
          <w:szCs w:val="20"/>
        </w:rPr>
      </w:pPr>
      <w:r w:rsidDel="00000000" w:rsidR="00000000" w:rsidRPr="00000000">
        <w:rPr>
          <w:sz w:val="20"/>
          <w:szCs w:val="20"/>
          <w:rtl w:val="0"/>
        </w:rPr>
        <w:t xml:space="preserve">Quel éloge et quelle responsabilité !</w:t>
      </w:r>
    </w:p>
    <w:p w:rsidR="00000000" w:rsidDel="00000000" w:rsidP="00000000" w:rsidRDefault="00000000" w:rsidRPr="00000000" w14:paraId="00000018">
      <w:pPr>
        <w:pageBreakBefore w:val="0"/>
        <w:jc w:val="both"/>
        <w:rPr>
          <w:sz w:val="20"/>
          <w:szCs w:val="20"/>
        </w:rPr>
      </w:pPr>
      <w:r w:rsidDel="00000000" w:rsidR="00000000" w:rsidRPr="00000000">
        <w:rPr>
          <w:rtl w:val="0"/>
        </w:rPr>
      </w:r>
    </w:p>
    <w:p w:rsidR="00000000" w:rsidDel="00000000" w:rsidP="00000000" w:rsidRDefault="00000000" w:rsidRPr="00000000" w14:paraId="00000019">
      <w:pPr>
        <w:pageBreakBefore w:val="0"/>
        <w:jc w:val="both"/>
        <w:rPr>
          <w:sz w:val="20"/>
          <w:szCs w:val="20"/>
        </w:rPr>
      </w:pPr>
      <w:r w:rsidDel="00000000" w:rsidR="00000000" w:rsidRPr="00000000">
        <w:rPr>
          <w:sz w:val="20"/>
          <w:szCs w:val="20"/>
          <w:rtl w:val="0"/>
        </w:rPr>
        <w:t xml:space="preserve">Nous avons juré devant le Pape de rechristianiser le milieu du Travail et de reconquérir tous nos compagnons à Jésus-Christ et à l’Eglise.</w:t>
      </w:r>
    </w:p>
    <w:p w:rsidR="00000000" w:rsidDel="00000000" w:rsidP="00000000" w:rsidRDefault="00000000" w:rsidRPr="00000000" w14:paraId="0000001A">
      <w:pPr>
        <w:pageBreakBefore w:val="0"/>
        <w:jc w:val="both"/>
        <w:rPr>
          <w:sz w:val="20"/>
          <w:szCs w:val="20"/>
        </w:rPr>
      </w:pPr>
      <w:r w:rsidDel="00000000" w:rsidR="00000000" w:rsidRPr="00000000">
        <w:rPr>
          <w:rtl w:val="0"/>
        </w:rPr>
      </w:r>
    </w:p>
    <w:p w:rsidR="00000000" w:rsidDel="00000000" w:rsidP="00000000" w:rsidRDefault="00000000" w:rsidRPr="00000000" w14:paraId="0000001B">
      <w:pPr>
        <w:pageBreakBefore w:val="0"/>
        <w:jc w:val="both"/>
        <w:rPr>
          <w:sz w:val="20"/>
          <w:szCs w:val="20"/>
        </w:rPr>
      </w:pPr>
      <w:r w:rsidDel="00000000" w:rsidR="00000000" w:rsidRPr="00000000">
        <w:rPr>
          <w:sz w:val="20"/>
          <w:szCs w:val="20"/>
          <w:rtl w:val="0"/>
        </w:rPr>
        <w:t xml:space="preserve">Nous tiendrons cette promesse !</w:t>
      </w:r>
    </w:p>
    <w:p w:rsidR="00000000" w:rsidDel="00000000" w:rsidP="00000000" w:rsidRDefault="00000000" w:rsidRPr="00000000" w14:paraId="0000001C">
      <w:pPr>
        <w:pageBreakBefore w:val="0"/>
        <w:jc w:val="both"/>
        <w:rPr>
          <w:sz w:val="20"/>
          <w:szCs w:val="20"/>
        </w:rPr>
      </w:pPr>
      <w:r w:rsidDel="00000000" w:rsidR="00000000" w:rsidRPr="00000000">
        <w:rPr>
          <w:rtl w:val="0"/>
        </w:rPr>
      </w:r>
    </w:p>
    <w:p w:rsidR="00000000" w:rsidDel="00000000" w:rsidP="00000000" w:rsidRDefault="00000000" w:rsidRPr="00000000" w14:paraId="0000001D">
      <w:pPr>
        <w:pageBreakBefore w:val="0"/>
        <w:jc w:val="both"/>
        <w:rPr>
          <w:sz w:val="20"/>
          <w:szCs w:val="20"/>
        </w:rPr>
      </w:pPr>
      <w:r w:rsidDel="00000000" w:rsidR="00000000" w:rsidRPr="00000000">
        <w:rPr>
          <w:sz w:val="20"/>
          <w:szCs w:val="20"/>
          <w:rtl w:val="0"/>
        </w:rPr>
        <w:t xml:space="preserve">Et plus que par le passé, cette consigne jociste qui nous fut donnée par le Pape lui-même : l’unité et la discipline ; l’unité dans l’union et la concorde la plus parfaite ; la discipline dans la soumission la plus absolue à l’Episcopat et dans la collaboration la plus généreuse et la plus méthodique au programme et à l’organisation jociste sera devant nos yeux chaque jour.</w:t>
      </w:r>
    </w:p>
    <w:p w:rsidR="00000000" w:rsidDel="00000000" w:rsidP="00000000" w:rsidRDefault="00000000" w:rsidRPr="00000000" w14:paraId="0000001E">
      <w:pPr>
        <w:pageBreakBefore w:val="0"/>
        <w:jc w:val="both"/>
        <w:rPr>
          <w:sz w:val="20"/>
          <w:szCs w:val="20"/>
        </w:rPr>
      </w:pPr>
      <w:r w:rsidDel="00000000" w:rsidR="00000000" w:rsidRPr="00000000">
        <w:rPr>
          <w:rtl w:val="0"/>
        </w:rPr>
      </w:r>
    </w:p>
    <w:p w:rsidR="00000000" w:rsidDel="00000000" w:rsidP="00000000" w:rsidRDefault="00000000" w:rsidRPr="00000000" w14:paraId="0000001F">
      <w:pPr>
        <w:pageBreakBefore w:val="0"/>
        <w:jc w:val="both"/>
        <w:rPr>
          <w:sz w:val="20"/>
          <w:szCs w:val="20"/>
        </w:rPr>
      </w:pPr>
      <w:r w:rsidDel="00000000" w:rsidR="00000000" w:rsidRPr="00000000">
        <w:rPr>
          <w:sz w:val="20"/>
          <w:szCs w:val="20"/>
          <w:rtl w:val="0"/>
        </w:rPr>
        <w:t xml:space="preserve">Alors selon la promesse du Pape, la J. O. C. possédera la force qui donne la victoire.</w:t>
      </w:r>
    </w:p>
    <w:p w:rsidR="00000000" w:rsidDel="00000000" w:rsidP="00000000" w:rsidRDefault="00000000" w:rsidRPr="00000000" w14:paraId="00000020">
      <w:pPr>
        <w:pageBreakBefore w:val="0"/>
        <w:jc w:val="both"/>
        <w:rPr>
          <w:sz w:val="20"/>
          <w:szCs w:val="20"/>
        </w:rPr>
      </w:pPr>
      <w:r w:rsidDel="00000000" w:rsidR="00000000" w:rsidRPr="00000000">
        <w:rPr>
          <w:rtl w:val="0"/>
        </w:rPr>
      </w:r>
    </w:p>
    <w:p w:rsidR="00000000" w:rsidDel="00000000" w:rsidP="00000000" w:rsidRDefault="00000000" w:rsidRPr="00000000" w14:paraId="00000021">
      <w:pPr>
        <w:pageBreakBefore w:val="0"/>
        <w:jc w:val="both"/>
        <w:rPr>
          <w:sz w:val="20"/>
          <w:szCs w:val="20"/>
        </w:rPr>
      </w:pPr>
      <w:r w:rsidDel="00000000" w:rsidR="00000000" w:rsidRPr="00000000">
        <w:rPr>
          <w:sz w:val="20"/>
          <w:szCs w:val="20"/>
          <w:rtl w:val="0"/>
        </w:rPr>
        <w:t xml:space="preserve">Pèlerins jocistes, je ne dois pas vous le cacher, à Rome devant Son Eminence, devant le Nonce, devant Mgr l’Evêque de Tournai, devant le Pape surtout, j’ai été fier de vous. Son Eminence m’a prié Elle-même, le lendemain, de vous transmettre ses remerciements et ses félicitations pour votre discipline, votre enthousiasme et votre ferveur.</w:t>
      </w:r>
    </w:p>
    <w:p w:rsidR="00000000" w:rsidDel="00000000" w:rsidP="00000000" w:rsidRDefault="00000000" w:rsidRPr="00000000" w14:paraId="00000022">
      <w:pPr>
        <w:pageBreakBefore w:val="0"/>
        <w:jc w:val="both"/>
        <w:rPr>
          <w:sz w:val="20"/>
          <w:szCs w:val="20"/>
        </w:rPr>
      </w:pPr>
      <w:r w:rsidDel="00000000" w:rsidR="00000000" w:rsidRPr="00000000">
        <w:rPr>
          <w:rtl w:val="0"/>
        </w:rPr>
      </w:r>
    </w:p>
    <w:p w:rsidR="00000000" w:rsidDel="00000000" w:rsidP="00000000" w:rsidRDefault="00000000" w:rsidRPr="00000000" w14:paraId="00000023">
      <w:pPr>
        <w:pageBreakBefore w:val="0"/>
        <w:jc w:val="both"/>
        <w:rPr>
          <w:sz w:val="20"/>
          <w:szCs w:val="20"/>
        </w:rPr>
      </w:pPr>
      <w:r w:rsidDel="00000000" w:rsidR="00000000" w:rsidRPr="00000000">
        <w:rPr>
          <w:sz w:val="20"/>
          <w:szCs w:val="20"/>
          <w:rtl w:val="0"/>
        </w:rPr>
        <w:t xml:space="preserve">Le pèlerinage à Rome nous crée, de nouveaux devoirs : à la face du monde entier, le Pape a voulu nous dire qu’il attendait de grandes choses de nous.</w:t>
      </w:r>
    </w:p>
    <w:p w:rsidR="00000000" w:rsidDel="00000000" w:rsidP="00000000" w:rsidRDefault="00000000" w:rsidRPr="00000000" w14:paraId="00000024">
      <w:pPr>
        <w:pageBreakBefore w:val="0"/>
        <w:jc w:val="both"/>
        <w:rPr>
          <w:sz w:val="20"/>
          <w:szCs w:val="20"/>
        </w:rPr>
      </w:pPr>
      <w:r w:rsidDel="00000000" w:rsidR="00000000" w:rsidRPr="00000000">
        <w:rPr>
          <w:rtl w:val="0"/>
        </w:rPr>
      </w:r>
    </w:p>
    <w:p w:rsidR="00000000" w:rsidDel="00000000" w:rsidP="00000000" w:rsidRDefault="00000000" w:rsidRPr="00000000" w14:paraId="00000025">
      <w:pPr>
        <w:pageBreakBefore w:val="0"/>
        <w:jc w:val="both"/>
        <w:rPr>
          <w:sz w:val="20"/>
          <w:szCs w:val="20"/>
        </w:rPr>
      </w:pPr>
      <w:r w:rsidDel="00000000" w:rsidR="00000000" w:rsidRPr="00000000">
        <w:rPr>
          <w:sz w:val="20"/>
          <w:szCs w:val="20"/>
          <w:rtl w:val="0"/>
        </w:rPr>
        <w:t xml:space="preserve">Les grandes choses doivent devenir des réalités.</w:t>
      </w:r>
    </w:p>
    <w:p w:rsidR="00000000" w:rsidDel="00000000" w:rsidP="00000000" w:rsidRDefault="00000000" w:rsidRPr="00000000" w14:paraId="00000026">
      <w:pPr>
        <w:pageBreakBefore w:val="0"/>
        <w:jc w:val="both"/>
        <w:rPr>
          <w:sz w:val="20"/>
          <w:szCs w:val="20"/>
        </w:rPr>
      </w:pPr>
      <w:r w:rsidDel="00000000" w:rsidR="00000000" w:rsidRPr="00000000">
        <w:rPr>
          <w:rtl w:val="0"/>
        </w:rPr>
      </w:r>
    </w:p>
    <w:p w:rsidR="00000000" w:rsidDel="00000000" w:rsidP="00000000" w:rsidRDefault="00000000" w:rsidRPr="00000000" w14:paraId="00000027">
      <w:pPr>
        <w:pageBreakBefore w:val="0"/>
        <w:jc w:val="both"/>
        <w:rPr>
          <w:sz w:val="20"/>
          <w:szCs w:val="20"/>
        </w:rPr>
      </w:pPr>
      <w:r w:rsidDel="00000000" w:rsidR="00000000" w:rsidRPr="00000000">
        <w:rPr>
          <w:sz w:val="20"/>
          <w:szCs w:val="20"/>
          <w:rtl w:val="0"/>
        </w:rPr>
        <w:t xml:space="preserve">Dès aujourd’hui attachons-nous partout à cette réalisation.</w:t>
      </w:r>
    </w:p>
    <w:p w:rsidR="00000000" w:rsidDel="00000000" w:rsidP="00000000" w:rsidRDefault="00000000" w:rsidRPr="00000000" w14:paraId="00000028">
      <w:pPr>
        <w:pageBreakBefore w:val="0"/>
        <w:jc w:val="both"/>
        <w:rPr>
          <w:sz w:val="20"/>
          <w:szCs w:val="20"/>
        </w:rPr>
      </w:pPr>
      <w:r w:rsidDel="00000000" w:rsidR="00000000" w:rsidRPr="00000000">
        <w:rPr>
          <w:rtl w:val="0"/>
        </w:rPr>
      </w:r>
    </w:p>
    <w:p w:rsidR="00000000" w:rsidDel="00000000" w:rsidP="00000000" w:rsidRDefault="00000000" w:rsidRPr="00000000" w14:paraId="00000029">
      <w:pPr>
        <w:pageBreakBefore w:val="0"/>
        <w:jc w:val="both"/>
        <w:rPr>
          <w:sz w:val="20"/>
          <w:szCs w:val="20"/>
        </w:rPr>
      </w:pPr>
      <w:r w:rsidDel="00000000" w:rsidR="00000000" w:rsidRPr="00000000">
        <w:rPr>
          <w:sz w:val="20"/>
          <w:szCs w:val="20"/>
          <w:rtl w:val="0"/>
        </w:rPr>
        <w:t xml:space="preserve">Au jour du prochain pèlerinage jociste à Rome, que le Pape a demandé à votre aumônier général de ne pas trop retarder, nous devons être 100,000 jocistes organisés, tous pénétrés du même esprit, tous vivant pour le même idéal, tous luttant pour la même cause, tous, dans l’union et dam la discipline, réalisant la devise jociste :</w:t>
      </w:r>
    </w:p>
    <w:p w:rsidR="00000000" w:rsidDel="00000000" w:rsidP="00000000" w:rsidRDefault="00000000" w:rsidRPr="00000000" w14:paraId="0000002A">
      <w:pPr>
        <w:pageBreakBefore w:val="0"/>
        <w:jc w:val="both"/>
        <w:rPr>
          <w:sz w:val="20"/>
          <w:szCs w:val="20"/>
        </w:rPr>
      </w:pPr>
      <w:r w:rsidDel="00000000" w:rsidR="00000000" w:rsidRPr="00000000">
        <w:rPr>
          <w:rtl w:val="0"/>
        </w:rPr>
      </w:r>
    </w:p>
    <w:p w:rsidR="00000000" w:rsidDel="00000000" w:rsidP="00000000" w:rsidRDefault="00000000" w:rsidRPr="00000000" w14:paraId="0000002B">
      <w:pPr>
        <w:pageBreakBefore w:val="0"/>
        <w:jc w:val="both"/>
        <w:rPr>
          <w:sz w:val="20"/>
          <w:szCs w:val="20"/>
        </w:rPr>
      </w:pPr>
      <w:r w:rsidDel="00000000" w:rsidR="00000000" w:rsidRPr="00000000">
        <w:rPr>
          <w:sz w:val="20"/>
          <w:szCs w:val="20"/>
          <w:rtl w:val="0"/>
        </w:rPr>
        <w:t xml:space="preserve">Fiers, purs, joyeux et conquérants.</w:t>
      </w:r>
    </w:p>
    <w:p w:rsidR="00000000" w:rsidDel="00000000" w:rsidP="00000000" w:rsidRDefault="00000000" w:rsidRPr="00000000" w14:paraId="0000002C">
      <w:pPr>
        <w:pageBreakBefore w:val="0"/>
        <w:jc w:val="both"/>
        <w:rPr>
          <w:sz w:val="20"/>
          <w:szCs w:val="20"/>
        </w:rPr>
      </w:pPr>
      <w:r w:rsidDel="00000000" w:rsidR="00000000" w:rsidRPr="00000000">
        <w:rPr>
          <w:rtl w:val="0"/>
        </w:rPr>
      </w:r>
    </w:p>
    <w:p w:rsidR="00000000" w:rsidDel="00000000" w:rsidP="00000000" w:rsidRDefault="00000000" w:rsidRPr="00000000" w14:paraId="0000002D">
      <w:pPr>
        <w:pageBreakBefore w:val="0"/>
        <w:jc w:val="both"/>
        <w:rPr>
          <w:sz w:val="20"/>
          <w:szCs w:val="20"/>
        </w:rPr>
      </w:pPr>
      <w:r w:rsidDel="00000000" w:rsidR="00000000" w:rsidRPr="00000000">
        <w:rPr>
          <w:sz w:val="20"/>
          <w:szCs w:val="20"/>
          <w:rtl w:val="0"/>
        </w:rPr>
        <w:t xml:space="preserve">Le pèlerinage à Rome ne ferme pas l’épopée jociste : il ne fait que l’ouvrir.</w:t>
      </w:r>
    </w:p>
    <w:p w:rsidR="00000000" w:rsidDel="00000000" w:rsidP="00000000" w:rsidRDefault="00000000" w:rsidRPr="00000000" w14:paraId="0000002E">
      <w:pPr>
        <w:pageBreakBefore w:val="0"/>
        <w:jc w:val="both"/>
        <w:rPr>
          <w:sz w:val="20"/>
          <w:szCs w:val="20"/>
        </w:rPr>
      </w:pPr>
      <w:r w:rsidDel="00000000" w:rsidR="00000000" w:rsidRPr="00000000">
        <w:rPr>
          <w:rtl w:val="0"/>
        </w:rPr>
      </w:r>
    </w:p>
    <w:p w:rsidR="00000000" w:rsidDel="00000000" w:rsidP="00000000" w:rsidRDefault="00000000" w:rsidRPr="00000000" w14:paraId="0000002F">
      <w:pPr>
        <w:pageBreakBefore w:val="0"/>
        <w:jc w:val="both"/>
        <w:rPr>
          <w:sz w:val="20"/>
          <w:szCs w:val="20"/>
        </w:rPr>
      </w:pPr>
      <w:r w:rsidDel="00000000" w:rsidR="00000000" w:rsidRPr="00000000">
        <w:rPr>
          <w:sz w:val="20"/>
          <w:szCs w:val="20"/>
          <w:rtl w:val="0"/>
        </w:rPr>
        <w:t xml:space="preserve">L’apothéose de l’audience Pontificale n’est que l’annonce et la préface de l’unique et de la seule apothéose qu'ambitionne la J. O. C. : Toute la classe ouvrière avec le Pape aux pieds de Jésus-Christ !</w:t>
      </w:r>
    </w:p>
    <w:p w:rsidR="00000000" w:rsidDel="00000000" w:rsidP="00000000" w:rsidRDefault="00000000" w:rsidRPr="00000000" w14:paraId="00000030">
      <w:pPr>
        <w:pageBreakBefore w:val="0"/>
        <w:jc w:val="both"/>
        <w:rPr>
          <w:sz w:val="20"/>
          <w:szCs w:val="20"/>
        </w:rPr>
      </w:pPr>
      <w:r w:rsidDel="00000000" w:rsidR="00000000" w:rsidRPr="00000000">
        <w:rPr>
          <w:rtl w:val="0"/>
        </w:rPr>
      </w:r>
    </w:p>
    <w:p w:rsidR="00000000" w:rsidDel="00000000" w:rsidP="00000000" w:rsidRDefault="00000000" w:rsidRPr="00000000" w14:paraId="00000031">
      <w:pPr>
        <w:pageBreakBefore w:val="0"/>
        <w:jc w:val="both"/>
        <w:rPr>
          <w:sz w:val="20"/>
          <w:szCs w:val="20"/>
        </w:rPr>
      </w:pPr>
      <w:r w:rsidDel="00000000" w:rsidR="00000000" w:rsidRPr="00000000">
        <w:rPr>
          <w:sz w:val="20"/>
          <w:szCs w:val="20"/>
          <w:rtl w:val="0"/>
        </w:rPr>
        <w:t xml:space="preserve">Jos. CARDIJN.</w:t>
      </w:r>
    </w:p>
    <w:p w:rsidR="00000000" w:rsidDel="00000000" w:rsidP="00000000" w:rsidRDefault="00000000" w:rsidRPr="00000000" w14:paraId="00000032">
      <w:pPr>
        <w:pageBreakBefore w:val="0"/>
        <w:jc w:val="both"/>
        <w:rPr>
          <w:sz w:val="20"/>
          <w:szCs w:val="20"/>
        </w:rPr>
      </w:pPr>
      <w:r w:rsidDel="00000000" w:rsidR="00000000" w:rsidRPr="00000000">
        <w:rPr>
          <w:rtl w:val="0"/>
        </w:rPr>
      </w:r>
    </w:p>
    <w:p w:rsidR="00000000" w:rsidDel="00000000" w:rsidP="00000000" w:rsidRDefault="00000000" w:rsidRPr="00000000" w14:paraId="00000033">
      <w:pPr>
        <w:pageBreakBefore w:val="0"/>
        <w:jc w:val="both"/>
        <w:rPr>
          <w:sz w:val="20"/>
          <w:szCs w:val="20"/>
        </w:rPr>
      </w:pPr>
      <w:r w:rsidDel="00000000" w:rsidR="00000000" w:rsidRPr="00000000">
        <w:rPr>
          <w:sz w:val="20"/>
          <w:szCs w:val="20"/>
          <w:rtl w:val="0"/>
        </w:rPr>
        <w:t xml:space="preserve">SOURCE</w:t>
      </w:r>
    </w:p>
    <w:p w:rsidR="00000000" w:rsidDel="00000000" w:rsidP="00000000" w:rsidRDefault="00000000" w:rsidRPr="00000000" w14:paraId="00000034">
      <w:pPr>
        <w:pageBreakBefore w:val="0"/>
        <w:jc w:val="both"/>
        <w:rPr>
          <w:sz w:val="20"/>
          <w:szCs w:val="20"/>
        </w:rPr>
      </w:pPr>
      <w:r w:rsidDel="00000000" w:rsidR="00000000" w:rsidRPr="00000000">
        <w:rPr>
          <w:rtl w:val="0"/>
        </w:rPr>
      </w:r>
    </w:p>
    <w:p w:rsidR="00000000" w:rsidDel="00000000" w:rsidP="00000000" w:rsidRDefault="00000000" w:rsidRPr="00000000" w14:paraId="00000035">
      <w:pPr>
        <w:pageBreakBefore w:val="0"/>
        <w:jc w:val="both"/>
        <w:rPr>
          <w:sz w:val="20"/>
          <w:szCs w:val="20"/>
        </w:rPr>
      </w:pPr>
      <w:r w:rsidDel="00000000" w:rsidR="00000000" w:rsidRPr="00000000">
        <w:rPr>
          <w:i w:val="1"/>
          <w:iCs w:val="1"/>
          <w:sz w:val="20"/>
          <w:szCs w:val="20"/>
          <w:rtl w:val="0"/>
        </w:rPr>
        <w:t xml:space="preserve">JOC</w:t>
      </w:r>
      <w:r w:rsidDel="00000000" w:rsidR="00000000" w:rsidRPr="00000000">
        <w:rPr>
          <w:sz w:val="20"/>
          <w:szCs w:val="20"/>
          <w:rtl w:val="0"/>
        </w:rPr>
        <w:t xml:space="preserve">, N° 41-42, 12-19 octobre 1929</w:t>
      </w:r>
    </w:p>
    <w:p w:rsidR="00000000" w:rsidDel="00000000" w:rsidP="00000000" w:rsidRDefault="00000000" w:rsidRPr="00000000" w14:paraId="00000036">
      <w:pPr>
        <w:pageBreakBefore w:val="0"/>
        <w:jc w:val="both"/>
        <w:rPr>
          <w:sz w:val="20"/>
          <w:szCs w:val="2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