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A5958" w14:textId="7FFFE919" w:rsidR="000D699C" w:rsidRPr="000D699C" w:rsidRDefault="000D699C" w:rsidP="000D699C">
      <w:pPr>
        <w:rPr>
          <w:b/>
          <w:bCs/>
        </w:rPr>
      </w:pPr>
      <w:r w:rsidRPr="000D699C">
        <w:rPr>
          <w:rFonts w:hint="eastAsia"/>
          <w:b/>
          <w:bCs/>
        </w:rPr>
        <w:t>ハードウェアやソフトウェアを用いた解析と指標の測定について</w:t>
      </w:r>
    </w:p>
    <w:p w14:paraId="094A0A89" w14:textId="77777777" w:rsidR="000D699C" w:rsidRDefault="000D699C" w:rsidP="000D699C">
      <w:r>
        <w:rPr>
          <w:rFonts w:hint="eastAsia"/>
        </w:rPr>
        <w:t>山田太郎</w:t>
      </w:r>
      <w:r>
        <w:t xml:space="preserve"> 1)</w:t>
      </w:r>
      <w:r>
        <w:rPr>
          <w:rFonts w:hint="eastAsia"/>
        </w:rPr>
        <w:t xml:space="preserve">　山田花子</w:t>
      </w:r>
      <w:r>
        <w:t xml:space="preserve"> </w:t>
      </w:r>
      <w:r>
        <w:rPr>
          <w:rFonts w:hint="eastAsia"/>
        </w:rPr>
        <w:t>2</w:t>
      </w:r>
      <w:r>
        <w:t>)</w:t>
      </w:r>
    </w:p>
    <w:p w14:paraId="0620FC48" w14:textId="319C5859" w:rsidR="000D699C" w:rsidRDefault="000D699C" w:rsidP="000D699C">
      <w:pPr>
        <w:pStyle w:val="a3"/>
        <w:numPr>
          <w:ilvl w:val="0"/>
          <w:numId w:val="1"/>
        </w:numPr>
      </w:pPr>
      <w:r>
        <w:rPr>
          <w:rFonts w:hint="eastAsia"/>
        </w:rPr>
        <w:t>*</w:t>
      </w:r>
      <w:r>
        <w:t>*</w:t>
      </w:r>
      <w:r>
        <w:t>大学</w:t>
      </w:r>
      <w:r>
        <w:t xml:space="preserve"> </w:t>
      </w:r>
      <w:r>
        <w:rPr>
          <w:rFonts w:hint="eastAsia"/>
        </w:rPr>
        <w:t>*</w:t>
      </w:r>
      <w:r>
        <w:t>*</w:t>
      </w:r>
      <w:r>
        <w:t>研究室</w:t>
      </w:r>
      <w:r>
        <w:t xml:space="preserve"> </w:t>
      </w:r>
    </w:p>
    <w:p w14:paraId="3E4A1928" w14:textId="5E911933" w:rsidR="000D699C" w:rsidRDefault="000D699C" w:rsidP="000D699C">
      <w:pPr>
        <w:pStyle w:val="a3"/>
        <w:numPr>
          <w:ilvl w:val="0"/>
          <w:numId w:val="1"/>
        </w:numPr>
      </w:pPr>
      <w:r>
        <w:rPr>
          <w:rFonts w:hint="eastAsia"/>
        </w:rPr>
        <w:t>*</w:t>
      </w:r>
      <w:r>
        <w:t>*</w:t>
      </w:r>
      <w:r>
        <w:t>大学</w:t>
      </w:r>
      <w:r>
        <w:t xml:space="preserve"> </w:t>
      </w:r>
      <w:r>
        <w:rPr>
          <w:rFonts w:hint="eastAsia"/>
        </w:rPr>
        <w:t>*</w:t>
      </w:r>
      <w:r>
        <w:t>*</w:t>
      </w:r>
      <w:r>
        <w:t>教室</w:t>
      </w:r>
      <w:r>
        <w:t xml:space="preserve"> </w:t>
      </w:r>
    </w:p>
    <w:p w14:paraId="0034E044" w14:textId="77777777" w:rsidR="000D699C" w:rsidRDefault="000D699C" w:rsidP="000D699C">
      <w:r>
        <w:rPr>
          <w:rFonts w:hint="eastAsia"/>
        </w:rPr>
        <w:t>本研究は、先進のハードウェアとソフトウェアを用いて、データ解析と指標測定の効率と精度を向上させる方法を検討するものである。現代のデータ駆動型社会において、大量のデータを迅速かつ正確に処理し、有益な情報に変換する能力は、ビジネス、科学、技術の各分野において極めて重要である。</w:t>
      </w:r>
      <w:r>
        <w:br/>
      </w:r>
      <w:r>
        <w:rPr>
          <w:rFonts w:hint="eastAsia"/>
        </w:rPr>
        <w:t>本研究は、特に</w:t>
      </w:r>
      <w:r>
        <w:rPr>
          <w:rFonts w:hint="eastAsia"/>
        </w:rPr>
        <w:t>GPU</w:t>
      </w:r>
      <w:r>
        <w:rPr>
          <w:rFonts w:hint="eastAsia"/>
        </w:rPr>
        <w:t>と</w:t>
      </w:r>
      <w:r>
        <w:rPr>
          <w:rFonts w:hint="eastAsia"/>
        </w:rPr>
        <w:t>FPGA</w:t>
      </w:r>
      <w:r>
        <w:rPr>
          <w:rFonts w:hint="eastAsia"/>
        </w:rPr>
        <w:t>を用いた計算の高速化技術と、機械学習やディープラーニングのアルゴリズムに焦点をあてる。これらのハードウェアとソフトウェアの組み合わせによって、リアルタイムでの大規模データの解析と、より高精度な指標の測定が可能になると考えられる。</w:t>
      </w:r>
      <w:r>
        <w:br/>
      </w:r>
      <w:r>
        <w:rPr>
          <w:rFonts w:hint="eastAsia"/>
        </w:rPr>
        <w:t>具体的なケーススタディを通じて、これらのハードウェアとソフトウェアの組み合わせが、データ解析の速度と精度を如何に向上させるのかを示す。また、これらの技術が未来のデータ解析と指標測定において新たなパラダイムをもたらす可能性について議論する</w:t>
      </w:r>
      <w:r>
        <w:rPr>
          <w:rFonts w:hint="eastAsia"/>
        </w:rPr>
        <w:t>。</w:t>
      </w:r>
    </w:p>
    <w:p w14:paraId="7F244F60" w14:textId="02B1F5F1" w:rsidR="000D699C" w:rsidRDefault="000D699C" w:rsidP="000D699C">
      <w:r>
        <w:rPr>
          <w:rFonts w:hint="eastAsia"/>
        </w:rPr>
        <w:t>本研究の成果は、データ科学、</w:t>
      </w:r>
      <w:r>
        <w:rPr>
          <w:rFonts w:hint="eastAsia"/>
        </w:rPr>
        <w:t>AI</w:t>
      </w:r>
      <w:r>
        <w:rPr>
          <w:rFonts w:hint="eastAsia"/>
        </w:rPr>
        <w:t>、機械学習、それらを応用する多様な分野において、解析と指標測定の品質と効率を向上させる貴重な知見を提供するものである。</w:t>
      </w:r>
    </w:p>
    <w:p w14:paraId="68F964C5" w14:textId="1511A29D" w:rsidR="00F077DC" w:rsidRDefault="00F077DC" w:rsidP="00F077DC">
      <w:pPr>
        <w:jc w:val="center"/>
        <w:rPr>
          <w:rFonts w:hint="eastAsia"/>
        </w:rPr>
      </w:pPr>
      <w:r w:rsidRPr="00F077DC">
        <w:drawing>
          <wp:inline distT="0" distB="0" distL="0" distR="0" wp14:anchorId="60982628" wp14:editId="622819C2">
            <wp:extent cx="2070100" cy="2205224"/>
            <wp:effectExtent l="0" t="0" r="6350" b="5080"/>
            <wp:docPr id="485529789" name="図 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29789" name="図 1" descr="グラフィカル ユーザー インターフェイス が含まれている画像&#10;&#10;自動的に生成された説明"/>
                    <pic:cNvPicPr/>
                  </pic:nvPicPr>
                  <pic:blipFill>
                    <a:blip r:embed="rId5"/>
                    <a:stretch>
                      <a:fillRect/>
                    </a:stretch>
                  </pic:blipFill>
                  <pic:spPr>
                    <a:xfrm>
                      <a:off x="0" y="0"/>
                      <a:ext cx="2070679" cy="2205841"/>
                    </a:xfrm>
                    <a:prstGeom prst="rect">
                      <a:avLst/>
                    </a:prstGeom>
                  </pic:spPr>
                </pic:pic>
              </a:graphicData>
            </a:graphic>
          </wp:inline>
        </w:drawing>
      </w:r>
    </w:p>
    <w:sectPr w:rsidR="00F077DC">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047924"/>
    <w:multiLevelType w:val="hybridMultilevel"/>
    <w:tmpl w:val="24CE668A"/>
    <w:lvl w:ilvl="0" w:tplc="5ADAE2CC">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3285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99C"/>
    <w:rsid w:val="000D699C"/>
    <w:rsid w:val="001474FA"/>
    <w:rsid w:val="00AB19F6"/>
    <w:rsid w:val="00F028AF"/>
    <w:rsid w:val="00F07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42EF"/>
  <w15:chartTrackingRefBased/>
  <w15:docId w15:val="{10A914AD-6C0F-425C-BB8C-7449C692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D69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D69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699C"/>
    <w:pPr>
      <w:ind w:left="720"/>
      <w:contextualSpacing/>
    </w:pPr>
  </w:style>
  <w:style w:type="character" w:customStyle="1" w:styleId="10">
    <w:name w:val="見出し 1 (文字)"/>
    <w:basedOn w:val="a0"/>
    <w:link w:val="1"/>
    <w:uiPriority w:val="9"/>
    <w:rsid w:val="000D699C"/>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uiPriority w:val="9"/>
    <w:rsid w:val="000D699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909497">
      <w:bodyDiv w:val="1"/>
      <w:marLeft w:val="0"/>
      <w:marRight w:val="0"/>
      <w:marTop w:val="0"/>
      <w:marBottom w:val="0"/>
      <w:divBdr>
        <w:top w:val="none" w:sz="0" w:space="0" w:color="auto"/>
        <w:left w:val="none" w:sz="0" w:space="0" w:color="auto"/>
        <w:bottom w:val="none" w:sz="0" w:space="0" w:color="auto"/>
        <w:right w:val="none" w:sz="0" w:space="0" w:color="auto"/>
      </w:divBdr>
    </w:div>
    <w:div w:id="130793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79</Words>
  <Characters>455</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Cardio Office</dc:creator>
  <cp:keywords/>
  <dc:description/>
  <cp:lastModifiedBy>Cardio Office</cp:lastModifiedBy>
  <cp:revision>3</cp:revision>
  <dcterms:created xsi:type="dcterms:W3CDTF">2023-10-04T08:17:00Z</dcterms:created>
  <dcterms:modified xsi:type="dcterms:W3CDTF">2023-10-04T08:29:00Z</dcterms:modified>
</cp:coreProperties>
</file>