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38C" w:rsidRDefault="00F145B5">
      <w:pPr>
        <w:jc w:val="center"/>
      </w:pPr>
      <w:r>
        <w:rPr>
          <w:b/>
        </w:rPr>
        <w:t>KẾ HOẠCH BÀI DẠY MÔN ĐẠO ĐỨC LỚP 2</w:t>
      </w:r>
    </w:p>
    <w:p w:rsidR="00F1638C" w:rsidRDefault="00F145B5">
      <w:pPr>
        <w:jc w:val="center"/>
      </w:pPr>
      <w:r>
        <w:rPr>
          <w:b/>
        </w:rPr>
        <w:t>TUẦN 13</w:t>
      </w:r>
    </w:p>
    <w:p w:rsidR="00F1638C" w:rsidRDefault="00F145B5">
      <w:pPr>
        <w:jc w:val="center"/>
      </w:pPr>
      <w:r>
        <w:rPr>
          <w:b/>
        </w:rPr>
        <w:t>CHỦ ĐỀ 4: NHẬN LỖI VÀ SỬA LỖI</w:t>
      </w:r>
    </w:p>
    <w:p w:rsidR="00F1638C" w:rsidRDefault="00F145B5">
      <w:pPr>
        <w:jc w:val="center"/>
      </w:pPr>
      <w:r>
        <w:rPr>
          <w:b/>
        </w:rPr>
        <w:t>BÀI 6: NHẬN LỖI VÀ SỬA LỖI (TIẾT 1)</w:t>
      </w:r>
    </w:p>
    <w:p w:rsidR="00F1638C" w:rsidRDefault="00F145B5">
      <w:pPr>
        <w:jc w:val="center"/>
      </w:pPr>
      <w:r>
        <w:rPr>
          <w:i/>
        </w:rPr>
        <w:t>Thời gian thực hiện: ... (1 tiết)</w:t>
      </w:r>
    </w:p>
    <w:p w:rsidR="00F1638C" w:rsidRDefault="00F145B5">
      <w:pPr>
        <w:keepNext/>
      </w:pPr>
      <w:r>
        <w:rPr>
          <w:b/>
        </w:rPr>
        <w:t>I. YÊU CẦU CẦN ĐẠT</w:t>
      </w:r>
    </w:p>
    <w:p w:rsidR="00F1638C" w:rsidRDefault="00F145B5">
      <w:pPr>
        <w:keepNext/>
      </w:pPr>
      <w:r>
        <w:rPr>
          <w:b/>
        </w:rPr>
        <w:t>1. Năng lực đặc thù</w:t>
      </w:r>
    </w:p>
    <w:p w:rsidR="00F1638C" w:rsidRDefault="00F145B5">
      <w:r>
        <w:t>- Nêu được một số biểu hiện của nhận lỗi, sửa lỗi.</w:t>
      </w:r>
    </w:p>
    <w:p w:rsidR="00F1638C" w:rsidRDefault="00F145B5">
      <w:r>
        <w:t>- Nêu được vì sao phải nhận lỗi, sửa lỗi.</w:t>
      </w:r>
    </w:p>
    <w:p w:rsidR="00F1638C" w:rsidRDefault="00F145B5">
      <w:r>
        <w:t>- Thực hiện được việc nhận lỗi và sửa lỗi trong những tình huống gần gũi.</w:t>
      </w:r>
    </w:p>
    <w:p w:rsidR="00F1638C" w:rsidRDefault="00F145B5">
      <w:r>
        <w:t>- Đồng tình với việc biết nhận lỗi và sửa lỗi; không đồng tình với việc không biết nhận lỗi và sửa lỗi.</w:t>
      </w:r>
    </w:p>
    <w:p w:rsidR="00F1638C" w:rsidRDefault="00F145B5">
      <w:pPr>
        <w:keepNext/>
      </w:pPr>
      <w:r>
        <w:rPr>
          <w:b/>
        </w:rPr>
        <w:t>2. Năng lực chung</w:t>
      </w:r>
    </w:p>
    <w:p w:rsidR="00F1638C" w:rsidRDefault="00F145B5">
      <w:r>
        <w:t>- Tự chủ và tự học: Hoàn thành nhiệm vụ học tập cá nhân; biết tự nhận xét hành vi của bản thân khi mắc lỗi.</w:t>
      </w:r>
    </w:p>
    <w:p w:rsidR="00F1638C" w:rsidRDefault="00F145B5">
      <w:r>
        <w:t>- Giao tiếp và hợp tác: Biết chú ý lắng nghe, trao đổi, chia sẻ và cùng thảo luận nhóm.</w:t>
      </w:r>
    </w:p>
    <w:p w:rsidR="00F1638C" w:rsidRDefault="00F145B5">
      <w:r>
        <w:t>- Giải quyết vấn đề và sáng tạo: Biết nhận xét hành vi, giải thích ý nghĩa của việc nhận lỗi, sửa lỗi và lựa chọn cách ứng xử phù hợp.</w:t>
      </w:r>
    </w:p>
    <w:p w:rsidR="00F1638C" w:rsidRDefault="00F145B5">
      <w:pPr>
        <w:keepNext/>
      </w:pPr>
      <w:r>
        <w:rPr>
          <w:b/>
        </w:rPr>
        <w:t>3. Phẩm chất</w:t>
      </w:r>
    </w:p>
    <w:p w:rsidR="00F1638C" w:rsidRDefault="00F145B5">
      <w:r>
        <w:t>- Trung thực: Dũng cảm nói thật, biết nhận lỗi và không đổ lỗi cho người khác.</w:t>
      </w:r>
    </w:p>
    <w:p w:rsidR="00F1638C" w:rsidRDefault="00F145B5">
      <w:r>
        <w:t>- Trách nhiệm: Chủ động sửa lỗi, khắc phục hậu quả do việc làm của mình gây ra.</w:t>
      </w:r>
    </w:p>
    <w:p w:rsidR="00F1638C" w:rsidRDefault="00F145B5">
      <w:r>
        <w:t>- Nhân ái: Biết xin lỗi chân thành, tôn trọng cảm xúc và biết cảm thông với người khác.</w:t>
      </w:r>
    </w:p>
    <w:p w:rsidR="00F1638C" w:rsidRDefault="00F145B5">
      <w:pPr>
        <w:keepNext/>
      </w:pPr>
      <w:r>
        <w:rPr>
          <w:b/>
          <w:color w:val="C00000"/>
        </w:rPr>
        <w:t>4. Tích hợp</w:t>
      </w:r>
    </w:p>
    <w:p w:rsidR="00F1638C" w:rsidRDefault="00F145B5">
      <w:r>
        <w:rPr>
          <w:color w:val="C00000"/>
        </w:rPr>
        <w:t>- Lý tưởng cách mạng, đạo đức, lối sống: Giáo dục thái độ trung thực, dũng cảm nhận lỗi, biết xin lỗi và sửa lỗi; không đổ lỗi hoặc né tránh trách nhiệm; hình thành cách sống chân thành, tử tế và có trách nhiệm.</w:t>
      </w:r>
    </w:p>
    <w:p w:rsidR="00F1638C" w:rsidRDefault="00F145B5">
      <w:pPr>
        <w:keepNext/>
      </w:pPr>
      <w:r>
        <w:rPr>
          <w:b/>
        </w:rPr>
        <w:t>II. ĐỒ DÙNG DẠY HỌC</w:t>
      </w:r>
    </w:p>
    <w:p w:rsidR="00F1638C" w:rsidRDefault="00F145B5">
      <w:r>
        <w:t>1. GV: Câu chuyện, bài thơ hoặc bài hát gắn với bài học; tranh SGK được cắt theo từng nhiệm vụ; hình dán mặt cười - mặt mếu; bộ tranh về đức tính trung thực theo Thông tư 43/2020/TT-BGDĐT; máy tính, máy chiếu.</w:t>
      </w:r>
    </w:p>
    <w:p w:rsidR="00F1638C" w:rsidRDefault="00F145B5">
      <w:r>
        <w:t>2. HS: SGK Đạo đức 2, vở bài tập, bảng con hoặc thẻ bày tỏ thái độ.</w:t>
      </w:r>
    </w:p>
    <w:p w:rsidR="00F1638C" w:rsidRDefault="00F145B5">
      <w:pPr>
        <w:keepNext/>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F1638C" w:rsidTr="00182FE1">
        <w:trPr>
          <w:cantSplit/>
          <w:tblHeader/>
          <w:jc w:val="center"/>
        </w:trPr>
        <w:tc>
          <w:tcPr>
            <w:tcW w:w="5900" w:type="dxa"/>
            <w:tcBorders>
              <w:bottom w:val="single" w:sz="6" w:space="0" w:color="000000"/>
            </w:tcBorders>
            <w:shd w:val="clear" w:color="auto" w:fill="auto"/>
            <w:tcMar>
              <w:top w:w="45" w:type="dxa"/>
              <w:left w:w="75" w:type="dxa"/>
              <w:bottom w:w="45" w:type="dxa"/>
              <w:right w:w="75" w:type="dxa"/>
            </w:tcMar>
          </w:tcPr>
          <w:p w:rsidR="00F1638C" w:rsidRDefault="00F145B5">
            <w:pPr>
              <w:jc w:val="center"/>
            </w:pPr>
            <w:r>
              <w:rPr>
                <w:b/>
              </w:rPr>
              <w:t>HOẠT ĐỘNG CỦA GIÁO VIÊN</w:t>
            </w:r>
          </w:p>
        </w:tc>
        <w:tc>
          <w:tcPr>
            <w:tcW w:w="3700" w:type="dxa"/>
            <w:tcBorders>
              <w:bottom w:val="single" w:sz="6" w:space="0" w:color="000000"/>
            </w:tcBorders>
            <w:shd w:val="clear" w:color="auto" w:fill="auto"/>
            <w:tcMar>
              <w:top w:w="45" w:type="dxa"/>
              <w:left w:w="75" w:type="dxa"/>
              <w:bottom w:w="45" w:type="dxa"/>
              <w:right w:w="75" w:type="dxa"/>
            </w:tcMar>
          </w:tcPr>
          <w:p w:rsidR="00F1638C" w:rsidRDefault="00F145B5">
            <w:pPr>
              <w:jc w:val="center"/>
            </w:pPr>
            <w:r>
              <w:rPr>
                <w:b/>
              </w:rPr>
              <w:t>HOẠT ĐỘNG CỦA HỌC SINH</w:t>
            </w:r>
          </w:p>
        </w:tc>
      </w:tr>
      <w:tr w:rsidR="00F1638C" w:rsidTr="00182FE1">
        <w:trPr>
          <w:cantSplit/>
          <w:jc w:val="center"/>
        </w:trPr>
        <w:tc>
          <w:tcPr>
            <w:tcW w:w="9978" w:type="dxa"/>
            <w:gridSpan w:val="2"/>
            <w:tcBorders>
              <w:top w:val="single" w:sz="6" w:space="0" w:color="000000"/>
              <w:bottom w:val="single" w:sz="6" w:space="0" w:color="000000"/>
            </w:tcBorders>
            <w:shd w:val="clear" w:color="auto" w:fill="auto"/>
            <w:tcMar>
              <w:top w:w="45" w:type="dxa"/>
              <w:left w:w="75" w:type="dxa"/>
              <w:bottom w:w="45" w:type="dxa"/>
              <w:right w:w="75" w:type="dxa"/>
            </w:tcMar>
          </w:tcPr>
          <w:p w:rsidR="00F1638C" w:rsidRDefault="00F145B5">
            <w:r>
              <w:rPr>
                <w:b/>
              </w:rPr>
              <w:t>1. KHỞI ĐỘNG (4 phút)</w:t>
            </w:r>
          </w:p>
          <w:p w:rsidR="00F1638C" w:rsidRDefault="00F145B5">
            <w:r>
              <w:rPr>
                <w:b/>
              </w:rPr>
              <w:t>*Mục tiêu:</w:t>
            </w:r>
          </w:p>
          <w:p w:rsidR="00F1638C" w:rsidRDefault="00F145B5">
            <w:r>
              <w:t>- Tạo tâm thế tích cực, hứng thú học tập cho HS và kết nối với bài học mới.</w:t>
            </w:r>
          </w:p>
          <w:p w:rsidR="00F1638C" w:rsidRDefault="00F145B5">
            <w:r>
              <w:t>- Gợi cho HS nhớ lại trải nghiệm mắc lỗi và cách ứng xử của bản thân.</w:t>
            </w:r>
          </w:p>
          <w:p w:rsidR="00F1638C" w:rsidRDefault="00F145B5">
            <w:r>
              <w:rPr>
                <w:b/>
              </w:rPr>
              <w:t>*Cách tiến hành:</w:t>
            </w:r>
          </w:p>
        </w:tc>
      </w:tr>
      <w:tr w:rsidR="00F1638C" w:rsidTr="00182FE1">
        <w:trPr>
          <w:cantSplit/>
          <w:jc w:val="center"/>
        </w:trPr>
        <w:tc>
          <w:tcPr>
            <w:tcW w:w="5900" w:type="dxa"/>
            <w:tcBorders>
              <w:top w:val="single" w:sz="6" w:space="0" w:color="000000"/>
            </w:tcBorders>
            <w:shd w:val="clear" w:color="auto" w:fill="auto"/>
            <w:tcMar>
              <w:top w:w="45" w:type="dxa"/>
              <w:left w:w="75" w:type="dxa"/>
              <w:bottom w:w="45" w:type="dxa"/>
              <w:right w:w="75" w:type="dxa"/>
            </w:tcMar>
          </w:tcPr>
          <w:p w:rsidR="00F1638C" w:rsidRDefault="00F145B5">
            <w:r>
              <w:t>- GV cho HS chia sẻ trải nghiệm về một lần mắc lỗi mà em nhớ nhất.</w:t>
            </w:r>
          </w:p>
        </w:tc>
        <w:tc>
          <w:tcPr>
            <w:tcW w:w="3700" w:type="dxa"/>
            <w:tcBorders>
              <w:top w:val="single" w:sz="6" w:space="0" w:color="000000"/>
            </w:tcBorders>
            <w:shd w:val="clear" w:color="auto" w:fill="auto"/>
            <w:tcMar>
              <w:top w:w="45" w:type="dxa"/>
              <w:left w:w="75" w:type="dxa"/>
              <w:bottom w:w="45" w:type="dxa"/>
              <w:right w:w="75" w:type="dxa"/>
            </w:tcMar>
          </w:tcPr>
          <w:p w:rsidR="00F1638C" w:rsidRDefault="00F145B5">
            <w:r>
              <w:t>- HS suy nghĩ và chia sẻ một trải nghiệm phù hợp; lắng nghe bạn với thái độ tôn trọng.</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đặt câu hỏi: Lúc đó, em đã làm gì? Em cảm thấy như thế nào sau khi nói thật hoặc xin lỗi?</w:t>
            </w:r>
          </w:p>
        </w:tc>
        <w:tc>
          <w:tcPr>
            <w:tcW w:w="3700" w:type="dxa"/>
            <w:shd w:val="clear" w:color="auto" w:fill="auto"/>
            <w:tcMar>
              <w:top w:w="45" w:type="dxa"/>
              <w:left w:w="75" w:type="dxa"/>
              <w:bottom w:w="45" w:type="dxa"/>
              <w:right w:w="75" w:type="dxa"/>
            </w:tcMar>
          </w:tcPr>
          <w:p w:rsidR="00F1638C" w:rsidRDefault="00F145B5">
            <w:r>
              <w:t>- HS trả lời: Em đã nhận lỗi, xin lỗi, tìm cách sửa lỗi; em cảm thấy nhẹ lòng hơn và mong được mọi người tha thứ.</w:t>
            </w:r>
          </w:p>
        </w:tc>
      </w:tr>
      <w:tr w:rsidR="00F1638C" w:rsidTr="000E235C">
        <w:trPr>
          <w:cantSplit/>
          <w:jc w:val="center"/>
        </w:trPr>
        <w:tc>
          <w:tcPr>
            <w:tcW w:w="5900" w:type="dxa"/>
            <w:tcBorders>
              <w:bottom w:val="single" w:sz="6" w:space="0" w:color="000000"/>
            </w:tcBorders>
            <w:shd w:val="clear" w:color="auto" w:fill="auto"/>
            <w:tcMar>
              <w:top w:w="45" w:type="dxa"/>
              <w:left w:w="75" w:type="dxa"/>
              <w:bottom w:w="45" w:type="dxa"/>
              <w:right w:w="75" w:type="dxa"/>
            </w:tcMar>
          </w:tcPr>
          <w:p w:rsidR="00F1638C" w:rsidRDefault="00F145B5">
            <w:r>
              <w:t>- GV nhận xét, kết luận: Nếu chúng ta mắc lỗi thì điều cần thiết nhất là biết dũng cảm nhận lỗi và sửa lỗi; từ đó giới thiệu Bài 6: Nhận lỗi và sửa lỗi.</w:t>
            </w:r>
          </w:p>
        </w:tc>
        <w:tc>
          <w:tcPr>
            <w:tcW w:w="3700" w:type="dxa"/>
            <w:tcBorders>
              <w:bottom w:val="single" w:sz="6" w:space="0" w:color="000000"/>
            </w:tcBorders>
            <w:shd w:val="clear" w:color="auto" w:fill="auto"/>
            <w:tcMar>
              <w:top w:w="45" w:type="dxa"/>
              <w:left w:w="75" w:type="dxa"/>
              <w:bottom w:w="45" w:type="dxa"/>
              <w:right w:w="75" w:type="dxa"/>
            </w:tcMar>
          </w:tcPr>
          <w:p w:rsidR="00F1638C" w:rsidRDefault="00F145B5">
            <w:r>
              <w:t>- HS lắng nghe, nhắc lại tên bài và sẵn sàng tham gia các hoạt động.</w:t>
            </w:r>
          </w:p>
        </w:tc>
      </w:tr>
      <w:tr w:rsidR="00F1638C" w:rsidTr="000E235C">
        <w:trPr>
          <w:cantSplit/>
          <w:jc w:val="center"/>
        </w:trPr>
        <w:tc>
          <w:tcPr>
            <w:tcW w:w="9978" w:type="dxa"/>
            <w:gridSpan w:val="2"/>
            <w:tcBorders>
              <w:top w:val="single" w:sz="6" w:space="0" w:color="000000"/>
              <w:bottom w:val="nil"/>
            </w:tcBorders>
            <w:shd w:val="clear" w:color="auto" w:fill="auto"/>
            <w:tcMar>
              <w:top w:w="45" w:type="dxa"/>
              <w:left w:w="75" w:type="dxa"/>
              <w:bottom w:w="45" w:type="dxa"/>
              <w:right w:w="75" w:type="dxa"/>
            </w:tcMar>
          </w:tcPr>
          <w:p w:rsidR="00F1638C" w:rsidRDefault="00F145B5">
            <w:r>
              <w:rPr>
                <w:b/>
              </w:rPr>
              <w:lastRenderedPageBreak/>
              <w:t>2. KHÁM PHÁ (25 phút)</w:t>
            </w:r>
          </w:p>
          <w:p w:rsidR="00F1638C" w:rsidRDefault="00F145B5">
            <w:r>
              <w:rPr>
                <w:b/>
              </w:rPr>
              <w:t>*Mục tiêu:</w:t>
            </w:r>
          </w:p>
          <w:p w:rsidR="00F1638C" w:rsidRDefault="00F145B5">
            <w:r>
              <w:t>- HS chiếm lĩnh tri thức, kĩ năng mới thông qua quan sát tranh, kể chuyện, trao đổi và nhận xét.</w:t>
            </w:r>
          </w:p>
          <w:p w:rsidR="00F1638C" w:rsidRDefault="00F145B5">
            <w:r>
              <w:t>- Nêu được một số biểu hiện và hiểu ý nghĩa của việc biết nhận lỗi, sửa lỗi.</w:t>
            </w:r>
          </w:p>
          <w:p w:rsidR="00F1638C" w:rsidRDefault="00F145B5">
            <w:r>
              <w:rPr>
                <w:b/>
              </w:rPr>
              <w:t>*Cách tiến hành:</w:t>
            </w:r>
          </w:p>
        </w:tc>
      </w:tr>
      <w:tr w:rsidR="00F1638C" w:rsidTr="000E235C">
        <w:trPr>
          <w:cantSplit/>
          <w:jc w:val="center"/>
        </w:trPr>
        <w:tc>
          <w:tcPr>
            <w:tcW w:w="9978" w:type="dxa"/>
            <w:gridSpan w:val="2"/>
            <w:tcBorders>
              <w:top w:val="nil"/>
              <w:bottom w:val="single" w:sz="6" w:space="0" w:color="000000"/>
            </w:tcBorders>
            <w:shd w:val="clear" w:color="auto" w:fill="auto"/>
            <w:tcMar>
              <w:top w:w="45" w:type="dxa"/>
              <w:left w:w="75" w:type="dxa"/>
              <w:bottom w:w="45" w:type="dxa"/>
              <w:right w:w="75" w:type="dxa"/>
            </w:tcMar>
          </w:tcPr>
          <w:p w:rsidR="00F1638C" w:rsidRDefault="00F145B5">
            <w:r>
              <w:rPr>
                <w:b/>
              </w:rPr>
              <w:t>Hoạt động 1: Biểu hiện của việc biết nhận lỗi và sửa lỗi (11 phút)</w:t>
            </w:r>
          </w:p>
          <w:p w:rsidR="00F1638C" w:rsidRDefault="00F145B5">
            <w:r>
              <w:rPr>
                <w:b/>
              </w:rPr>
              <w:t>*Mục tiêu:</w:t>
            </w:r>
          </w:p>
          <w:p w:rsidR="00F1638C" w:rsidRDefault="00F145B5">
            <w:r>
              <w:t>- HS nêu được một số biểu hiện của việc biết nhận lỗi và sửa lỗi.</w:t>
            </w:r>
          </w:p>
          <w:p w:rsidR="00F1638C" w:rsidRDefault="00F145B5">
            <w:r>
              <w:rPr>
                <w:b/>
              </w:rPr>
              <w:t>*Cách tiến hành:</w:t>
            </w:r>
          </w:p>
        </w:tc>
      </w:tr>
      <w:tr w:rsidR="00F1638C" w:rsidTr="000E235C">
        <w:trPr>
          <w:cantSplit/>
          <w:jc w:val="center"/>
        </w:trPr>
        <w:tc>
          <w:tcPr>
            <w:tcW w:w="5900" w:type="dxa"/>
            <w:tcBorders>
              <w:top w:val="single" w:sz="6" w:space="0" w:color="000000"/>
            </w:tcBorders>
            <w:shd w:val="clear" w:color="auto" w:fill="auto"/>
            <w:tcMar>
              <w:top w:w="45" w:type="dxa"/>
              <w:left w:w="75" w:type="dxa"/>
              <w:bottom w:w="45" w:type="dxa"/>
              <w:right w:w="75" w:type="dxa"/>
            </w:tcMar>
          </w:tcPr>
          <w:p w:rsidR="00F1638C" w:rsidRDefault="00F145B5">
            <w:r>
              <w:t>- GV treo tranh/chiếu hình, yêu cầu HS hoạt động nhóm bốn: Quan sát, kể lại nội dung các bức tranh và cho biết: Các bạn trong tranh đã mắc lỗi gì? Các bạn đã nhận lỗi và sửa lỗi như thế nào?</w:t>
            </w:r>
          </w:p>
          <w:p w:rsidR="00F1638C" w:rsidRDefault="00F1638C" w:rsidP="00182FE1"/>
        </w:tc>
        <w:tc>
          <w:tcPr>
            <w:tcW w:w="3700" w:type="dxa"/>
            <w:tcBorders>
              <w:top w:val="single" w:sz="6" w:space="0" w:color="000000"/>
            </w:tcBorders>
            <w:shd w:val="clear" w:color="auto" w:fill="auto"/>
            <w:tcMar>
              <w:top w:w="45" w:type="dxa"/>
              <w:left w:w="75" w:type="dxa"/>
              <w:bottom w:w="45" w:type="dxa"/>
              <w:right w:w="75" w:type="dxa"/>
            </w:tcMar>
          </w:tcPr>
          <w:p w:rsidR="00F1638C" w:rsidRDefault="00F145B5">
            <w:r>
              <w:t>- HS hoạt động theo nhóm, quan sát tranh, đọc lời thoại và kể lại nội dung từng tranh.</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nhắc các nhóm quan sát cả lời nói và hành động của từng nhân vật; phân công mỗi bạn trình bày một tranh.</w:t>
            </w:r>
          </w:p>
        </w:tc>
        <w:tc>
          <w:tcPr>
            <w:tcW w:w="3700" w:type="dxa"/>
            <w:shd w:val="clear" w:color="auto" w:fill="auto"/>
            <w:tcMar>
              <w:top w:w="45" w:type="dxa"/>
              <w:left w:w="75" w:type="dxa"/>
              <w:bottom w:w="45" w:type="dxa"/>
              <w:right w:w="75" w:type="dxa"/>
            </w:tcMar>
          </w:tcPr>
          <w:p w:rsidR="00F1638C" w:rsidRDefault="00F145B5">
            <w:r>
              <w:t>- Nhóm phân công nhiệm vụ, thống nhất câu trả lời và chuẩn bị trình bày.</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mời các nhóm lên trình bày theo thứ tự từng tranh.</w:t>
            </w:r>
          </w:p>
        </w:tc>
        <w:tc>
          <w:tcPr>
            <w:tcW w:w="3700" w:type="dxa"/>
            <w:shd w:val="clear" w:color="auto" w:fill="auto"/>
            <w:tcMar>
              <w:top w:w="45" w:type="dxa"/>
              <w:left w:w="75" w:type="dxa"/>
              <w:bottom w:w="45" w:type="dxa"/>
              <w:right w:w="75" w:type="dxa"/>
            </w:tcMar>
          </w:tcPr>
          <w:p w:rsidR="00F1638C" w:rsidRDefault="00F145B5">
            <w:r>
              <w:t>- Đại diện các nhóm trình bày:</w:t>
            </w:r>
          </w:p>
          <w:p w:rsidR="00F1638C" w:rsidRDefault="00F145B5">
            <w:r>
              <w:t>+ Tranh 1: Bạn nhỏ làm vỡ cốc; bạn đã xin lỗi mẹ và hứa lần sau cẩn thận hơn.</w:t>
            </w:r>
          </w:p>
          <w:p w:rsidR="00F1638C" w:rsidRDefault="00F145B5">
            <w:r>
              <w:t>+ Tranh 2: Bạn nam vứt rác bừa bãi; bạn đã xin lỗi cô giáo và sửa sai bằng cách nhặt rác bỏ vào thùng.</w:t>
            </w:r>
          </w:p>
          <w:p w:rsidR="00F1638C" w:rsidRDefault="00F145B5">
            <w:r>
              <w:t>+ Tranh 3: Chị làm em bé bị ngã; chị đã xin lỗi, đỡ em dậy và quan tâm đến em.</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khen ngợi HS và bổ sung nếu câu trả lời chưa đầy đủ.</w:t>
            </w:r>
          </w:p>
        </w:tc>
        <w:tc>
          <w:tcPr>
            <w:tcW w:w="3700" w:type="dxa"/>
            <w:shd w:val="clear" w:color="auto" w:fill="auto"/>
            <w:tcMar>
              <w:top w:w="45" w:type="dxa"/>
              <w:left w:w="75" w:type="dxa"/>
              <w:bottom w:w="45" w:type="dxa"/>
              <w:right w:w="75" w:type="dxa"/>
            </w:tcMar>
          </w:tcPr>
          <w:p w:rsidR="00F1638C" w:rsidRDefault="00F145B5">
            <w:r>
              <w:t>- HS nhóm khác lắng nghe, nhận xét và bổ sung.</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mời HS chia sẻ: Theo em, cần làm gì khi mắc lỗi?</w:t>
            </w:r>
          </w:p>
        </w:tc>
        <w:tc>
          <w:tcPr>
            <w:tcW w:w="3700" w:type="dxa"/>
            <w:shd w:val="clear" w:color="auto" w:fill="auto"/>
            <w:tcMar>
              <w:top w:w="45" w:type="dxa"/>
              <w:left w:w="75" w:type="dxa"/>
              <w:bottom w:w="45" w:type="dxa"/>
              <w:right w:w="75" w:type="dxa"/>
            </w:tcMar>
          </w:tcPr>
          <w:p w:rsidR="00F1638C" w:rsidRDefault="00F145B5">
            <w:r>
              <w:t>- HS trả lời: Cần chủ động nhận lỗi một cách thành thật, nói lời xin lỗi chân thành, khắc phục hậu quả và cố gắng không lặp lại lỗi.</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nhận xét, kết luận: Các bạn trong tranh khi mắc lỗi đã biết nhận lỗi, xin lỗi và có hành động kịp thời để sửa lỗi. Chúng ta nên học tập những việc làm của các bạn.</w:t>
            </w:r>
          </w:p>
        </w:tc>
        <w:tc>
          <w:tcPr>
            <w:tcW w:w="3700" w:type="dxa"/>
            <w:shd w:val="clear" w:color="auto" w:fill="auto"/>
            <w:tcMar>
              <w:top w:w="45" w:type="dxa"/>
              <w:left w:w="75" w:type="dxa"/>
              <w:bottom w:w="45" w:type="dxa"/>
              <w:right w:w="75" w:type="dxa"/>
            </w:tcMar>
          </w:tcPr>
          <w:p w:rsidR="00F1638C" w:rsidRDefault="00F145B5">
            <w:r>
              <w:t>- HS lắng nghe, nhắc lại các bước: nhận lỗi - xin lỗi - sửa lỗi - cố gắng không tái phạm.</w:t>
            </w:r>
          </w:p>
        </w:tc>
      </w:tr>
      <w:tr w:rsidR="00F1638C" w:rsidTr="000E235C">
        <w:trPr>
          <w:cantSplit/>
          <w:jc w:val="center"/>
        </w:trPr>
        <w:tc>
          <w:tcPr>
            <w:tcW w:w="5900" w:type="dxa"/>
            <w:tcBorders>
              <w:bottom w:val="single" w:sz="6" w:space="0" w:color="000000"/>
            </w:tcBorders>
            <w:shd w:val="clear" w:color="auto" w:fill="auto"/>
            <w:tcMar>
              <w:top w:w="45" w:type="dxa"/>
              <w:left w:w="75" w:type="dxa"/>
              <w:bottom w:w="45" w:type="dxa"/>
              <w:right w:w="75" w:type="dxa"/>
            </w:tcMar>
          </w:tcPr>
          <w:p w:rsidR="00F1638C" w:rsidRDefault="00F145B5">
            <w:r>
              <w:t>- GV mở rộng: Khi mắc lỗi, em thấy bản thân mình hoặc người thân, bạn bè đã biết nhận lỗi và sửa lỗi chưa?</w:t>
            </w:r>
          </w:p>
        </w:tc>
        <w:tc>
          <w:tcPr>
            <w:tcW w:w="3700" w:type="dxa"/>
            <w:tcBorders>
              <w:bottom w:val="single" w:sz="6" w:space="0" w:color="000000"/>
            </w:tcBorders>
            <w:shd w:val="clear" w:color="auto" w:fill="auto"/>
            <w:tcMar>
              <w:top w:w="45" w:type="dxa"/>
              <w:left w:w="75" w:type="dxa"/>
              <w:bottom w:w="45" w:type="dxa"/>
              <w:right w:w="75" w:type="dxa"/>
            </w:tcMar>
          </w:tcPr>
          <w:p w:rsidR="00F1638C" w:rsidRDefault="00F145B5">
            <w:r>
              <w:t>- 2 - 3 HS tự liên hệ và chia sẻ ngắn gọn một việc làm phù hợp.</w:t>
            </w:r>
          </w:p>
        </w:tc>
      </w:tr>
      <w:tr w:rsidR="00F1638C" w:rsidTr="000E235C">
        <w:trPr>
          <w:cantSplit/>
          <w:jc w:val="center"/>
        </w:trPr>
        <w:tc>
          <w:tcPr>
            <w:tcW w:w="9978" w:type="dxa"/>
            <w:gridSpan w:val="2"/>
            <w:tcBorders>
              <w:top w:val="single" w:sz="6" w:space="0" w:color="000000"/>
              <w:bottom w:val="single" w:sz="6" w:space="0" w:color="000000"/>
            </w:tcBorders>
            <w:shd w:val="clear" w:color="auto" w:fill="auto"/>
            <w:tcMar>
              <w:top w:w="45" w:type="dxa"/>
              <w:left w:w="75" w:type="dxa"/>
              <w:bottom w:w="45" w:type="dxa"/>
              <w:right w:w="75" w:type="dxa"/>
            </w:tcMar>
          </w:tcPr>
          <w:p w:rsidR="00F1638C" w:rsidRDefault="00F145B5">
            <w:bookmarkStart w:id="0" w:name="_GoBack"/>
            <w:r>
              <w:rPr>
                <w:b/>
              </w:rPr>
              <w:lastRenderedPageBreak/>
              <w:t>Hoạt động 2: Ý nghĩa của việc biết nhận lỗi và sửa lỗi (14 phút)</w:t>
            </w:r>
          </w:p>
          <w:p w:rsidR="00F1638C" w:rsidRDefault="00F145B5">
            <w:r>
              <w:rPr>
                <w:b/>
              </w:rPr>
              <w:t>*Mục tiêu:</w:t>
            </w:r>
          </w:p>
          <w:p w:rsidR="00F1638C" w:rsidRDefault="00F145B5">
            <w:r>
              <w:t>- HS hiểu được ý nghĩa của việc biết nhận lỗi và sửa lỗi.</w:t>
            </w:r>
          </w:p>
          <w:p w:rsidR="00F1638C" w:rsidRDefault="00F145B5">
            <w:r>
              <w:t>- Mục tiêu tích hợp: HS hiểu trung thực, dũng cảm nhận lỗi và có trách nhiệm sửa sai là biểu hiện của lối sống đúng đắn; biết tránh đổ lỗi, nói dối hoặc né tránh trách nhiệm.</w:t>
            </w:r>
          </w:p>
          <w:p w:rsidR="00F1638C" w:rsidRDefault="00F145B5">
            <w:r>
              <w:rPr>
                <w:b/>
              </w:rPr>
              <w:t>*Cách tiến hành:</w:t>
            </w:r>
          </w:p>
        </w:tc>
      </w:tr>
      <w:bookmarkEnd w:id="0"/>
      <w:tr w:rsidR="00F1638C" w:rsidTr="000E235C">
        <w:trPr>
          <w:cantSplit/>
          <w:jc w:val="center"/>
        </w:trPr>
        <w:tc>
          <w:tcPr>
            <w:tcW w:w="5900" w:type="dxa"/>
            <w:tcBorders>
              <w:top w:val="single" w:sz="6" w:space="0" w:color="000000"/>
            </w:tcBorders>
            <w:shd w:val="clear" w:color="auto" w:fill="auto"/>
            <w:tcMar>
              <w:top w:w="45" w:type="dxa"/>
              <w:left w:w="75" w:type="dxa"/>
              <w:bottom w:w="45" w:type="dxa"/>
              <w:right w:w="75" w:type="dxa"/>
            </w:tcMar>
          </w:tcPr>
          <w:p w:rsidR="00F1638C" w:rsidRDefault="00F145B5">
            <w:r>
              <w:t>- GV cho HS quan sát tranh và kể lại câu chuyện “Làm thế nào là đúng?”.</w:t>
            </w:r>
          </w:p>
          <w:p w:rsidR="00F1638C" w:rsidRDefault="00F1638C" w:rsidP="00182FE1"/>
        </w:tc>
        <w:tc>
          <w:tcPr>
            <w:tcW w:w="3700" w:type="dxa"/>
            <w:tcBorders>
              <w:top w:val="single" w:sz="6" w:space="0" w:color="000000"/>
            </w:tcBorders>
            <w:shd w:val="clear" w:color="auto" w:fill="auto"/>
            <w:tcMar>
              <w:top w:w="45" w:type="dxa"/>
              <w:left w:w="75" w:type="dxa"/>
              <w:bottom w:w="45" w:type="dxa"/>
              <w:right w:w="75" w:type="dxa"/>
            </w:tcMar>
          </w:tcPr>
          <w:p w:rsidR="00F1638C" w:rsidRDefault="00F145B5">
            <w:r>
              <w:t>- HS quan sát tranh, chuẩn bị nội dung kể chuyện theo đúng trình tự.</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hướng dẫn HS theo dõi lần lượt ba tình huống của Nam và Huy, chú ý lời nói của các nhân vật.</w:t>
            </w:r>
          </w:p>
        </w:tc>
        <w:tc>
          <w:tcPr>
            <w:tcW w:w="3700" w:type="dxa"/>
            <w:shd w:val="clear" w:color="auto" w:fill="auto"/>
            <w:tcMar>
              <w:top w:w="45" w:type="dxa"/>
              <w:left w:w="75" w:type="dxa"/>
              <w:bottom w:w="45" w:type="dxa"/>
              <w:right w:w="75" w:type="dxa"/>
            </w:tcMar>
          </w:tcPr>
          <w:p w:rsidR="00F1638C" w:rsidRDefault="00F145B5">
            <w:r>
              <w:t>- HS xác định sự khác nhau giữa cách ứng xử của Nam và Huy.</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mời HS đóng vai kể tiếp sức từng bức tranh. GV là người dẫn chuyện; ở từng tranh, nếu HS kể thiếu ý, GV cho các bạn trong lớp bổ sung.</w:t>
            </w:r>
          </w:p>
        </w:tc>
        <w:tc>
          <w:tcPr>
            <w:tcW w:w="3700" w:type="dxa"/>
            <w:shd w:val="clear" w:color="auto" w:fill="auto"/>
            <w:tcMar>
              <w:top w:w="45" w:type="dxa"/>
              <w:left w:w="75" w:type="dxa"/>
              <w:bottom w:w="45" w:type="dxa"/>
              <w:right w:w="75" w:type="dxa"/>
            </w:tcMar>
          </w:tcPr>
          <w:p w:rsidR="00F1638C" w:rsidRDefault="00F145B5">
            <w:r>
              <w:t>- HS kể tiếp sức nội dung câu chuyện theo từng tranh, thể hiện lời nói và thái độ của nhân vật.</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mời 1 HS kể lại toàn bộ câu chuyện; nếu HS còn lúng túng, GV gợi ý bằng câu hỏi.</w:t>
            </w:r>
          </w:p>
        </w:tc>
        <w:tc>
          <w:tcPr>
            <w:tcW w:w="3700" w:type="dxa"/>
            <w:shd w:val="clear" w:color="auto" w:fill="auto"/>
            <w:tcMar>
              <w:top w:w="45" w:type="dxa"/>
              <w:left w:w="75" w:type="dxa"/>
              <w:bottom w:w="45" w:type="dxa"/>
              <w:right w:w="75" w:type="dxa"/>
            </w:tcMar>
          </w:tcPr>
          <w:p w:rsidR="00F1638C" w:rsidRDefault="00F145B5">
            <w:r>
              <w:t>- 1 HS kể lại toàn bộ câu chuyện; lớp lắng nghe, nhận xét và bổ sung.</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mời HS cả lớp chia sẻ: Vì sao mẹ của Nam vui vẻ tha lỗi còn bố của Huy lại tức giận?</w:t>
            </w:r>
          </w:p>
        </w:tc>
        <w:tc>
          <w:tcPr>
            <w:tcW w:w="3700" w:type="dxa"/>
            <w:shd w:val="clear" w:color="auto" w:fill="auto"/>
            <w:tcMar>
              <w:top w:w="45" w:type="dxa"/>
              <w:left w:w="75" w:type="dxa"/>
              <w:bottom w:w="45" w:type="dxa"/>
              <w:right w:w="75" w:type="dxa"/>
            </w:tcMar>
          </w:tcPr>
          <w:p w:rsidR="00F1638C" w:rsidRDefault="00F145B5">
            <w:r>
              <w:t>- HS trả lời: Vì Nam đã thành thật nhận lỗi về việc về nhà muộn và xin lỗi mẹ; còn Huy nói dối, đổ lỗi cho cô giáo nên bố không hài lòng.</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hỏi: Biết nhận lỗi và sửa lỗi sẽ mang lại điều gì?</w:t>
            </w:r>
          </w:p>
        </w:tc>
        <w:tc>
          <w:tcPr>
            <w:tcW w:w="3700" w:type="dxa"/>
            <w:shd w:val="clear" w:color="auto" w:fill="auto"/>
            <w:tcMar>
              <w:top w:w="45" w:type="dxa"/>
              <w:left w:w="75" w:type="dxa"/>
              <w:bottom w:w="45" w:type="dxa"/>
              <w:right w:w="75" w:type="dxa"/>
            </w:tcMar>
          </w:tcPr>
          <w:p w:rsidR="00F1638C" w:rsidRDefault="00F145B5">
            <w:r>
              <w:t>- HS trả lời: Biết nhận lỗi và sửa lỗi giúp mọi người hiểu, cảm thông và tin tưởng nhau; bản thân nhẹ lòng, tiến bộ và trở nên tốt hơn.</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hỏi: Nếu không biết nhận lỗi và sửa lỗi, điều gì sẽ xảy ra?</w:t>
            </w:r>
          </w:p>
        </w:tc>
        <w:tc>
          <w:tcPr>
            <w:tcW w:w="3700" w:type="dxa"/>
            <w:shd w:val="clear" w:color="auto" w:fill="auto"/>
            <w:tcMar>
              <w:top w:w="45" w:type="dxa"/>
              <w:left w:w="75" w:type="dxa"/>
              <w:bottom w:w="45" w:type="dxa"/>
              <w:right w:w="75" w:type="dxa"/>
            </w:tcMar>
          </w:tcPr>
          <w:p w:rsidR="00F1638C" w:rsidRDefault="00F145B5">
            <w:r>
              <w:t>- HS trả lời: Người mắc lỗi có thể tiếp tục sai, luôn lo lắng, làm ảnh hưởng đến người khác và dần mất lòng tin của mọi người.</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nhận xét, kết luận: Biết nhận lỗi và sửa lỗi là việc làm cần thiết để được mọi người tin tưởng. Ngược lại, nếu nói dối, đổ lỗi hoặc né tránh trách nhiệm, chúng ta sẽ không sửa được sai lầm và làm người khác buồn.</w:t>
            </w:r>
          </w:p>
        </w:tc>
        <w:tc>
          <w:tcPr>
            <w:tcW w:w="3700" w:type="dxa"/>
            <w:shd w:val="clear" w:color="auto" w:fill="auto"/>
            <w:tcMar>
              <w:top w:w="45" w:type="dxa"/>
              <w:left w:w="75" w:type="dxa"/>
              <w:bottom w:w="45" w:type="dxa"/>
              <w:right w:w="75" w:type="dxa"/>
            </w:tcMar>
          </w:tcPr>
          <w:p w:rsidR="00F1638C" w:rsidRDefault="00F145B5">
            <w:r>
              <w:t>- HS lắng nghe, nhắc lại ý nghĩa của việc biết nhận lỗi và sửa lỗi.</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rPr>
                <w:color w:val="C00000"/>
              </w:rPr>
              <w:t>- GV dẫn dắt tích hợp: Qua câu chuyện của Nam và Huy, các em thấy rằng ai cũng có thể mắc lỗi, nhưng thái độ sau khi mắc lỗi mới thể hiện phẩm chất của mỗi người.</w:t>
            </w:r>
          </w:p>
        </w:tc>
        <w:tc>
          <w:tcPr>
            <w:tcW w:w="3700" w:type="dxa"/>
            <w:shd w:val="clear" w:color="auto" w:fill="auto"/>
            <w:tcMar>
              <w:top w:w="45" w:type="dxa"/>
              <w:left w:w="75" w:type="dxa"/>
              <w:bottom w:w="45" w:type="dxa"/>
              <w:right w:w="75" w:type="dxa"/>
            </w:tcMar>
          </w:tcPr>
          <w:p w:rsidR="00F1638C" w:rsidRDefault="00F145B5">
            <w:r>
              <w:t>- HS trao đổi và nêu được: Điều quan trọng là biết trung thực nhận lỗi và có trách nhiệm sửa lỗi.</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rPr>
                <w:color w:val="C00000"/>
              </w:rPr>
              <w:t>- GV diễn giải: Người trung thực dám nói đúng sự việc, không bịa lí do và không đổ lỗi cho người khác. Người có trách nhiệm không chỉ nói “xin lỗi” mà còn chủ động sửa sai bằng việc làm cụ thể: nhặt lại đồ đã làm rơi, trả lại đồ đã lấy, giúp khắc phục thiệt hại, thực hiện lại nhiệm vụ chưa hoàn thành và cố gắng không lặp lại lỗi. Khi chân thành nhận lỗi, chúng ta thể hiện sự tôn trọng đối với cha mẹ, thầy cô, bạn bè và chính bản thân mình.</w:t>
            </w:r>
          </w:p>
        </w:tc>
        <w:tc>
          <w:tcPr>
            <w:tcW w:w="3700" w:type="dxa"/>
            <w:shd w:val="clear" w:color="auto" w:fill="auto"/>
            <w:tcMar>
              <w:top w:w="45" w:type="dxa"/>
              <w:left w:w="75" w:type="dxa"/>
              <w:bottom w:w="45" w:type="dxa"/>
              <w:right w:w="75" w:type="dxa"/>
            </w:tcMar>
          </w:tcPr>
          <w:p w:rsidR="00F1638C" w:rsidRDefault="00F145B5">
            <w:r>
              <w:t>- HS ghi nhớ những việc cần làm sau khi mắc lỗi và nêu một ví dụ phù hợp với học sinh lớp 2.</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rPr>
                <w:color w:val="C00000"/>
              </w:rPr>
              <w:lastRenderedPageBreak/>
              <w:t>- GV nhấn mạnh: Dũng cảm nhận lỗi không làm chúng ta trở nên kém hơn; ngược lại, đó là biểu hiện của người biết sống đúng đắn, tử tế, có ý chí hoàn thiện bản thân và xứng đáng được tin tưởng. Vì vậy, các em cần tránh nói dối, che giấu, đổ lỗi hoặc tìm cách né tránh trách nhiệm.</w:t>
            </w:r>
          </w:p>
        </w:tc>
        <w:tc>
          <w:tcPr>
            <w:tcW w:w="3700" w:type="dxa"/>
            <w:shd w:val="clear" w:color="auto" w:fill="auto"/>
            <w:tcMar>
              <w:top w:w="45" w:type="dxa"/>
              <w:left w:w="75" w:type="dxa"/>
              <w:bottom w:w="45" w:type="dxa"/>
              <w:right w:w="75" w:type="dxa"/>
            </w:tcMar>
          </w:tcPr>
          <w:p w:rsidR="00F1638C" w:rsidRDefault="00F145B5">
            <w:r>
              <w:t>- HS thể hiện thái độ đồng tình với việc biết nhận lỗi, sửa lỗi; không đồng tình với việc nói dối, đổ lỗi hoặc né tránh trách nhiệm.</w:t>
            </w:r>
          </w:p>
        </w:tc>
      </w:tr>
      <w:tr w:rsidR="00F1638C" w:rsidTr="000E235C">
        <w:trPr>
          <w:cantSplit/>
          <w:jc w:val="center"/>
        </w:trPr>
        <w:tc>
          <w:tcPr>
            <w:tcW w:w="5900" w:type="dxa"/>
            <w:tcBorders>
              <w:bottom w:val="single" w:sz="6" w:space="0" w:color="000000"/>
            </w:tcBorders>
            <w:shd w:val="clear" w:color="auto" w:fill="auto"/>
            <w:tcMar>
              <w:top w:w="45" w:type="dxa"/>
              <w:left w:w="75" w:type="dxa"/>
              <w:bottom w:w="45" w:type="dxa"/>
              <w:right w:w="75" w:type="dxa"/>
            </w:tcMar>
          </w:tcPr>
          <w:p w:rsidR="00F1638C" w:rsidRDefault="00F145B5">
            <w:r>
              <w:t>- GV liên hệ bản thân: Em cảm thấy thế nào khi mình biết nhận lỗi và sửa lỗi?</w:t>
            </w:r>
          </w:p>
        </w:tc>
        <w:tc>
          <w:tcPr>
            <w:tcW w:w="3700" w:type="dxa"/>
            <w:tcBorders>
              <w:bottom w:val="single" w:sz="6" w:space="0" w:color="000000"/>
            </w:tcBorders>
            <w:shd w:val="clear" w:color="auto" w:fill="auto"/>
            <w:tcMar>
              <w:top w:w="45" w:type="dxa"/>
              <w:left w:w="75" w:type="dxa"/>
              <w:bottom w:w="45" w:type="dxa"/>
              <w:right w:w="75" w:type="dxa"/>
            </w:tcMar>
          </w:tcPr>
          <w:p w:rsidR="00F1638C" w:rsidRDefault="00F145B5">
            <w:r>
              <w:t>- HS tự liên hệ: Em cảm thấy nhẹ lòng, vui hơn, được mọi người cảm thông và có quyết tâm làm tốt hơn.</w:t>
            </w:r>
          </w:p>
        </w:tc>
      </w:tr>
      <w:tr w:rsidR="00F1638C" w:rsidTr="000E235C">
        <w:trPr>
          <w:cantSplit/>
          <w:jc w:val="center"/>
        </w:trPr>
        <w:tc>
          <w:tcPr>
            <w:tcW w:w="9978" w:type="dxa"/>
            <w:gridSpan w:val="2"/>
            <w:tcBorders>
              <w:top w:val="single" w:sz="6" w:space="0" w:color="000000"/>
              <w:bottom w:val="single" w:sz="6" w:space="0" w:color="000000"/>
            </w:tcBorders>
            <w:shd w:val="clear" w:color="auto" w:fill="auto"/>
            <w:tcMar>
              <w:top w:w="45" w:type="dxa"/>
              <w:left w:w="75" w:type="dxa"/>
              <w:bottom w:w="45" w:type="dxa"/>
              <w:right w:w="75" w:type="dxa"/>
            </w:tcMar>
          </w:tcPr>
          <w:p w:rsidR="00F1638C" w:rsidRDefault="00F145B5">
            <w:r>
              <w:rPr>
                <w:b/>
              </w:rPr>
              <w:t>3. VẬN DỤNG TRẢI NGHIỆM (6 phút)</w:t>
            </w:r>
          </w:p>
          <w:p w:rsidR="00F1638C" w:rsidRDefault="00F145B5">
            <w:r>
              <w:rPr>
                <w:b/>
              </w:rPr>
              <w:t>*Mục tiêu:</w:t>
            </w:r>
          </w:p>
          <w:p w:rsidR="00F1638C" w:rsidRDefault="00F145B5">
            <w:r>
              <w:t>- Ghi nhớ, khắc sâu nội dung bài và bước đầu vận dụng vào cuộc sống hằng ngày.</w:t>
            </w:r>
          </w:p>
          <w:p w:rsidR="00F1638C" w:rsidRDefault="00F145B5">
            <w:r>
              <w:t>- Chuẩn bị trải nghiệm, thực hành lời xin lỗi và cách sửa lỗi ở tiết 2.</w:t>
            </w:r>
          </w:p>
          <w:p w:rsidR="00F1638C" w:rsidRDefault="00F145B5">
            <w:r>
              <w:rPr>
                <w:b/>
              </w:rPr>
              <w:t>*Cách tiến hành:</w:t>
            </w:r>
          </w:p>
        </w:tc>
      </w:tr>
      <w:tr w:rsidR="00F1638C" w:rsidTr="000E235C">
        <w:trPr>
          <w:cantSplit/>
          <w:jc w:val="center"/>
        </w:trPr>
        <w:tc>
          <w:tcPr>
            <w:tcW w:w="5900" w:type="dxa"/>
            <w:tcBorders>
              <w:top w:val="single" w:sz="6" w:space="0" w:color="000000"/>
            </w:tcBorders>
            <w:shd w:val="clear" w:color="auto" w:fill="auto"/>
            <w:tcMar>
              <w:top w:w="45" w:type="dxa"/>
              <w:left w:w="75" w:type="dxa"/>
              <w:bottom w:w="45" w:type="dxa"/>
              <w:right w:w="75" w:type="dxa"/>
            </w:tcMar>
          </w:tcPr>
          <w:p w:rsidR="00F1638C" w:rsidRDefault="00F145B5">
            <w:r>
              <w:t>- GV hệ thống nội dung tiết học bằng câu hỏi: Em rút ra bài học gì cho bản thân?</w:t>
            </w:r>
          </w:p>
        </w:tc>
        <w:tc>
          <w:tcPr>
            <w:tcW w:w="3700" w:type="dxa"/>
            <w:tcBorders>
              <w:top w:val="single" w:sz="6" w:space="0" w:color="000000"/>
            </w:tcBorders>
            <w:shd w:val="clear" w:color="auto" w:fill="auto"/>
            <w:tcMar>
              <w:top w:w="45" w:type="dxa"/>
              <w:left w:w="75" w:type="dxa"/>
              <w:bottom w:w="45" w:type="dxa"/>
              <w:right w:w="75" w:type="dxa"/>
            </w:tcMar>
          </w:tcPr>
          <w:p w:rsidR="00F1638C" w:rsidRDefault="00F145B5">
            <w:r>
              <w:t>- HS trả lời: Khi mắc lỗi cần trung thực nhận lỗi, xin lỗi chân thành, sửa lỗi bằng việc làm cụ thể và không đổ lỗi cho người khác.</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hướng dẫn mỗi HS chọn một việc nhỏ cần sửa trong tuần, nói rõ em sẽ sửa bằng cách nào.</w:t>
            </w:r>
          </w:p>
        </w:tc>
        <w:tc>
          <w:tcPr>
            <w:tcW w:w="3700" w:type="dxa"/>
            <w:shd w:val="clear" w:color="auto" w:fill="auto"/>
            <w:tcMar>
              <w:top w:w="45" w:type="dxa"/>
              <w:left w:w="75" w:type="dxa"/>
              <w:bottom w:w="45" w:type="dxa"/>
              <w:right w:w="75" w:type="dxa"/>
            </w:tcMar>
          </w:tcPr>
          <w:p w:rsidR="00F1638C" w:rsidRDefault="00F145B5">
            <w:r>
              <w:t>- HS nêu một việc cụ thể và cách sửa: trả lại đồ đã mượn, làm lại bài chưa đúng, xin lỗi khi làm bạn buồn, giữ lời hứa.</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định hướng: Tự sưu tầm tranh ảnh, câu chuyện từ người thân, bạn bè thể hiện việc biết nhận lỗi và sửa lỗi; chuẩn bị chia sẻ ở tiết học sau.</w:t>
            </w:r>
          </w:p>
        </w:tc>
        <w:tc>
          <w:tcPr>
            <w:tcW w:w="3700" w:type="dxa"/>
            <w:shd w:val="clear" w:color="auto" w:fill="auto"/>
            <w:tcMar>
              <w:top w:w="45" w:type="dxa"/>
              <w:left w:w="75" w:type="dxa"/>
              <w:bottom w:w="45" w:type="dxa"/>
              <w:right w:w="75" w:type="dxa"/>
            </w:tcMar>
          </w:tcPr>
          <w:p w:rsidR="00F1638C" w:rsidRDefault="00F145B5">
            <w:r>
              <w:t>- HS ghi nhớ nhiệm vụ, thực hiện với sự hỗ trợ của gia đình và chuẩn bị chia sẻ ở tiết 2.</w:t>
            </w:r>
          </w:p>
        </w:tc>
      </w:tr>
      <w:tr w:rsidR="00F1638C" w:rsidTr="00182FE1">
        <w:trPr>
          <w:cantSplit/>
          <w:jc w:val="center"/>
        </w:trPr>
        <w:tc>
          <w:tcPr>
            <w:tcW w:w="5900" w:type="dxa"/>
            <w:shd w:val="clear" w:color="auto" w:fill="auto"/>
            <w:tcMar>
              <w:top w:w="45" w:type="dxa"/>
              <w:left w:w="75" w:type="dxa"/>
              <w:bottom w:w="45" w:type="dxa"/>
              <w:right w:w="75" w:type="dxa"/>
            </w:tcMar>
          </w:tcPr>
          <w:p w:rsidR="00F1638C" w:rsidRDefault="00F145B5">
            <w:r>
              <w:t>- GV nhận xét tiết học, biểu dương tinh thần học tập.</w:t>
            </w:r>
          </w:p>
        </w:tc>
        <w:tc>
          <w:tcPr>
            <w:tcW w:w="3700" w:type="dxa"/>
            <w:shd w:val="clear" w:color="auto" w:fill="auto"/>
            <w:tcMar>
              <w:top w:w="45" w:type="dxa"/>
              <w:left w:w="75" w:type="dxa"/>
              <w:bottom w:w="45" w:type="dxa"/>
              <w:right w:w="75" w:type="dxa"/>
            </w:tcMar>
          </w:tcPr>
          <w:p w:rsidR="00F1638C" w:rsidRDefault="00F145B5">
            <w:r>
              <w:t>- HS lắng nghe, tự nhận xét mức độ tham gia của bản thân.</w:t>
            </w:r>
          </w:p>
        </w:tc>
      </w:tr>
    </w:tbl>
    <w:p w:rsidR="00F1638C" w:rsidRDefault="00F145B5">
      <w:pPr>
        <w:keepNext/>
      </w:pPr>
      <w:r>
        <w:rPr>
          <w:b/>
        </w:rPr>
        <w:t>IV. ĐIỀU CHỈNH SAU TIẾT DẠY (NẾU CÓ):</w:t>
      </w:r>
    </w:p>
    <w:p w:rsidR="00F1638C" w:rsidRDefault="00F145B5">
      <w:r>
        <w:t>............................................................................................................................................................</w:t>
      </w:r>
    </w:p>
    <w:p w:rsidR="00F1638C" w:rsidRDefault="00F145B5">
      <w:r>
        <w:t>............................................................................................................................................................</w:t>
      </w:r>
    </w:p>
    <w:p w:rsidR="00F1638C" w:rsidRDefault="00F145B5">
      <w:r>
        <w:t>............................................................................................................................................................</w:t>
      </w:r>
    </w:p>
    <w:sectPr w:rsidR="00F1638C" w:rsidSect="00034616">
      <w:pgSz w:w="11906" w:h="16838"/>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E235C"/>
    <w:rsid w:val="0015074B"/>
    <w:rsid w:val="00182FE1"/>
    <w:rsid w:val="0029639D"/>
    <w:rsid w:val="00326F90"/>
    <w:rsid w:val="00AA1D8D"/>
    <w:rsid w:val="00B47730"/>
    <w:rsid w:val="00CB0664"/>
    <w:rsid w:val="00F145B5"/>
    <w:rsid w:val="00F163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82FE1"/>
    <w:rPr>
      <w:rFonts w:ascii="Tahoma" w:hAnsi="Tahoma" w:cs="Tahoma"/>
      <w:sz w:val="16"/>
      <w:szCs w:val="16"/>
    </w:rPr>
  </w:style>
  <w:style w:type="character" w:customStyle="1" w:styleId="BalloonTextChar">
    <w:name w:val="Balloon Text Char"/>
    <w:basedOn w:val="DefaultParagraphFont"/>
    <w:link w:val="BalloonText"/>
    <w:uiPriority w:val="99"/>
    <w:semiHidden/>
    <w:rsid w:val="00182F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82FE1"/>
    <w:rPr>
      <w:rFonts w:ascii="Tahoma" w:hAnsi="Tahoma" w:cs="Tahoma"/>
      <w:sz w:val="16"/>
      <w:szCs w:val="16"/>
    </w:rPr>
  </w:style>
  <w:style w:type="character" w:customStyle="1" w:styleId="BalloonTextChar">
    <w:name w:val="Balloon Text Char"/>
    <w:basedOn w:val="DefaultParagraphFont"/>
    <w:link w:val="BalloonText"/>
    <w:uiPriority w:val="99"/>
    <w:semiHidden/>
    <w:rsid w:val="00182F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677F4-2E2D-49CD-B748-E097DEB0B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2026-06-12T08:25:00Z</dcterms:created>
  <dcterms:modified xsi:type="dcterms:W3CDTF">2026-08-17T09:22:00Z</dcterms:modified>
  <cp:category/>
</cp:coreProperties>
</file>