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spacing w:after="200" w:lineRule="auto"/>
        <w:rPr>
          <w:sz w:val="56"/>
          <w:szCs w:val="56"/>
        </w:rPr>
      </w:pPr>
      <w:bookmarkStart w:colFirst="0" w:colLast="0" w:name="_ash7q7qal10a" w:id="0"/>
      <w:bookmarkEnd w:id="0"/>
      <w:r w:rsidDel="00000000" w:rsidR="00000000" w:rsidRPr="00000000">
        <w:rPr>
          <w:sz w:val="56"/>
          <w:szCs w:val="56"/>
          <w:rtl w:val="0"/>
        </w:rPr>
        <w:t xml:space="preserve">══ Čeština – 2. ročník ══</w:t>
      </w:r>
    </w:p>
    <w:p w:rsidR="00000000" w:rsidDel="00000000" w:rsidP="00000000" w:rsidRDefault="00000000" w:rsidRPr="00000000" w14:paraId="00000002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UPOZORNĚNÍ</w:t>
      </w:r>
    </w:p>
    <w:p w:rsidR="00000000" w:rsidDel="00000000" w:rsidP="00000000" w:rsidRDefault="00000000" w:rsidRPr="00000000" w14:paraId="00000003">
      <w:pPr>
        <w:spacing w:after="200" w:lineRule="auto"/>
        <w:jc w:val="both"/>
        <w:rPr/>
      </w:pPr>
      <w:r w:rsidDel="00000000" w:rsidR="00000000" w:rsidRPr="00000000">
        <w:rPr>
          <w:rtl w:val="0"/>
        </w:rPr>
        <w:t xml:space="preserve">Tyto (a další) zápisky slouží jako pomocný studijní materiál. Obsah vychází z výkladů, prezentací, učebnic a dalších veřejně dostupných zdrojů. I přesto může obsahovat chyby nebo drobné nepřesnosti. Doporučuji je využívat společně s vlastními poznámkami a v případě pochybností si informace ověřit.</w:t>
      </w:r>
    </w:p>
    <w:p w:rsidR="00000000" w:rsidDel="00000000" w:rsidP="00000000" w:rsidRDefault="00000000" w:rsidRPr="00000000" w14:paraId="00000004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ZDROJE A POMOCNÉ ODKAZY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Výklad a materiály vyučujícího daného předmětu – poznámky z hodin, prezentace, pracovní listy apod.</w:t>
      </w:r>
    </w:p>
    <w:p w:rsidR="00000000" w:rsidDel="00000000" w:rsidP="00000000" w:rsidRDefault="00000000" w:rsidRPr="00000000" w14:paraId="00000006">
      <w:pPr>
        <w:numPr>
          <w:ilvl w:val="0"/>
          <w:numId w:val="14"/>
        </w:numPr>
        <w:spacing w:after="0" w:afterAutospacing="0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Učebnice:</w:t>
      </w:r>
      <w:r w:rsidDel="00000000" w:rsidR="00000000" w:rsidRPr="00000000">
        <w:rPr>
          <w:rtl w:val="0"/>
        </w:rPr>
        <w:t xml:space="preserve"> Jiříčková, Eva; </w:t>
      </w:r>
      <w:r w:rsidDel="00000000" w:rsidR="00000000" w:rsidRPr="00000000">
        <w:rPr>
          <w:rtl w:val="0"/>
        </w:rPr>
        <w:t xml:space="preserve">Štrpková</w:t>
      </w:r>
      <w:r w:rsidDel="00000000" w:rsidR="00000000" w:rsidRPr="00000000">
        <w:rPr>
          <w:rtl w:val="0"/>
        </w:rPr>
        <w:t xml:space="preserve">, Kateřina; Mazalová, Veronika; Okrouhlý, Jiří; Sobolová, Zdeňka; Pechová, Jiřina; Frnková, Eva; Bořkovec, Martin; Talpová, Eva; Valenz, Miroslav; Jedličková, Lenka; Snížková, Irena. Nová literatura pro 2. ročník SŠ - učebnice. 3. vydání. Praha: Taktik, 2020. ISBN:  978-80-7563-296-8</w:t>
      </w:r>
    </w:p>
    <w:p w:rsidR="00000000" w:rsidDel="00000000" w:rsidP="00000000" w:rsidRDefault="00000000" w:rsidRPr="00000000" w14:paraId="00000007">
      <w:pPr>
        <w:numPr>
          <w:ilvl w:val="0"/>
          <w:numId w:val="14"/>
        </w:numPr>
        <w:spacing w:after="0" w:after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Doplňující zdroje (videa a procvičování):</w:t>
      </w:r>
    </w:p>
    <w:p w:rsidR="00000000" w:rsidDel="00000000" w:rsidP="00000000" w:rsidRDefault="00000000" w:rsidRPr="00000000" w14:paraId="00000008">
      <w:pPr>
        <w:numPr>
          <w:ilvl w:val="1"/>
          <w:numId w:val="14"/>
        </w:numPr>
        <w:spacing w:after="0" w:afterAutospacing="0" w:lineRule="auto"/>
        <w:ind w:left="1440" w:hanging="360"/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https://www.mojecestina.cz/article/2011090302-test-ruchovci-a-lumirovci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1"/>
          <w:numId w:val="14"/>
        </w:numPr>
        <w:spacing w:after="0" w:afterAutospacing="0" w:lineRule="auto"/>
        <w:ind w:left="1440" w:hanging="360"/>
        <w:rPr>
          <w:u w:val="none"/>
        </w:rPr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https://www.pravopisne.cz/2022/10/ruchovci-lumirovci-novoromantismus/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1"/>
          <w:numId w:val="14"/>
        </w:numPr>
        <w:spacing w:after="0" w:afterAutospacing="0" w:lineRule="auto"/>
        <w:ind w:left="1440" w:hanging="360"/>
        <w:rPr>
          <w:u w:val="none"/>
        </w:rPr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https://testi.cz/testy/literatura/ruchovci-a-lumirovci/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1"/>
          <w:numId w:val="14"/>
        </w:numPr>
        <w:spacing w:after="20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🎥: </w:t>
      </w:r>
      <w:hyperlink r:id="rId9">
        <w:r w:rsidDel="00000000" w:rsidR="00000000" w:rsidRPr="00000000">
          <w:rPr>
            <w:color w:val="0000ee"/>
            <w:u w:val="single"/>
            <w:rtl w:val="0"/>
          </w:rPr>
          <w:t xml:space="preserve">UčíSmažka 25 - Májovci</w:t>
        </w:r>
      </w:hyperlink>
      <w:r w:rsidDel="00000000" w:rsidR="00000000" w:rsidRPr="00000000">
        <w:rPr>
          <w:rtl w:val="0"/>
        </w:rPr>
        <w:t xml:space="preserve">, </w:t>
      </w:r>
      <w:hyperlink r:id="rId10">
        <w:r w:rsidDel="00000000" w:rsidR="00000000" w:rsidRPr="00000000">
          <w:rPr>
            <w:color w:val="0000ee"/>
            <w:u w:val="single"/>
            <w:rtl w:val="0"/>
          </w:rPr>
          <w:t xml:space="preserve">EP60 ruchovci &amp; lumírovci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NAŠEL JSI CHYBU ČI NESHODU S VLASTNÍMI POZNÁMKAMI?</w:t>
      </w:r>
    </w:p>
    <w:p w:rsidR="00000000" w:rsidDel="00000000" w:rsidP="00000000" w:rsidRDefault="00000000" w:rsidRPr="00000000" w14:paraId="0000000D">
      <w:pPr>
        <w:spacing w:after="200" w:line="240" w:lineRule="auto"/>
        <w:jc w:val="both"/>
        <w:rPr/>
      </w:pPr>
      <w:r w:rsidDel="00000000" w:rsidR="00000000" w:rsidRPr="00000000">
        <w:rPr>
          <w:rtl w:val="0"/>
        </w:rPr>
        <w:t xml:space="preserve">Pomoz zlepšit kvalitu zápisků nahlášením chyby přes krátký anonymní formulář: </w:t>
      </w: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https://forms.gle/14nDpdH3wTuDNDvBA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DOBROVOLNÁ PODPORA</w:t>
      </w:r>
    </w:p>
    <w:p w:rsidR="00000000" w:rsidDel="00000000" w:rsidP="00000000" w:rsidRDefault="00000000" w:rsidRPr="00000000" w14:paraId="0000000F">
      <w:pPr>
        <w:spacing w:after="200" w:line="240" w:lineRule="auto"/>
        <w:jc w:val="both"/>
        <w:rPr/>
      </w:pPr>
      <w:r w:rsidDel="00000000" w:rsidR="00000000" w:rsidRPr="00000000">
        <w:rPr>
          <w:rtl w:val="0"/>
        </w:rPr>
        <w:t xml:space="preserve">Pokud ti zápisky pomohly nebo ti usnadnily studium, </w:t>
      </w:r>
      <w:r w:rsidDel="00000000" w:rsidR="00000000" w:rsidRPr="00000000">
        <w:rPr>
          <w:rtl w:val="0"/>
        </w:rPr>
        <w:t xml:space="preserve">můžeš</w:t>
      </w:r>
      <w:r w:rsidDel="00000000" w:rsidR="00000000" w:rsidRPr="00000000">
        <w:rPr>
          <w:rtl w:val="0"/>
        </w:rPr>
        <w:t xml:space="preserve"> mě podpořit libovolným příspěvkem pomocí QR kódu nebo přímo na účet. Díky všem, kdo se </w:t>
      </w:r>
      <w:r w:rsidDel="00000000" w:rsidR="00000000" w:rsidRPr="00000000">
        <w:rPr>
          <w:rtl w:val="0"/>
        </w:rPr>
        <w:t xml:space="preserve">rozhodnou</w:t>
      </w:r>
      <w:r w:rsidDel="00000000" w:rsidR="00000000" w:rsidRPr="00000000">
        <w:rPr>
          <w:rtl w:val="0"/>
        </w:rPr>
        <w:t xml:space="preserve"> přispět!</w:t>
      </w:r>
    </w:p>
    <w:p w:rsidR="00000000" w:rsidDel="00000000" w:rsidP="00000000" w:rsidRDefault="00000000" w:rsidRPr="00000000" w14:paraId="00000010">
      <w:pPr>
        <w:spacing w:line="24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Číslo účtu:</w:t>
      </w:r>
      <w:r w:rsidDel="00000000" w:rsidR="00000000" w:rsidRPr="00000000">
        <w:rPr>
          <w:rtl w:val="0"/>
        </w:rPr>
        <w:t xml:space="preserve"> 4222310053/0800</w:t>
      </w:r>
    </w:p>
    <w:p w:rsidR="00000000" w:rsidDel="00000000" w:rsidP="00000000" w:rsidRDefault="00000000" w:rsidRPr="00000000" w14:paraId="00000011">
      <w:pPr>
        <w:spacing w:line="24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Zpráva pro příjemce:</w:t>
      </w:r>
      <w:r w:rsidDel="00000000" w:rsidR="00000000" w:rsidRPr="00000000">
        <w:rPr>
          <w:rtl w:val="0"/>
        </w:rPr>
        <w:t xml:space="preserve"> Podpora zápisků</w:t>
      </w:r>
    </w:p>
    <w:p w:rsidR="00000000" w:rsidDel="00000000" w:rsidP="00000000" w:rsidRDefault="00000000" w:rsidRPr="00000000" w14:paraId="00000012">
      <w:pPr>
        <w:spacing w:line="240" w:lineRule="auto"/>
        <w:jc w:val="center"/>
        <w:rPr/>
      </w:pPr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2817975</wp:posOffset>
            </wp:positionH>
            <wp:positionV relativeFrom="page">
              <wp:posOffset>7124667</wp:posOffset>
            </wp:positionV>
            <wp:extent cx="1925475" cy="1925475"/>
            <wp:effectExtent b="0" l="0" r="0" t="0"/>
            <wp:wrapTopAndBottom distB="114300" distT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25475" cy="19254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1"/>
        <w:rPr/>
      </w:pPr>
      <w:bookmarkStart w:colFirst="0" w:colLast="0" w:name="_e1n3cj5brc4r" w:id="1"/>
      <w:bookmarkEnd w:id="1"/>
      <w:r w:rsidDel="00000000" w:rsidR="00000000" w:rsidRPr="00000000">
        <w:rPr>
          <w:rtl w:val="0"/>
        </w:rPr>
        <w:t xml:space="preserve">Historicko</w:t>
      </w:r>
      <w:r w:rsidDel="00000000" w:rsidR="00000000" w:rsidRPr="00000000">
        <w:rPr>
          <w:rtl w:val="0"/>
        </w:rPr>
        <w:t xml:space="preserve">-společenský kontext 2. poloviny 19. století</w:t>
      </w:r>
    </w:p>
    <w:p w:rsidR="00000000" w:rsidDel="00000000" w:rsidP="00000000" w:rsidRDefault="00000000" w:rsidRPr="00000000" w14:paraId="00000014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u w:val="single"/>
          <w:rtl w:val="0"/>
        </w:rPr>
        <w:t xml:space="preserve">p</w:t>
      </w:r>
      <w:r w:rsidDel="00000000" w:rsidR="00000000" w:rsidRPr="00000000">
        <w:rPr>
          <w:b w:val="1"/>
          <w:bCs w:val="1"/>
          <w:u w:val="single"/>
          <w:rtl w:val="0"/>
        </w:rPr>
        <w:t xml:space="preserve">růmyslový rozvoj:</w:t>
      </w:r>
      <w:r w:rsidDel="00000000" w:rsidR="00000000" w:rsidRPr="00000000">
        <w:rPr>
          <w:rtl w:val="0"/>
        </w:rPr>
        <w:t xml:space="preserve"> české země patřily k moderním </w:t>
      </w:r>
      <w:r w:rsidDel="00000000" w:rsidR="00000000" w:rsidRPr="00000000">
        <w:rPr>
          <w:b w:val="1"/>
          <w:bCs w:val="1"/>
          <w:rtl w:val="0"/>
        </w:rPr>
        <w:t xml:space="preserve">průmyslovým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regionům</w:t>
      </w:r>
      <w:r w:rsidDel="00000000" w:rsidR="00000000" w:rsidRPr="00000000">
        <w:rPr>
          <w:rtl w:val="0"/>
        </w:rPr>
        <w:t xml:space="preserve"> (železnice, strojírenství, textilky, cukrovary).</w:t>
      </w:r>
    </w:p>
    <w:p w:rsidR="00000000" w:rsidDel="00000000" w:rsidP="00000000" w:rsidRDefault="00000000" w:rsidRPr="00000000" w14:paraId="00000015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u w:val="single"/>
          <w:rtl w:val="0"/>
        </w:rPr>
        <w:t xml:space="preserve">politické změny:</w:t>
      </w:r>
      <w:r w:rsidDel="00000000" w:rsidR="00000000" w:rsidRPr="00000000">
        <w:rPr>
          <w:rtl w:val="0"/>
        </w:rPr>
        <w:t xml:space="preserve"> po porážce ve válce s Itálií vydal císař František Josef I. </w:t>
      </w:r>
      <w:r w:rsidDel="00000000" w:rsidR="00000000" w:rsidRPr="00000000">
        <w:rPr>
          <w:b w:val="1"/>
          <w:bCs w:val="1"/>
          <w:rtl w:val="0"/>
        </w:rPr>
        <w:t xml:space="preserve">Říjnový diplom (1860)</w:t>
      </w:r>
      <w:r w:rsidDel="00000000" w:rsidR="00000000" w:rsidRPr="00000000">
        <w:rPr>
          <w:rtl w:val="0"/>
        </w:rPr>
        <w:t xml:space="preserve">, čímž </w:t>
      </w:r>
      <w:r w:rsidDel="00000000" w:rsidR="00000000" w:rsidRPr="00000000">
        <w:rPr>
          <w:b w:val="1"/>
          <w:bCs w:val="1"/>
          <w:rtl w:val="0"/>
        </w:rPr>
        <w:t xml:space="preserve">zrušil absolutismus a přinesl uvolnění cenzury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politické rozdělení společnosti:</w:t>
      </w:r>
    </w:p>
    <w:p w:rsidR="00000000" w:rsidDel="00000000" w:rsidP="00000000" w:rsidRDefault="00000000" w:rsidRPr="00000000" w14:paraId="00000017">
      <w:pPr>
        <w:numPr>
          <w:ilvl w:val="1"/>
          <w:numId w:val="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u w:val="single"/>
          <w:rtl w:val="0"/>
        </w:rPr>
        <w:t xml:space="preserve">Staročeši (Národní strana)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– umírněná </w:t>
      </w:r>
      <w:r w:rsidDel="00000000" w:rsidR="00000000" w:rsidRPr="00000000">
        <w:rPr>
          <w:b w:val="1"/>
          <w:bCs w:val="1"/>
          <w:rtl w:val="0"/>
        </w:rPr>
        <w:t xml:space="preserve">konzervativní politika</w:t>
      </w:r>
      <w:r w:rsidDel="00000000" w:rsidR="00000000" w:rsidRPr="00000000">
        <w:rPr>
          <w:rtl w:val="0"/>
        </w:rPr>
        <w:t xml:space="preserve"> (</w:t>
      </w:r>
      <w:r w:rsidDel="00000000" w:rsidR="00000000" w:rsidRPr="00000000">
        <w:rPr>
          <w:rtl w:val="0"/>
        </w:rPr>
        <w:t xml:space="preserve">austroslavismus</w:t>
      </w:r>
      <w:r w:rsidDel="00000000" w:rsidR="00000000" w:rsidRPr="00000000">
        <w:rPr>
          <w:rtl w:val="0"/>
        </w:rPr>
        <w:t xml:space="preserve">), v čele </w:t>
      </w:r>
      <w:r w:rsidDel="00000000" w:rsidR="00000000" w:rsidRPr="00000000">
        <w:rPr>
          <w:b w:val="1"/>
          <w:bCs w:val="1"/>
          <w:rtl w:val="0"/>
        </w:rPr>
        <w:t xml:space="preserve">František Palacký</w:t>
      </w:r>
      <w:r w:rsidDel="00000000" w:rsidR="00000000" w:rsidRPr="00000000">
        <w:rPr>
          <w:rtl w:val="0"/>
        </w:rPr>
        <w:t xml:space="preserve"> a </w:t>
      </w:r>
      <w:r w:rsidDel="00000000" w:rsidR="00000000" w:rsidRPr="00000000">
        <w:rPr>
          <w:b w:val="1"/>
          <w:bCs w:val="1"/>
          <w:rtl w:val="0"/>
        </w:rPr>
        <w:t xml:space="preserve">F. L. Rieger</w:t>
      </w:r>
    </w:p>
    <w:p w:rsidR="00000000" w:rsidDel="00000000" w:rsidP="00000000" w:rsidRDefault="00000000" w:rsidRPr="00000000" w14:paraId="00000018">
      <w:pPr>
        <w:numPr>
          <w:ilvl w:val="1"/>
          <w:numId w:val="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u w:val="single"/>
          <w:rtl w:val="0"/>
        </w:rPr>
        <w:t xml:space="preserve">Mladočeši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b w:val="1"/>
          <w:bCs w:val="1"/>
          <w:rtl w:val="0"/>
        </w:rPr>
        <w:t xml:space="preserve">radikálně demokratický proud</w:t>
      </w:r>
      <w:r w:rsidDel="00000000" w:rsidR="00000000" w:rsidRPr="00000000">
        <w:rPr>
          <w:rtl w:val="0"/>
        </w:rPr>
        <w:t xml:space="preserve"> (</w:t>
      </w:r>
      <w:r w:rsidDel="00000000" w:rsidR="00000000" w:rsidRPr="00000000">
        <w:rPr>
          <w:b w:val="1"/>
          <w:bCs w:val="1"/>
          <w:rtl w:val="0"/>
        </w:rPr>
        <w:t xml:space="preserve">Karel Sladkovský</w:t>
      </w:r>
      <w:r w:rsidDel="00000000" w:rsidR="00000000" w:rsidRPr="00000000">
        <w:rPr>
          <w:rtl w:val="0"/>
        </w:rPr>
        <w:t xml:space="preserve">, bratři Grégrové, vydávali </w:t>
      </w:r>
      <w:r w:rsidDel="00000000" w:rsidR="00000000" w:rsidRPr="00000000">
        <w:rPr>
          <w:rtl w:val="0"/>
        </w:rPr>
        <w:t xml:space="preserve">Národní listy</w:t>
      </w:r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19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kulturní instituce a události:</w:t>
      </w:r>
    </w:p>
    <w:p w:rsidR="00000000" w:rsidDel="00000000" w:rsidP="00000000" w:rsidRDefault="00000000" w:rsidRPr="00000000" w14:paraId="0000001A">
      <w:pPr>
        <w:numPr>
          <w:ilvl w:val="1"/>
          <w:numId w:val="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u w:val="single"/>
          <w:rtl w:val="0"/>
        </w:rPr>
        <w:t xml:space="preserve">Národní divadlo:</w:t>
      </w:r>
      <w:r w:rsidDel="00000000" w:rsidR="00000000" w:rsidRPr="00000000">
        <w:rPr>
          <w:rtl w:val="0"/>
        </w:rPr>
        <w:t xml:space="preserve"> základní kámen položen </w:t>
      </w:r>
      <w:r w:rsidDel="00000000" w:rsidR="00000000" w:rsidRPr="00000000">
        <w:rPr>
          <w:b w:val="1"/>
          <w:bCs w:val="1"/>
          <w:rtl w:val="0"/>
        </w:rPr>
        <w:t xml:space="preserve">1868</w:t>
      </w:r>
      <w:r w:rsidDel="00000000" w:rsidR="00000000" w:rsidRPr="00000000">
        <w:rPr>
          <w:rtl w:val="0"/>
        </w:rPr>
        <w:t xml:space="preserve">, dokončeno </w:t>
      </w:r>
      <w:r w:rsidDel="00000000" w:rsidR="00000000" w:rsidRPr="00000000">
        <w:rPr>
          <w:b w:val="1"/>
          <w:bCs w:val="1"/>
          <w:rtl w:val="0"/>
        </w:rPr>
        <w:t xml:space="preserve">1881</w:t>
      </w:r>
      <w:r w:rsidDel="00000000" w:rsidR="00000000" w:rsidRPr="00000000">
        <w:rPr>
          <w:rtl w:val="0"/>
        </w:rPr>
        <w:t xml:space="preserve"> (architekt Zítek), téhož roku vyhořelo; </w:t>
      </w:r>
      <w:r w:rsidDel="00000000" w:rsidR="00000000" w:rsidRPr="00000000">
        <w:rPr>
          <w:rtl w:val="0"/>
        </w:rPr>
        <w:t xml:space="preserve">znovuotevřeno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1883</w:t>
      </w:r>
      <w:r w:rsidDel="00000000" w:rsidR="00000000" w:rsidRPr="00000000">
        <w:rPr>
          <w:rtl w:val="0"/>
        </w:rPr>
        <w:t xml:space="preserve">; </w:t>
      </w:r>
      <w:r w:rsidDel="00000000" w:rsidR="00000000" w:rsidRPr="00000000">
        <w:rPr>
          <w:rtl w:val="0"/>
        </w:rPr>
        <w:t xml:space="preserve">působilo</w:t>
      </w:r>
      <w:r w:rsidDel="00000000" w:rsidR="00000000" w:rsidRPr="00000000">
        <w:rPr>
          <w:rtl w:val="0"/>
        </w:rPr>
        <w:t xml:space="preserve"> zde </w:t>
      </w:r>
      <w:r w:rsidDel="00000000" w:rsidR="00000000" w:rsidRPr="00000000">
        <w:rPr>
          <w:b w:val="1"/>
          <w:bCs w:val="1"/>
          <w:rtl w:val="0"/>
        </w:rPr>
        <w:t xml:space="preserve">Prozatímní divadlo</w:t>
      </w:r>
      <w:r w:rsidDel="00000000" w:rsidR="00000000" w:rsidRPr="00000000">
        <w:rPr>
          <w:rtl w:val="0"/>
        </w:rPr>
        <w:t xml:space="preserve"> (kapelník Bedřich Smetana, premiéry </w:t>
      </w:r>
      <w:r w:rsidDel="00000000" w:rsidR="00000000" w:rsidRPr="00000000">
        <w:rPr>
          <w:i w:val="1"/>
          <w:iCs w:val="1"/>
          <w:rtl w:val="0"/>
        </w:rPr>
        <w:t xml:space="preserve">Prodané nevěsty</w:t>
      </w:r>
      <w:r w:rsidDel="00000000" w:rsidR="00000000" w:rsidRPr="00000000">
        <w:rPr>
          <w:rtl w:val="0"/>
        </w:rPr>
        <w:t xml:space="preserve"> a </w:t>
      </w:r>
      <w:r w:rsidDel="00000000" w:rsidR="00000000" w:rsidRPr="00000000">
        <w:rPr>
          <w:i w:val="1"/>
          <w:iCs w:val="1"/>
          <w:rtl w:val="0"/>
        </w:rPr>
        <w:t xml:space="preserve">Hubičky</w:t>
      </w:r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1B">
      <w:pPr>
        <w:numPr>
          <w:ilvl w:val="1"/>
          <w:numId w:val="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u w:val="single"/>
          <w:rtl w:val="0"/>
        </w:rPr>
        <w:t xml:space="preserve">spolky:</w:t>
      </w:r>
      <w:r w:rsidDel="00000000" w:rsidR="00000000" w:rsidRPr="00000000">
        <w:rPr>
          <w:rtl w:val="0"/>
        </w:rPr>
        <w:t xml:space="preserve"> pěvecký spolek </w:t>
      </w:r>
      <w:r w:rsidDel="00000000" w:rsidR="00000000" w:rsidRPr="00000000">
        <w:rPr>
          <w:b w:val="1"/>
          <w:bCs w:val="1"/>
          <w:rtl w:val="0"/>
        </w:rPr>
        <w:t xml:space="preserve">Hlahol</w:t>
      </w:r>
      <w:r w:rsidDel="00000000" w:rsidR="00000000" w:rsidRPr="00000000">
        <w:rPr>
          <w:rtl w:val="0"/>
        </w:rPr>
        <w:t xml:space="preserve"> (1861), tělocvičná organizace </w:t>
      </w:r>
      <w:r w:rsidDel="00000000" w:rsidR="00000000" w:rsidRPr="00000000">
        <w:rPr>
          <w:b w:val="1"/>
          <w:bCs w:val="1"/>
          <w:rtl w:val="0"/>
        </w:rPr>
        <w:t xml:space="preserve">Sokol</w:t>
      </w:r>
      <w:r w:rsidDel="00000000" w:rsidR="00000000" w:rsidRPr="00000000">
        <w:rPr>
          <w:rtl w:val="0"/>
        </w:rPr>
        <w:t xml:space="preserve"> (Miroslav Tyrš, Jindřich Fügner), spolek </w:t>
      </w:r>
      <w:r w:rsidDel="00000000" w:rsidR="00000000" w:rsidRPr="00000000">
        <w:rPr>
          <w:b w:val="1"/>
          <w:bCs w:val="1"/>
          <w:rtl w:val="0"/>
        </w:rPr>
        <w:t xml:space="preserve">Svatobor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Umělecká beseda</w:t>
      </w:r>
      <w:r w:rsidDel="00000000" w:rsidR="00000000" w:rsidRPr="00000000">
        <w:rPr>
          <w:rtl w:val="0"/>
        </w:rPr>
        <w:t xml:space="preserve"> (1863)</w:t>
      </w:r>
    </w:p>
    <w:p w:rsidR="00000000" w:rsidDel="00000000" w:rsidP="00000000" w:rsidRDefault="00000000" w:rsidRPr="00000000" w14:paraId="0000001C">
      <w:pPr>
        <w:numPr>
          <w:ilvl w:val="1"/>
          <w:numId w:val="7"/>
        </w:numPr>
        <w:spacing w:after="0" w:afterAutospacing="0" w:before="0" w:beforeAutospacing="0" w:lineRule="auto"/>
        <w:ind w:left="1440" w:hanging="360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výstavy a věda: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Jubilejní zemská výstava (1891)</w:t>
      </w:r>
      <w:r w:rsidDel="00000000" w:rsidR="00000000" w:rsidRPr="00000000">
        <w:rPr>
          <w:rtl w:val="0"/>
        </w:rPr>
        <w:t xml:space="preserve"> v Praze (Křižíkova fontána, Petřínská rozhledna, tramvajová linka); vydávání </w:t>
      </w:r>
      <w:r w:rsidDel="00000000" w:rsidR="00000000" w:rsidRPr="00000000">
        <w:rPr>
          <w:b w:val="1"/>
          <w:bCs w:val="1"/>
          <w:rtl w:val="0"/>
        </w:rPr>
        <w:t xml:space="preserve">encyklopedií </w:t>
      </w:r>
      <w:r w:rsidDel="00000000" w:rsidR="00000000" w:rsidRPr="00000000">
        <w:rPr>
          <w:rtl w:val="0"/>
        </w:rPr>
        <w:t xml:space="preserve">(Riegrův slovník naučný, Ottův slovník naučný – editor T. G. Masaryk)</w:t>
      </w:r>
    </w:p>
    <w:p w:rsidR="00000000" w:rsidDel="00000000" w:rsidP="00000000" w:rsidRDefault="00000000" w:rsidRPr="00000000" w14:paraId="0000001D">
      <w:pPr>
        <w:numPr>
          <w:ilvl w:val="1"/>
          <w:numId w:val="7"/>
        </w:numPr>
        <w:spacing w:after="24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u w:val="single"/>
          <w:rtl w:val="0"/>
        </w:rPr>
        <w:t xml:space="preserve">spory o Rukopisy:</w:t>
      </w:r>
      <w:r w:rsidDel="00000000" w:rsidR="00000000" w:rsidRPr="00000000">
        <w:rPr>
          <w:rtl w:val="0"/>
        </w:rPr>
        <w:t xml:space="preserve"> Josef Pekař dokázal (1890), že </w:t>
      </w:r>
      <w:r w:rsidDel="00000000" w:rsidR="00000000" w:rsidRPr="00000000">
        <w:rPr>
          <w:b w:val="1"/>
          <w:bCs w:val="1"/>
          <w:rtl w:val="0"/>
        </w:rPr>
        <w:t xml:space="preserve">Rukopis královédvorský je padělek</w:t>
      </w:r>
    </w:p>
    <w:p w:rsidR="00000000" w:rsidDel="00000000" w:rsidP="00000000" w:rsidRDefault="00000000" w:rsidRPr="00000000" w14:paraId="0000001E">
      <w:pPr>
        <w:pStyle w:val="Heading1"/>
        <w:keepNext w:val="0"/>
        <w:keepLines w:val="0"/>
        <w:spacing w:after="80" w:lineRule="auto"/>
        <w:rPr/>
      </w:pPr>
      <w:bookmarkStart w:colFirst="0" w:colLast="0" w:name="_yuoxyu55wlf2" w:id="2"/>
      <w:bookmarkEnd w:id="2"/>
      <w:r w:rsidDel="00000000" w:rsidR="00000000" w:rsidRPr="00000000">
        <w:rPr>
          <w:rtl w:val="0"/>
        </w:rPr>
        <w:t xml:space="preserve">Májovci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sdružení kolem </w:t>
      </w:r>
      <w:r w:rsidDel="00000000" w:rsidR="00000000" w:rsidRPr="00000000">
        <w:rPr>
          <w:b w:val="1"/>
          <w:bCs w:val="1"/>
          <w:rtl w:val="0"/>
        </w:rPr>
        <w:t xml:space="preserve">almanachu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u w:val="single"/>
          <w:rtl w:val="0"/>
        </w:rPr>
        <w:t xml:space="preserve">Máj</w:t>
      </w:r>
      <w:r w:rsidDel="00000000" w:rsidR="00000000" w:rsidRPr="00000000">
        <w:rPr>
          <w:rtl w:val="0"/>
        </w:rPr>
        <w:t xml:space="preserve"> (1858)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program: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navázali na odkaz Karla Hynka Máchy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odmítali pouhé plané vlastenectví</w:t>
      </w:r>
      <w:r w:rsidDel="00000000" w:rsidR="00000000" w:rsidRPr="00000000">
        <w:rPr>
          <w:rtl w:val="0"/>
        </w:rPr>
        <w:t xml:space="preserve">, chtěli být </w:t>
      </w:r>
      <w:r w:rsidDel="00000000" w:rsidR="00000000" w:rsidRPr="00000000">
        <w:rPr>
          <w:b w:val="1"/>
          <w:bCs w:val="1"/>
          <w:rtl w:val="0"/>
        </w:rPr>
        <w:t xml:space="preserve">pravdivými umělci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zobrazovat skutečnost pravdivě, nezaujatě a reflektovat aktuální problémy doby</w:t>
      </w:r>
      <w:r w:rsidDel="00000000" w:rsidR="00000000" w:rsidRPr="00000000">
        <w:rPr>
          <w:rtl w:val="0"/>
        </w:rPr>
        <w:t xml:space="preserve"> (realistická tvorba)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u w:val="single"/>
          <w:rtl w:val="0"/>
        </w:rPr>
        <w:t xml:space="preserve">představitelé: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Jan Neruda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Vítězslav Hálek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Karolina Světlá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Adolf Heyduk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Rudolf Mayer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Václav Šolc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Jakub Arbes </w:t>
      </w:r>
      <w:r w:rsidDel="00000000" w:rsidR="00000000" w:rsidRPr="00000000">
        <w:rPr>
          <w:rtl w:val="0"/>
        </w:rPr>
        <w:t xml:space="preserve">(tvůrce českého </w:t>
      </w:r>
      <w:r w:rsidDel="00000000" w:rsidR="00000000" w:rsidRPr="00000000">
        <w:rPr>
          <w:b w:val="1"/>
          <w:bCs w:val="1"/>
          <w:u w:val="single"/>
          <w:rtl w:val="0"/>
        </w:rPr>
        <w:t xml:space="preserve">romaneta</w:t>
      </w:r>
      <w:r w:rsidDel="00000000" w:rsidR="00000000" w:rsidRPr="00000000">
        <w:rPr>
          <w:rtl w:val="0"/>
        </w:rPr>
        <w:t xml:space="preserve"> = </w:t>
      </w:r>
      <w:r w:rsidDel="00000000" w:rsidR="00000000" w:rsidRPr="00000000">
        <w:rPr>
          <w:b w:val="1"/>
          <w:bCs w:val="1"/>
          <w:rtl w:val="0"/>
        </w:rPr>
        <w:t xml:space="preserve">kombinace detektivky, tajemna a vědy</w:t>
      </w:r>
      <w:r w:rsidDel="00000000" w:rsidR="00000000" w:rsidRPr="00000000">
        <w:rPr>
          <w:rtl w:val="0"/>
        </w:rPr>
        <w:t xml:space="preserve">; jeho dílo </w:t>
      </w:r>
      <w:r w:rsidDel="00000000" w:rsidR="00000000" w:rsidRPr="00000000">
        <w:rPr>
          <w:b w:val="1"/>
          <w:bCs w:val="1"/>
          <w:rtl w:val="0"/>
        </w:rPr>
        <w:t xml:space="preserve">Newtonův mozek</w:t>
      </w:r>
      <w:r w:rsidDel="00000000" w:rsidR="00000000" w:rsidRPr="00000000">
        <w:rPr>
          <w:rtl w:val="0"/>
        </w:rPr>
        <w:t xml:space="preserve"> je považováno za jedno z </w:t>
      </w:r>
      <w:r w:rsidDel="00000000" w:rsidR="00000000" w:rsidRPr="00000000">
        <w:rPr>
          <w:b w:val="1"/>
          <w:bCs w:val="1"/>
          <w:rtl w:val="0"/>
        </w:rPr>
        <w:t xml:space="preserve">prvenství české sci-fi</w:t>
      </w:r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22">
      <w:pPr>
        <w:pStyle w:val="Heading1"/>
        <w:keepNext w:val="0"/>
        <w:keepLines w:val="0"/>
        <w:spacing w:after="80" w:lineRule="auto"/>
        <w:rPr/>
      </w:pPr>
      <w:bookmarkStart w:colFirst="0" w:colLast="0" w:name="_7645iyjubmhl" w:id="3"/>
      <w:bookmarkEnd w:id="3"/>
      <w:r w:rsidDel="00000000" w:rsidR="00000000" w:rsidRPr="00000000">
        <w:rPr>
          <w:rtl w:val="0"/>
        </w:rPr>
        <w:t xml:space="preserve">Ruchovci (Škola národní)</w:t>
      </w:r>
    </w:p>
    <w:p w:rsidR="00000000" w:rsidDel="00000000" w:rsidP="00000000" w:rsidRDefault="00000000" w:rsidRPr="00000000" w14:paraId="00000023">
      <w:pPr>
        <w:numPr>
          <w:ilvl w:val="0"/>
          <w:numId w:val="1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sdružení kolem </w:t>
      </w:r>
      <w:r w:rsidDel="00000000" w:rsidR="00000000" w:rsidRPr="00000000">
        <w:rPr>
          <w:b w:val="1"/>
          <w:bCs w:val="1"/>
          <w:rtl w:val="0"/>
        </w:rPr>
        <w:t xml:space="preserve">almanachu </w:t>
      </w:r>
      <w:r w:rsidDel="00000000" w:rsidR="00000000" w:rsidRPr="00000000">
        <w:rPr>
          <w:b w:val="1"/>
          <w:bCs w:val="1"/>
          <w:u w:val="single"/>
          <w:rtl w:val="0"/>
        </w:rPr>
        <w:t xml:space="preserve">Ruch</w:t>
      </w:r>
      <w:r w:rsidDel="00000000" w:rsidR="00000000" w:rsidRPr="00000000">
        <w:rPr>
          <w:rtl w:val="0"/>
        </w:rPr>
        <w:t xml:space="preserve"> (1868) vydaný k položení základního kamene Národního divadla</w:t>
      </w:r>
    </w:p>
    <w:p w:rsidR="00000000" w:rsidDel="00000000" w:rsidP="00000000" w:rsidRDefault="00000000" w:rsidRPr="00000000" w14:paraId="00000024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u w:val="single"/>
          <w:rtl w:val="0"/>
        </w:rPr>
        <w:t xml:space="preserve">program: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vlastenecké zaměření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důraz na slovanskou vzájemnost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obdiv k venkovu, folklóru a slovanskému východu</w:t>
      </w:r>
      <w:r w:rsidDel="00000000" w:rsidR="00000000" w:rsidRPr="00000000">
        <w:rPr>
          <w:rtl w:val="0"/>
        </w:rPr>
        <w:t xml:space="preserve"> (Rusko), sledování bojů balkánských Slovanů, jsou </w:t>
      </w:r>
      <w:r w:rsidDel="00000000" w:rsidR="00000000" w:rsidRPr="00000000">
        <w:rPr>
          <w:b w:val="1"/>
          <w:bCs w:val="1"/>
          <w:rtl w:val="0"/>
        </w:rPr>
        <w:t xml:space="preserve">tradičnější </w:t>
      </w:r>
      <w:r w:rsidDel="00000000" w:rsidR="00000000" w:rsidRPr="00000000">
        <w:rPr>
          <w:rtl w:val="0"/>
        </w:rPr>
        <w:t xml:space="preserve">než májovci</w:t>
      </w:r>
    </w:p>
    <w:p w:rsidR="00000000" w:rsidDel="00000000" w:rsidP="00000000" w:rsidRDefault="00000000" w:rsidRPr="00000000" w14:paraId="00000025">
      <w:pPr>
        <w:numPr>
          <w:ilvl w:val="0"/>
          <w:numId w:val="1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u w:val="single"/>
          <w:rtl w:val="0"/>
        </w:rPr>
        <w:t xml:space="preserve">představitelé: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Svatopluk Čech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Eliška Krásnohorská</w:t>
      </w:r>
      <w:r w:rsidDel="00000000" w:rsidR="00000000" w:rsidRPr="00000000">
        <w:rPr>
          <w:rtl w:val="0"/>
        </w:rPr>
        <w:t xml:space="preserve"> (libreta ke Smetanovým operám), </w:t>
      </w:r>
      <w:r w:rsidDel="00000000" w:rsidR="00000000" w:rsidRPr="00000000">
        <w:rPr>
          <w:b w:val="1"/>
          <w:bCs w:val="1"/>
          <w:rtl w:val="0"/>
        </w:rPr>
        <w:t xml:space="preserve">Ladislav Quis</w:t>
      </w:r>
      <w:r w:rsidDel="00000000" w:rsidR="00000000" w:rsidRPr="00000000">
        <w:rPr>
          <w:rtl w:val="0"/>
        </w:rPr>
        <w:t xml:space="preserve"> (zpočátku sem patřil i J. V. Sládek)</w:t>
      </w:r>
    </w:p>
    <w:p w:rsidR="00000000" w:rsidDel="00000000" w:rsidP="00000000" w:rsidRDefault="00000000" w:rsidRPr="00000000" w14:paraId="00000026">
      <w:pPr>
        <w:pStyle w:val="Heading1"/>
        <w:keepNext w:val="0"/>
        <w:keepLines w:val="0"/>
        <w:spacing w:after="80" w:lineRule="auto"/>
        <w:rPr/>
      </w:pPr>
      <w:bookmarkStart w:colFirst="0" w:colLast="0" w:name="_twko3itkfwqr" w:id="4"/>
      <w:bookmarkEnd w:id="4"/>
      <w:r w:rsidDel="00000000" w:rsidR="00000000" w:rsidRPr="00000000">
        <w:rPr>
          <w:rtl w:val="0"/>
        </w:rPr>
        <w:t xml:space="preserve">Lumírovci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</w:t>
      </w:r>
      <w:r w:rsidDel="00000000" w:rsidR="00000000" w:rsidRPr="00000000">
        <w:rPr>
          <w:rtl w:val="0"/>
        </w:rPr>
        <w:t xml:space="preserve">družení kolem </w:t>
      </w:r>
      <w:r w:rsidDel="00000000" w:rsidR="00000000" w:rsidRPr="00000000">
        <w:rPr>
          <w:b w:val="1"/>
          <w:bCs w:val="1"/>
          <w:rtl w:val="0"/>
        </w:rPr>
        <w:t xml:space="preserve">časopisu </w:t>
      </w:r>
      <w:r w:rsidDel="00000000" w:rsidR="00000000" w:rsidRPr="00000000">
        <w:rPr>
          <w:b w:val="1"/>
          <w:bCs w:val="1"/>
          <w:u w:val="single"/>
          <w:rtl w:val="0"/>
        </w:rPr>
        <w:t xml:space="preserve">Lumír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(1877)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u w:val="single"/>
          <w:rtl w:val="0"/>
        </w:rPr>
        <w:t xml:space="preserve">program:</w:t>
      </w:r>
      <w:r w:rsidDel="00000000" w:rsidR="00000000" w:rsidRPr="00000000">
        <w:rPr>
          <w:rtl w:val="0"/>
        </w:rPr>
        <w:t xml:space="preserve"> heslo </w:t>
      </w:r>
      <w:r w:rsidDel="00000000" w:rsidR="00000000" w:rsidRPr="00000000">
        <w:rPr>
          <w:b w:val="1"/>
          <w:bCs w:val="1"/>
          <w:rtl w:val="0"/>
        </w:rPr>
        <w:t xml:space="preserve">„umění pro umění„</w:t>
      </w:r>
      <w:r w:rsidDel="00000000" w:rsidR="00000000" w:rsidRPr="00000000">
        <w:rPr>
          <w:rtl w:val="0"/>
        </w:rPr>
        <w:t xml:space="preserve"> – chtěli </w:t>
      </w:r>
      <w:r w:rsidDel="00000000" w:rsidR="00000000" w:rsidRPr="00000000">
        <w:rPr>
          <w:b w:val="1"/>
          <w:bCs w:val="1"/>
          <w:rtl w:val="0"/>
        </w:rPr>
        <w:t xml:space="preserve">povznést českou literaturu na evropskou úroveň</w:t>
      </w:r>
      <w:r w:rsidDel="00000000" w:rsidR="00000000" w:rsidRPr="00000000">
        <w:rPr>
          <w:rtl w:val="0"/>
        </w:rPr>
        <w:t xml:space="preserve">, hodně </w:t>
      </w:r>
      <w:r w:rsidDel="00000000" w:rsidR="00000000" w:rsidRPr="00000000">
        <w:rPr>
          <w:b w:val="1"/>
          <w:bCs w:val="1"/>
          <w:rtl w:val="0"/>
        </w:rPr>
        <w:t xml:space="preserve">experimentovali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překládali z románských jazyků a angličtiny</w:t>
      </w:r>
      <w:r w:rsidDel="00000000" w:rsidR="00000000" w:rsidRPr="00000000">
        <w:rPr>
          <w:rtl w:val="0"/>
        </w:rPr>
        <w:t xml:space="preserve">; </w:t>
      </w:r>
      <w:r w:rsidDel="00000000" w:rsidR="00000000" w:rsidRPr="00000000">
        <w:rPr>
          <w:b w:val="1"/>
          <w:bCs w:val="1"/>
          <w:rtl w:val="0"/>
        </w:rPr>
        <w:t xml:space="preserve">odmítali názor, že literatura má sloužit výhradně národu</w:t>
      </w:r>
      <w:r w:rsidDel="00000000" w:rsidR="00000000" w:rsidRPr="00000000">
        <w:rPr>
          <w:rtl w:val="0"/>
        </w:rPr>
        <w:t xml:space="preserve"> (byli obviňováni z kosmopolitismu)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u w:val="single"/>
          <w:rtl w:val="0"/>
        </w:rPr>
        <w:t xml:space="preserve">představitelé: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Jaroslav Vrchlický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Julius Zeyer</w:t>
      </w:r>
      <w:r w:rsidDel="00000000" w:rsidR="00000000" w:rsidRPr="00000000">
        <w:rPr>
          <w:rtl w:val="0"/>
        </w:rPr>
        <w:t xml:space="preserve"> (představitel novoromantismu), </w:t>
      </w:r>
      <w:r w:rsidDel="00000000" w:rsidR="00000000" w:rsidRPr="00000000">
        <w:rPr>
          <w:b w:val="1"/>
          <w:bCs w:val="1"/>
          <w:rtl w:val="0"/>
        </w:rPr>
        <w:t xml:space="preserve">Josef Václav Sládek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Otakar Mokrý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1"/>
        <w:rPr/>
      </w:pPr>
      <w:bookmarkStart w:colFirst="0" w:colLast="0" w:name="_2o60klpveqhd" w:id="5"/>
      <w:bookmarkEnd w:id="5"/>
      <w:r w:rsidDel="00000000" w:rsidR="00000000" w:rsidRPr="00000000">
        <w:rPr>
          <w:rtl w:val="0"/>
        </w:rPr>
        <w:t xml:space="preserve">Vítězslav Hálek</w:t>
      </w:r>
    </w:p>
    <w:p w:rsidR="00000000" w:rsidDel="00000000" w:rsidP="00000000" w:rsidRDefault="00000000" w:rsidRPr="00000000" w14:paraId="0000002B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v</w:t>
      </w:r>
      <w:r w:rsidDel="00000000" w:rsidR="00000000" w:rsidRPr="00000000">
        <w:rPr>
          <w:b w:val="1"/>
          <w:bCs w:val="1"/>
          <w:rtl w:val="0"/>
        </w:rPr>
        <w:t xml:space="preserve">ůdčí osobnost májovců</w:t>
      </w:r>
      <w:r w:rsidDel="00000000" w:rsidR="00000000" w:rsidRPr="00000000">
        <w:rPr>
          <w:rtl w:val="0"/>
        </w:rPr>
        <w:t xml:space="preserve">, básník, prozaik, dramatik a novinář (</w:t>
      </w:r>
      <w:r w:rsidDel="00000000" w:rsidR="00000000" w:rsidRPr="00000000">
        <w:rPr>
          <w:rtl w:val="0"/>
        </w:rPr>
        <w:t xml:space="preserve">Národní listiny, Lumír, Květy</w:t>
      </w:r>
      <w:r w:rsidDel="00000000" w:rsidR="00000000" w:rsidRPr="00000000">
        <w:rPr>
          <w:rtl w:val="0"/>
        </w:rPr>
        <w:t xml:space="preserve">), podporoval myšlenku vybudování vyšehradského </w:t>
      </w:r>
      <w:r w:rsidDel="00000000" w:rsidR="00000000" w:rsidRPr="00000000">
        <w:rPr>
          <w:b w:val="1"/>
          <w:bCs w:val="1"/>
          <w:rtl w:val="0"/>
        </w:rPr>
        <w:t xml:space="preserve">Slavína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DÍLO:</w:t>
      </w:r>
    </w:p>
    <w:p w:rsidR="00000000" w:rsidDel="00000000" w:rsidP="00000000" w:rsidRDefault="00000000" w:rsidRPr="00000000" w14:paraId="0000002D">
      <w:pPr>
        <w:numPr>
          <w:ilvl w:val="1"/>
          <w:numId w:val="1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u w:val="single"/>
          <w:rtl w:val="0"/>
        </w:rPr>
        <w:t xml:space="preserve">Večerní písně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b w:val="1"/>
          <w:bCs w:val="1"/>
          <w:rtl w:val="0"/>
        </w:rPr>
        <w:t xml:space="preserve">milostná</w:t>
      </w:r>
      <w:r w:rsidDel="00000000" w:rsidR="00000000" w:rsidRPr="00000000">
        <w:rPr>
          <w:b w:val="1"/>
          <w:bCs w:val="1"/>
          <w:rtl w:val="0"/>
        </w:rPr>
        <w:t xml:space="preserve"> a reflexivní lyrika</w:t>
      </w:r>
    </w:p>
    <w:p w:rsidR="00000000" w:rsidDel="00000000" w:rsidP="00000000" w:rsidRDefault="00000000" w:rsidRPr="00000000" w14:paraId="0000002E">
      <w:pPr>
        <w:numPr>
          <w:ilvl w:val="1"/>
          <w:numId w:val="1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u w:val="single"/>
          <w:rtl w:val="0"/>
        </w:rPr>
        <w:t xml:space="preserve">V přírodě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b w:val="1"/>
          <w:bCs w:val="1"/>
          <w:rtl w:val="0"/>
        </w:rPr>
        <w:t xml:space="preserve">malířské vidění přírody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optimismus </w:t>
      </w:r>
      <w:r w:rsidDel="00000000" w:rsidR="00000000" w:rsidRPr="00000000">
        <w:rPr>
          <w:rtl w:val="0"/>
        </w:rPr>
        <w:t xml:space="preserve">(označováno také jako „naivní naturalismus“)</w:t>
      </w:r>
    </w:p>
    <w:p w:rsidR="00000000" w:rsidDel="00000000" w:rsidP="00000000" w:rsidRDefault="00000000" w:rsidRPr="00000000" w14:paraId="0000002F">
      <w:pPr>
        <w:numPr>
          <w:ilvl w:val="1"/>
          <w:numId w:val="1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u w:val="single"/>
          <w:rtl w:val="0"/>
        </w:rPr>
        <w:t xml:space="preserve">Na statku a v chaloupce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u w:val="single"/>
          <w:rtl w:val="0"/>
        </w:rPr>
        <w:t xml:space="preserve">Pod dutým stromem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u w:val="single"/>
          <w:rtl w:val="0"/>
        </w:rPr>
        <w:t xml:space="preserve">Na vejminku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b w:val="1"/>
          <w:bCs w:val="1"/>
          <w:rtl w:val="0"/>
        </w:rPr>
        <w:t xml:space="preserve">povídky</w:t>
      </w:r>
      <w:r w:rsidDel="00000000" w:rsidR="00000000" w:rsidRPr="00000000">
        <w:rPr>
          <w:rtl w:val="0"/>
        </w:rPr>
        <w:t xml:space="preserve">, ve kterých zobrazoval </w:t>
      </w:r>
      <w:r w:rsidDel="00000000" w:rsidR="00000000" w:rsidRPr="00000000">
        <w:rPr>
          <w:b w:val="1"/>
          <w:bCs w:val="1"/>
          <w:rtl w:val="0"/>
        </w:rPr>
        <w:t xml:space="preserve">venkovský život, majetkové vztahy a osudy sirotků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1"/>
          <w:numId w:val="1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u w:val="single"/>
          <w:rtl w:val="0"/>
        </w:rPr>
        <w:t xml:space="preserve">Poldík rumař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b w:val="1"/>
          <w:bCs w:val="1"/>
          <w:rtl w:val="0"/>
        </w:rPr>
        <w:t xml:space="preserve">povídka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příběh pražského povozníka</w:t>
      </w:r>
      <w:r w:rsidDel="00000000" w:rsidR="00000000" w:rsidRPr="00000000">
        <w:rPr>
          <w:rtl w:val="0"/>
        </w:rPr>
        <w:t xml:space="preserve">; psaný metodou „křídové kresby“ (potlačený děj, důraz na psychologii)</w:t>
      </w:r>
    </w:p>
    <w:p w:rsidR="00000000" w:rsidDel="00000000" w:rsidP="00000000" w:rsidRDefault="00000000" w:rsidRPr="00000000" w14:paraId="00000031">
      <w:pPr>
        <w:numPr>
          <w:ilvl w:val="1"/>
          <w:numId w:val="11"/>
        </w:numPr>
        <w:spacing w:after="24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u w:val="single"/>
          <w:rtl w:val="0"/>
        </w:rPr>
        <w:t xml:space="preserve">Muzikantská Liduška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b w:val="1"/>
          <w:bCs w:val="1"/>
          <w:rtl w:val="0"/>
        </w:rPr>
        <w:t xml:space="preserve">povídka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tragický osud dívky donucené vdát se pro peníze</w:t>
      </w:r>
      <w:r w:rsidDel="00000000" w:rsidR="00000000" w:rsidRPr="00000000">
        <w:rPr>
          <w:rtl w:val="0"/>
        </w:rPr>
        <w:t xml:space="preserve">, která ze žalu ztratí rozum</w:t>
      </w:r>
    </w:p>
    <w:p w:rsidR="00000000" w:rsidDel="00000000" w:rsidP="00000000" w:rsidRDefault="00000000" w:rsidRPr="00000000" w14:paraId="00000032">
      <w:pPr>
        <w:pStyle w:val="Heading1"/>
        <w:keepNext w:val="0"/>
        <w:keepLines w:val="0"/>
        <w:spacing w:before="480" w:lineRule="auto"/>
        <w:rPr/>
      </w:pPr>
      <w:bookmarkStart w:colFirst="0" w:colLast="0" w:name="_xbinxbbal9vm" w:id="6"/>
      <w:bookmarkEnd w:id="6"/>
      <w:r w:rsidDel="00000000" w:rsidR="00000000" w:rsidRPr="00000000">
        <w:rPr>
          <w:rtl w:val="0"/>
        </w:rPr>
        <w:t xml:space="preserve">Jan Neruda</w:t>
      </w:r>
    </w:p>
    <w:p w:rsidR="00000000" w:rsidDel="00000000" w:rsidP="00000000" w:rsidRDefault="00000000" w:rsidRPr="00000000" w14:paraId="00000033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v</w:t>
      </w:r>
      <w:r w:rsidDel="00000000" w:rsidR="00000000" w:rsidRPr="00000000">
        <w:rPr>
          <w:rtl w:val="0"/>
        </w:rPr>
        <w:t xml:space="preserve">ýrazný představitel českého </w:t>
      </w:r>
      <w:r w:rsidDel="00000000" w:rsidR="00000000" w:rsidRPr="00000000">
        <w:rPr>
          <w:b w:val="1"/>
          <w:bCs w:val="1"/>
          <w:rtl w:val="0"/>
        </w:rPr>
        <w:t xml:space="preserve">realismu</w:t>
      </w:r>
      <w:r w:rsidDel="00000000" w:rsidR="00000000" w:rsidRPr="00000000">
        <w:rPr>
          <w:rtl w:val="0"/>
        </w:rPr>
        <w:t xml:space="preserve">, žurnalistiky a vůdčí osobnost </w:t>
      </w:r>
      <w:r w:rsidDel="00000000" w:rsidR="00000000" w:rsidRPr="00000000">
        <w:rPr>
          <w:b w:val="1"/>
          <w:bCs w:val="1"/>
          <w:rtl w:val="0"/>
        </w:rPr>
        <w:t xml:space="preserve">májovců; </w:t>
      </w:r>
      <w:r w:rsidDel="00000000" w:rsidR="00000000" w:rsidRPr="00000000">
        <w:rPr>
          <w:rtl w:val="0"/>
        </w:rPr>
        <w:t xml:space="preserve">prožil život v Praze (Malá Strana, Staré Město)</w:t>
      </w:r>
    </w:p>
    <w:p w:rsidR="00000000" w:rsidDel="00000000" w:rsidP="00000000" w:rsidRDefault="00000000" w:rsidRPr="00000000" w14:paraId="00000034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vynikající </w:t>
      </w:r>
      <w:r w:rsidDel="00000000" w:rsidR="00000000" w:rsidRPr="00000000">
        <w:rPr>
          <w:b w:val="1"/>
          <w:bCs w:val="1"/>
          <w:rtl w:val="0"/>
        </w:rPr>
        <w:t xml:space="preserve">novinář </w:t>
      </w:r>
      <w:r w:rsidDel="00000000" w:rsidR="00000000" w:rsidRPr="00000000">
        <w:rPr>
          <w:rtl w:val="0"/>
        </w:rPr>
        <w:t xml:space="preserve">(Národní listy), dovedl k dokonalosti </w:t>
      </w:r>
      <w:r w:rsidDel="00000000" w:rsidR="00000000" w:rsidRPr="00000000">
        <w:rPr>
          <w:b w:val="1"/>
          <w:bCs w:val="1"/>
          <w:rtl w:val="0"/>
        </w:rPr>
        <w:t xml:space="preserve">český fejeton</w:t>
      </w:r>
      <w:r w:rsidDel="00000000" w:rsidR="00000000" w:rsidRPr="00000000">
        <w:rPr>
          <w:rtl w:val="0"/>
        </w:rPr>
        <w:t xml:space="preserve"> (např. slavný fejeton </w:t>
      </w:r>
      <w:r w:rsidDel="00000000" w:rsidR="00000000" w:rsidRPr="00000000">
        <w:rPr>
          <w:b w:val="1"/>
          <w:bCs w:val="1"/>
          <w:rtl w:val="0"/>
        </w:rPr>
        <w:t xml:space="preserve">Kam s ním?</w:t>
      </w:r>
      <w:r w:rsidDel="00000000" w:rsidR="00000000" w:rsidRPr="00000000">
        <w:rPr>
          <w:rtl w:val="0"/>
        </w:rPr>
        <w:t xml:space="preserve"> o starém slamníku)</w:t>
      </w:r>
    </w:p>
    <w:p w:rsidR="00000000" w:rsidDel="00000000" w:rsidP="00000000" w:rsidRDefault="00000000" w:rsidRPr="00000000" w14:paraId="00000035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DÍLO: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1"/>
          <w:numId w:val="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u w:val="single"/>
          <w:rtl w:val="0"/>
        </w:rPr>
        <w:t xml:space="preserve">Hřbitovní kvítí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b w:val="1"/>
          <w:bCs w:val="1"/>
          <w:rtl w:val="0"/>
        </w:rPr>
        <w:t xml:space="preserve">básnická sbírka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pesimismus</w:t>
      </w:r>
      <w:r w:rsidDel="00000000" w:rsidR="00000000" w:rsidRPr="00000000">
        <w:rPr>
          <w:rtl w:val="0"/>
        </w:rPr>
        <w:t xml:space="preserve">, motivy </w:t>
      </w:r>
      <w:r w:rsidDel="00000000" w:rsidR="00000000" w:rsidRPr="00000000">
        <w:rPr>
          <w:b w:val="1"/>
          <w:bCs w:val="1"/>
          <w:rtl w:val="0"/>
        </w:rPr>
        <w:t xml:space="preserve">smrti </w:t>
      </w:r>
      <w:r w:rsidDel="00000000" w:rsidR="00000000" w:rsidRPr="00000000">
        <w:rPr>
          <w:rtl w:val="0"/>
        </w:rPr>
        <w:t xml:space="preserve">a </w:t>
      </w:r>
      <w:r w:rsidDel="00000000" w:rsidR="00000000" w:rsidRPr="00000000">
        <w:rPr>
          <w:b w:val="1"/>
          <w:bCs w:val="1"/>
          <w:rtl w:val="0"/>
        </w:rPr>
        <w:t xml:space="preserve">zklamání ze společnosti</w:t>
      </w:r>
    </w:p>
    <w:p w:rsidR="00000000" w:rsidDel="00000000" w:rsidP="00000000" w:rsidRDefault="00000000" w:rsidRPr="00000000" w14:paraId="00000037">
      <w:pPr>
        <w:numPr>
          <w:ilvl w:val="1"/>
          <w:numId w:val="9"/>
        </w:numPr>
        <w:spacing w:after="0" w:afterAutospacing="0" w:before="0" w:beforeAutospacing="0" w:lineRule="auto"/>
        <w:ind w:left="1440" w:hanging="360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Knihy veršů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b w:val="1"/>
          <w:bCs w:val="1"/>
          <w:rtl w:val="0"/>
        </w:rPr>
        <w:t xml:space="preserve">třídílná básnická sbírka</w:t>
      </w:r>
      <w:r w:rsidDel="00000000" w:rsidR="00000000" w:rsidRPr="00000000">
        <w:rPr>
          <w:rtl w:val="0"/>
        </w:rPr>
        <w:t xml:space="preserve">; obsahuje </w:t>
      </w:r>
      <w:r w:rsidDel="00000000" w:rsidR="00000000" w:rsidRPr="00000000">
        <w:rPr>
          <w:b w:val="1"/>
          <w:bCs w:val="1"/>
          <w:rtl w:val="0"/>
        </w:rPr>
        <w:t xml:space="preserve">sociální balady</w:t>
      </w:r>
      <w:r w:rsidDel="00000000" w:rsidR="00000000" w:rsidRPr="00000000">
        <w:rPr>
          <w:rtl w:val="0"/>
        </w:rPr>
        <w:t xml:space="preserve"> (tragédie způsobené společenskou nespravedlností, např. Dědova mísa, Před fortnou milosrdných) a </w:t>
      </w:r>
      <w:r w:rsidDel="00000000" w:rsidR="00000000" w:rsidRPr="00000000">
        <w:rPr>
          <w:b w:val="1"/>
          <w:bCs w:val="1"/>
          <w:rtl w:val="0"/>
        </w:rPr>
        <w:t xml:space="preserve">intimní básně věnované rodičům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1"/>
          <w:numId w:val="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u w:val="single"/>
          <w:rtl w:val="0"/>
        </w:rPr>
        <w:t xml:space="preserve">Písně kosmické</w:t>
      </w:r>
      <w:r w:rsidDel="00000000" w:rsidR="00000000" w:rsidRPr="00000000">
        <w:rPr>
          <w:rtl w:val="0"/>
        </w:rPr>
        <w:t xml:space="preserve"> – neobvykle </w:t>
      </w:r>
      <w:r w:rsidDel="00000000" w:rsidR="00000000" w:rsidRPr="00000000">
        <w:rPr>
          <w:b w:val="1"/>
          <w:bCs w:val="1"/>
          <w:rtl w:val="0"/>
        </w:rPr>
        <w:t xml:space="preserve">optimistická básnická sbírka reagující na vědecký a technický pokrok</w:t>
      </w:r>
    </w:p>
    <w:p w:rsidR="00000000" w:rsidDel="00000000" w:rsidP="00000000" w:rsidRDefault="00000000" w:rsidRPr="00000000" w14:paraId="00000039">
      <w:pPr>
        <w:numPr>
          <w:ilvl w:val="1"/>
          <w:numId w:val="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u w:val="single"/>
          <w:rtl w:val="0"/>
        </w:rPr>
        <w:t xml:space="preserve">Balady a romance</w:t>
      </w:r>
      <w:r w:rsidDel="00000000" w:rsidR="00000000" w:rsidRPr="00000000">
        <w:rPr>
          <w:rtl w:val="0"/>
        </w:rPr>
        <w:t xml:space="preserve"> – 18 skladeb, </w:t>
      </w:r>
      <w:r w:rsidDel="00000000" w:rsidR="00000000" w:rsidRPr="00000000">
        <w:rPr>
          <w:b w:val="1"/>
          <w:bCs w:val="1"/>
          <w:rtl w:val="0"/>
        </w:rPr>
        <w:t xml:space="preserve">záměrná záměna žánrů</w:t>
      </w:r>
      <w:r w:rsidDel="00000000" w:rsidR="00000000" w:rsidRPr="00000000">
        <w:rPr>
          <w:rtl w:val="0"/>
        </w:rPr>
        <w:t xml:space="preserve"> (</w:t>
      </w:r>
      <w:r w:rsidDel="00000000" w:rsidR="00000000" w:rsidRPr="00000000">
        <w:rPr>
          <w:rtl w:val="0"/>
        </w:rPr>
        <w:t xml:space="preserve">Romance o Karlu IV. – přirovnání českého lidu k trpkému vínu)</w:t>
      </w:r>
    </w:p>
    <w:p w:rsidR="00000000" w:rsidDel="00000000" w:rsidP="00000000" w:rsidRDefault="00000000" w:rsidRPr="00000000" w14:paraId="0000003A">
      <w:pPr>
        <w:numPr>
          <w:ilvl w:val="1"/>
          <w:numId w:val="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u w:val="single"/>
          <w:rtl w:val="0"/>
        </w:rPr>
        <w:t xml:space="preserve">Prosté motivy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b w:val="1"/>
          <w:bCs w:val="1"/>
          <w:rtl w:val="0"/>
        </w:rPr>
        <w:t xml:space="preserve">reflexe lidského života rozdělená podle ročních období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1"/>
          <w:numId w:val="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u w:val="single"/>
          <w:rtl w:val="0"/>
        </w:rPr>
        <w:t xml:space="preserve">Zpěvy páteční</w:t>
      </w:r>
      <w:r w:rsidDel="00000000" w:rsidR="00000000" w:rsidRPr="00000000">
        <w:rPr>
          <w:rtl w:val="0"/>
        </w:rPr>
        <w:t xml:space="preserve"> – p</w:t>
      </w:r>
      <w:r w:rsidDel="00000000" w:rsidR="00000000" w:rsidRPr="00000000">
        <w:rPr>
          <w:rtl w:val="0"/>
        </w:rPr>
        <w:t xml:space="preserve">oslední sbírka (vydaná posmrtně Jaroslavem Vrchlickým), téma </w:t>
      </w:r>
      <w:r w:rsidDel="00000000" w:rsidR="00000000" w:rsidRPr="00000000">
        <w:rPr>
          <w:b w:val="1"/>
          <w:bCs w:val="1"/>
          <w:rtl w:val="0"/>
        </w:rPr>
        <w:t xml:space="preserve">lásky k národu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1"/>
          <w:numId w:val="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u w:val="single"/>
          <w:rtl w:val="0"/>
        </w:rPr>
        <w:t xml:space="preserve">Arabesky</w:t>
      </w:r>
      <w:r w:rsidDel="00000000" w:rsidR="00000000" w:rsidRPr="00000000">
        <w:rPr>
          <w:rtl w:val="0"/>
        </w:rPr>
        <w:t xml:space="preserve"> – popisuje v nich </w:t>
      </w:r>
      <w:r w:rsidDel="00000000" w:rsidR="00000000" w:rsidRPr="00000000">
        <w:rPr>
          <w:b w:val="1"/>
          <w:bCs w:val="1"/>
          <w:rtl w:val="0"/>
        </w:rPr>
        <w:t xml:space="preserve">svérázné figurky z pražské periferie</w:t>
      </w:r>
    </w:p>
    <w:p w:rsidR="00000000" w:rsidDel="00000000" w:rsidP="00000000" w:rsidRDefault="00000000" w:rsidRPr="00000000" w14:paraId="0000003D">
      <w:pPr>
        <w:numPr>
          <w:ilvl w:val="1"/>
          <w:numId w:val="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u w:val="single"/>
          <w:rtl w:val="0"/>
        </w:rPr>
        <w:t xml:space="preserve">Trhani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b w:val="1"/>
          <w:bCs w:val="1"/>
          <w:rtl w:val="0"/>
        </w:rPr>
        <w:t xml:space="preserve">román o dělnících budujících železnici</w:t>
      </w:r>
    </w:p>
    <w:p w:rsidR="00000000" w:rsidDel="00000000" w:rsidP="00000000" w:rsidRDefault="00000000" w:rsidRPr="00000000" w14:paraId="0000003E">
      <w:pPr>
        <w:numPr>
          <w:ilvl w:val="1"/>
          <w:numId w:val="9"/>
        </w:numPr>
        <w:spacing w:after="24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u w:val="single"/>
          <w:rtl w:val="0"/>
        </w:rPr>
        <w:t xml:space="preserve">Povídky malostranské</w:t>
      </w:r>
      <w:r w:rsidDel="00000000" w:rsidR="00000000" w:rsidRPr="00000000">
        <w:rPr>
          <w:rtl w:val="0"/>
        </w:rPr>
        <w:t xml:space="preserve"> – vrchol prozaické tvorby; </w:t>
      </w:r>
      <w:r w:rsidDel="00000000" w:rsidR="00000000" w:rsidRPr="00000000">
        <w:rPr>
          <w:b w:val="1"/>
          <w:bCs w:val="1"/>
          <w:rtl w:val="0"/>
        </w:rPr>
        <w:t xml:space="preserve">13 povídek zachycujících atmosféru Malé Strany a její svérázné postavičky a podivíny </w:t>
      </w:r>
      <w:r w:rsidDel="00000000" w:rsidR="00000000" w:rsidRPr="00000000">
        <w:rPr>
          <w:rtl w:val="0"/>
        </w:rPr>
        <w:t xml:space="preserve">(např. </w:t>
      </w:r>
      <w:r w:rsidDel="00000000" w:rsidR="00000000" w:rsidRPr="00000000">
        <w:rPr>
          <w:rtl w:val="0"/>
        </w:rPr>
        <w:t xml:space="preserve">Pan Vorel, Pan Vojtíšek, Hastrman, Doktor Kazisvět, O měkkém srdci paní Rusky</w:t>
      </w:r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3F">
      <w:pPr>
        <w:pStyle w:val="Heading1"/>
        <w:rPr>
          <w:sz w:val="32"/>
          <w:szCs w:val="32"/>
        </w:rPr>
      </w:pPr>
      <w:bookmarkStart w:colFirst="0" w:colLast="0" w:name="_esmzfouaahvi" w:id="7"/>
      <w:bookmarkEnd w:id="7"/>
      <w:r w:rsidDel="00000000" w:rsidR="00000000" w:rsidRPr="00000000">
        <w:rPr>
          <w:rtl w:val="0"/>
        </w:rPr>
        <w:t xml:space="preserve">Karolina Světlá</w:t>
      </w:r>
      <w:r w:rsidDel="00000000" w:rsidR="00000000" w:rsidRPr="00000000">
        <w:rPr>
          <w:sz w:val="32"/>
          <w:szCs w:val="32"/>
          <w:rtl w:val="0"/>
        </w:rPr>
        <w:t xml:space="preserve"> (vl. jm. Johanna Rottová)</w:t>
      </w:r>
    </w:p>
    <w:p w:rsidR="00000000" w:rsidDel="00000000" w:rsidP="00000000" w:rsidRDefault="00000000" w:rsidRPr="00000000" w14:paraId="00000040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</w:t>
      </w:r>
      <w:r w:rsidDel="00000000" w:rsidR="00000000" w:rsidRPr="00000000">
        <w:rPr>
          <w:rtl w:val="0"/>
        </w:rPr>
        <w:t xml:space="preserve">pisovatelka, novinářka a bojovnice za </w:t>
      </w:r>
      <w:r w:rsidDel="00000000" w:rsidR="00000000" w:rsidRPr="00000000">
        <w:rPr>
          <w:b w:val="1"/>
          <w:bCs w:val="1"/>
          <w:rtl w:val="0"/>
        </w:rPr>
        <w:t xml:space="preserve">ženskou emancipaci</w:t>
      </w:r>
      <w:r w:rsidDel="00000000" w:rsidR="00000000" w:rsidRPr="00000000">
        <w:rPr>
          <w:rtl w:val="0"/>
        </w:rPr>
        <w:t xml:space="preserve"> (přítelkyně Boženy Němcové a Elišky Krásnohorské)</w:t>
      </w:r>
    </w:p>
    <w:p w:rsidR="00000000" w:rsidDel="00000000" w:rsidP="00000000" w:rsidRDefault="00000000" w:rsidRPr="00000000" w14:paraId="00000041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obohatila literaturu o </w:t>
      </w:r>
      <w:r w:rsidDel="00000000" w:rsidR="00000000" w:rsidRPr="00000000">
        <w:rPr>
          <w:b w:val="1"/>
          <w:bCs w:val="1"/>
          <w:rtl w:val="0"/>
        </w:rPr>
        <w:t xml:space="preserve">vesnický (ještědský) román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její </w:t>
      </w:r>
      <w:r w:rsidDel="00000000" w:rsidR="00000000" w:rsidRPr="00000000">
        <w:rPr>
          <w:b w:val="1"/>
          <w:bCs w:val="1"/>
          <w:rtl w:val="0"/>
        </w:rPr>
        <w:t xml:space="preserve">hrdinky </w:t>
      </w:r>
      <w:r w:rsidDel="00000000" w:rsidR="00000000" w:rsidRPr="00000000">
        <w:rPr>
          <w:rtl w:val="0"/>
        </w:rPr>
        <w:t xml:space="preserve">jsou </w:t>
      </w:r>
      <w:r w:rsidDel="00000000" w:rsidR="00000000" w:rsidRPr="00000000">
        <w:rPr>
          <w:b w:val="1"/>
          <w:bCs w:val="1"/>
          <w:rtl w:val="0"/>
        </w:rPr>
        <w:t xml:space="preserve">silné, nekonvenční ženy</w:t>
      </w:r>
      <w:r w:rsidDel="00000000" w:rsidR="00000000" w:rsidRPr="00000000">
        <w:rPr>
          <w:rtl w:val="0"/>
        </w:rPr>
        <w:t xml:space="preserve">, které v zájmu vyššího dobra </w:t>
      </w:r>
      <w:r w:rsidDel="00000000" w:rsidR="00000000" w:rsidRPr="00000000">
        <w:rPr>
          <w:b w:val="1"/>
          <w:bCs w:val="1"/>
          <w:rtl w:val="0"/>
        </w:rPr>
        <w:t xml:space="preserve">obětují vlastní lásku nebo poruší mravní zákon, za což bývají potrestány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DÍLO: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1"/>
          <w:numId w:val="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u w:val="single"/>
          <w:rtl w:val="0"/>
        </w:rPr>
        <w:t xml:space="preserve">Vesnický román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b w:val="1"/>
          <w:bCs w:val="1"/>
          <w:rtl w:val="0"/>
        </w:rPr>
        <w:t xml:space="preserve">kritika sňatků z rozumu a žárlivosti</w:t>
      </w:r>
    </w:p>
    <w:p w:rsidR="00000000" w:rsidDel="00000000" w:rsidP="00000000" w:rsidRDefault="00000000" w:rsidRPr="00000000" w14:paraId="00000045">
      <w:pPr>
        <w:numPr>
          <w:ilvl w:val="1"/>
          <w:numId w:val="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u w:val="single"/>
          <w:rtl w:val="0"/>
        </w:rPr>
        <w:t xml:space="preserve">Kříž u potoka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b w:val="1"/>
          <w:bCs w:val="1"/>
          <w:rtl w:val="0"/>
        </w:rPr>
        <w:t xml:space="preserve">boj proti domácímu násilí a za emancipaci</w:t>
      </w:r>
      <w:r w:rsidDel="00000000" w:rsidR="00000000" w:rsidRPr="00000000">
        <w:rPr>
          <w:rtl w:val="0"/>
        </w:rPr>
        <w:t xml:space="preserve"> (hrdinka Eva a její manžel Štěpán)</w:t>
      </w:r>
    </w:p>
    <w:p w:rsidR="00000000" w:rsidDel="00000000" w:rsidP="00000000" w:rsidRDefault="00000000" w:rsidRPr="00000000" w14:paraId="00000046">
      <w:pPr>
        <w:numPr>
          <w:ilvl w:val="1"/>
          <w:numId w:val="5"/>
        </w:numPr>
        <w:spacing w:after="24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u w:val="single"/>
          <w:rtl w:val="0"/>
        </w:rPr>
        <w:t xml:space="preserve">další díla:</w:t>
      </w:r>
      <w:r w:rsidDel="00000000" w:rsidR="00000000" w:rsidRPr="00000000">
        <w:rPr>
          <w:rtl w:val="0"/>
        </w:rPr>
        <w:t xml:space="preserve"> román </w:t>
      </w:r>
      <w:r w:rsidDel="00000000" w:rsidR="00000000" w:rsidRPr="00000000">
        <w:rPr>
          <w:b w:val="1"/>
          <w:bCs w:val="1"/>
          <w:rtl w:val="0"/>
        </w:rPr>
        <w:t xml:space="preserve">Frantina</w:t>
      </w:r>
      <w:r w:rsidDel="00000000" w:rsidR="00000000" w:rsidRPr="00000000">
        <w:rPr>
          <w:rtl w:val="0"/>
        </w:rPr>
        <w:t xml:space="preserve">, povídky </w:t>
      </w:r>
      <w:r w:rsidDel="00000000" w:rsidR="00000000" w:rsidRPr="00000000">
        <w:rPr>
          <w:b w:val="1"/>
          <w:bCs w:val="1"/>
          <w:rtl w:val="0"/>
        </w:rPr>
        <w:t xml:space="preserve">Kantůrčice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Černý Petříček</w:t>
      </w:r>
      <w:r w:rsidDel="00000000" w:rsidR="00000000" w:rsidRPr="00000000">
        <w:rPr>
          <w:rtl w:val="0"/>
        </w:rPr>
        <w:t xml:space="preserve"> (pražské prostředí, chudí řemeslníci) a </w:t>
      </w:r>
      <w:r w:rsidDel="00000000" w:rsidR="00000000" w:rsidRPr="00000000">
        <w:rPr>
          <w:b w:val="1"/>
          <w:bCs w:val="1"/>
          <w:rtl w:val="0"/>
        </w:rPr>
        <w:t xml:space="preserve">autobiografický román První Češka</w:t>
      </w:r>
      <w:r w:rsidDel="00000000" w:rsidR="00000000" w:rsidRPr="00000000">
        <w:rPr>
          <w:rtl w:val="0"/>
        </w:rPr>
        <w:t xml:space="preserve"> (námět pro Smetanovu operu </w:t>
      </w:r>
      <w:r w:rsidDel="00000000" w:rsidR="00000000" w:rsidRPr="00000000">
        <w:rPr>
          <w:rtl w:val="0"/>
        </w:rPr>
        <w:t xml:space="preserve">Hubička</w:t>
      </w:r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47">
      <w:pPr>
        <w:pStyle w:val="Heading1"/>
        <w:rPr/>
      </w:pPr>
      <w:bookmarkStart w:colFirst="0" w:colLast="0" w:name="_6zhlfufxg7qp" w:id="8"/>
      <w:bookmarkEnd w:id="8"/>
      <w:r w:rsidDel="00000000" w:rsidR="00000000" w:rsidRPr="00000000">
        <w:rPr>
          <w:rtl w:val="0"/>
        </w:rPr>
        <w:t xml:space="preserve">Adolf Heyduk</w:t>
      </w:r>
    </w:p>
    <w:p w:rsidR="00000000" w:rsidDel="00000000" w:rsidP="00000000" w:rsidRDefault="00000000" w:rsidRPr="00000000" w14:paraId="00000048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představitel </w:t>
      </w:r>
      <w:r w:rsidDel="00000000" w:rsidR="00000000" w:rsidRPr="00000000">
        <w:rPr>
          <w:b w:val="1"/>
          <w:bCs w:val="1"/>
          <w:rtl w:val="0"/>
        </w:rPr>
        <w:t xml:space="preserve">májovců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rtl w:val="0"/>
        </w:rPr>
        <w:t xml:space="preserve">básník, profesor v Písku, propagátor česko-slovenské vzájemnosti</w:t>
      </w:r>
    </w:p>
    <w:p w:rsidR="00000000" w:rsidDel="00000000" w:rsidP="00000000" w:rsidRDefault="00000000" w:rsidRPr="00000000" w14:paraId="00000049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píše </w:t>
      </w:r>
      <w:r w:rsidDel="00000000" w:rsidR="00000000" w:rsidRPr="00000000">
        <w:rPr>
          <w:b w:val="1"/>
          <w:bCs w:val="1"/>
          <w:rtl w:val="0"/>
        </w:rPr>
        <w:t xml:space="preserve">lyrickou poezii s přírodní, vlasteneckou a rodinnou tematikou</w:t>
      </w:r>
      <w:r w:rsidDel="00000000" w:rsidR="00000000" w:rsidRPr="00000000">
        <w:rPr>
          <w:rtl w:val="0"/>
        </w:rPr>
        <w:t xml:space="preserve"> (později ovlivněnou tragédií v rodině – úmrtí obou dcer)</w:t>
      </w:r>
    </w:p>
    <w:p w:rsidR="00000000" w:rsidDel="00000000" w:rsidP="00000000" w:rsidRDefault="00000000" w:rsidRPr="00000000" w14:paraId="0000004A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DÍLO:</w:t>
      </w:r>
    </w:p>
    <w:p w:rsidR="00000000" w:rsidDel="00000000" w:rsidP="00000000" w:rsidRDefault="00000000" w:rsidRPr="00000000" w14:paraId="0000004B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u w:val="single"/>
          <w:rtl w:val="0"/>
        </w:rPr>
        <w:t xml:space="preserve">básnické sbírky: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Hořec a srdečník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Cimbál a husle</w:t>
      </w:r>
      <w:r w:rsidDel="00000000" w:rsidR="00000000" w:rsidRPr="00000000">
        <w:rPr>
          <w:rtl w:val="0"/>
        </w:rPr>
        <w:t xml:space="preserve"> (oslava slovenského lidu), </w:t>
      </w:r>
      <w:r w:rsidDel="00000000" w:rsidR="00000000" w:rsidRPr="00000000">
        <w:rPr>
          <w:b w:val="1"/>
          <w:bCs w:val="1"/>
          <w:rtl w:val="0"/>
        </w:rPr>
        <w:t xml:space="preserve">Zaváté listy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1"/>
          <w:numId w:val="3"/>
        </w:numPr>
        <w:spacing w:after="24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u w:val="single"/>
          <w:rtl w:val="0"/>
        </w:rPr>
        <w:t xml:space="preserve">Dědův odkaz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b w:val="1"/>
          <w:bCs w:val="1"/>
          <w:rtl w:val="0"/>
        </w:rPr>
        <w:t xml:space="preserve">epická báseň s folklorními motivy</w:t>
      </w:r>
      <w:r w:rsidDel="00000000" w:rsidR="00000000" w:rsidRPr="00000000">
        <w:rPr>
          <w:rtl w:val="0"/>
        </w:rPr>
        <w:t xml:space="preserve"> (vztah člověka a přírody, motiv umění a houslí)</w:t>
      </w:r>
    </w:p>
    <w:p w:rsidR="00000000" w:rsidDel="00000000" w:rsidP="00000000" w:rsidRDefault="00000000" w:rsidRPr="00000000" w14:paraId="0000004D">
      <w:pPr>
        <w:pStyle w:val="Heading1"/>
        <w:rPr/>
      </w:pPr>
      <w:bookmarkStart w:colFirst="0" w:colLast="0" w:name="_l1tgi8holior" w:id="9"/>
      <w:bookmarkEnd w:id="9"/>
      <w:r w:rsidDel="00000000" w:rsidR="00000000" w:rsidRPr="00000000">
        <w:rPr>
          <w:rtl w:val="0"/>
        </w:rPr>
        <w:t xml:space="preserve">Jakub Arbes</w:t>
      </w:r>
    </w:p>
    <w:p w:rsidR="00000000" w:rsidDel="00000000" w:rsidP="00000000" w:rsidRDefault="00000000" w:rsidRPr="00000000" w14:paraId="0000004E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</w:t>
      </w:r>
      <w:r w:rsidDel="00000000" w:rsidR="00000000" w:rsidRPr="00000000">
        <w:rPr>
          <w:rtl w:val="0"/>
        </w:rPr>
        <w:t xml:space="preserve">pisovatel a literární kritik, přítel Jana Nerudy</w:t>
      </w:r>
    </w:p>
    <w:p w:rsidR="00000000" w:rsidDel="00000000" w:rsidP="00000000" w:rsidRDefault="00000000" w:rsidRPr="00000000" w14:paraId="0000004F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v jeho díle se odráží </w:t>
      </w:r>
      <w:r w:rsidDel="00000000" w:rsidR="00000000" w:rsidRPr="00000000">
        <w:rPr>
          <w:b w:val="1"/>
          <w:bCs w:val="1"/>
          <w:rtl w:val="0"/>
        </w:rPr>
        <w:t xml:space="preserve">technické vzdělání</w:t>
      </w:r>
      <w:r w:rsidDel="00000000" w:rsidR="00000000" w:rsidRPr="00000000">
        <w:rPr>
          <w:rtl w:val="0"/>
        </w:rPr>
        <w:t xml:space="preserve"> a </w:t>
      </w:r>
      <w:r w:rsidDel="00000000" w:rsidR="00000000" w:rsidRPr="00000000">
        <w:rPr>
          <w:b w:val="1"/>
          <w:bCs w:val="1"/>
          <w:rtl w:val="0"/>
        </w:rPr>
        <w:t xml:space="preserve">racionální pohled na svět</w:t>
      </w:r>
    </w:p>
    <w:p w:rsidR="00000000" w:rsidDel="00000000" w:rsidP="00000000" w:rsidRDefault="00000000" w:rsidRPr="00000000" w14:paraId="00000050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DÍLO:</w:t>
      </w:r>
    </w:p>
    <w:p w:rsidR="00000000" w:rsidDel="00000000" w:rsidP="00000000" w:rsidRDefault="00000000" w:rsidRPr="00000000" w14:paraId="00000051">
      <w:pPr>
        <w:numPr>
          <w:ilvl w:val="1"/>
          <w:numId w:val="10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sociální romány zaměřené proti bezohlednému kapitalismu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b w:val="1"/>
          <w:bCs w:val="1"/>
          <w:u w:val="single"/>
          <w:rtl w:val="0"/>
        </w:rPr>
        <w:t xml:space="preserve">Štrajchpudlíci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u w:val="single"/>
          <w:rtl w:val="0"/>
        </w:rPr>
        <w:t xml:space="preserve">Moderní upíři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numPr>
          <w:ilvl w:val="1"/>
          <w:numId w:val="10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u w:val="single"/>
          <w:rtl w:val="0"/>
        </w:rPr>
        <w:t xml:space="preserve">romaneto</w:t>
      </w:r>
      <w:r w:rsidDel="00000000" w:rsidR="00000000" w:rsidRPr="00000000">
        <w:rPr>
          <w:rtl w:val="0"/>
        </w:rPr>
        <w:t xml:space="preserve"> = vytvořil tento </w:t>
      </w:r>
      <w:r w:rsidDel="00000000" w:rsidR="00000000" w:rsidRPr="00000000">
        <w:rPr>
          <w:b w:val="1"/>
          <w:bCs w:val="1"/>
          <w:rtl w:val="0"/>
        </w:rPr>
        <w:t xml:space="preserve">originální český žánr</w:t>
      </w:r>
      <w:r w:rsidDel="00000000" w:rsidR="00000000" w:rsidRPr="00000000">
        <w:rPr>
          <w:rtl w:val="0"/>
        </w:rPr>
        <w:t xml:space="preserve">; </w:t>
      </w:r>
      <w:r w:rsidDel="00000000" w:rsidR="00000000" w:rsidRPr="00000000">
        <w:rPr>
          <w:b w:val="1"/>
          <w:bCs w:val="1"/>
          <w:rtl w:val="0"/>
        </w:rPr>
        <w:t xml:space="preserve">delší novela s tajemstvím, složitou kompozicí a racionálním vyřešením záhady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numPr>
          <w:ilvl w:val="2"/>
          <w:numId w:val="10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b w:val="1"/>
          <w:bCs w:val="1"/>
          <w:u w:val="single"/>
          <w:rtl w:val="0"/>
        </w:rPr>
        <w:t xml:space="preserve">Svatý Xaverius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b w:val="1"/>
          <w:bCs w:val="1"/>
          <w:rtl w:val="0"/>
        </w:rPr>
        <w:t xml:space="preserve">řešení tajemství ukrytého na </w:t>
      </w:r>
      <w:r w:rsidDel="00000000" w:rsidR="00000000" w:rsidRPr="00000000">
        <w:rPr>
          <w:b w:val="1"/>
          <w:bCs w:val="1"/>
          <w:rtl w:val="0"/>
        </w:rPr>
        <w:t xml:space="preserve">obraze</w:t>
      </w:r>
      <w:r w:rsidDel="00000000" w:rsidR="00000000" w:rsidRPr="00000000">
        <w:rPr>
          <w:b w:val="1"/>
          <w:bCs w:val="1"/>
          <w:rtl w:val="0"/>
        </w:rPr>
        <w:t xml:space="preserve"> svatého Xaviera</w:t>
      </w:r>
      <w:r w:rsidDel="00000000" w:rsidR="00000000" w:rsidRPr="00000000">
        <w:rPr>
          <w:rtl w:val="0"/>
        </w:rPr>
        <w:t xml:space="preserve">, který má ukázat cestu k pokladu</w:t>
      </w:r>
    </w:p>
    <w:p w:rsidR="00000000" w:rsidDel="00000000" w:rsidP="00000000" w:rsidRDefault="00000000" w:rsidRPr="00000000" w14:paraId="00000054">
      <w:pPr>
        <w:numPr>
          <w:ilvl w:val="2"/>
          <w:numId w:val="10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b w:val="1"/>
          <w:bCs w:val="1"/>
          <w:u w:val="single"/>
          <w:rtl w:val="0"/>
        </w:rPr>
        <w:t xml:space="preserve">Sivooký démon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b w:val="1"/>
          <w:bCs w:val="1"/>
          <w:rtl w:val="0"/>
        </w:rPr>
        <w:t xml:space="preserve">tajuplný příběh o zmizení těla mrtvého dítěte</w:t>
      </w:r>
    </w:p>
    <w:p w:rsidR="00000000" w:rsidDel="00000000" w:rsidP="00000000" w:rsidRDefault="00000000" w:rsidRPr="00000000" w14:paraId="00000055">
      <w:pPr>
        <w:numPr>
          <w:ilvl w:val="2"/>
          <w:numId w:val="10"/>
        </w:numPr>
        <w:spacing w:after="240" w:before="0" w:beforeAutospacing="0" w:lineRule="auto"/>
        <w:ind w:left="2160" w:hanging="360"/>
      </w:pPr>
      <w:r w:rsidDel="00000000" w:rsidR="00000000" w:rsidRPr="00000000">
        <w:rPr>
          <w:b w:val="1"/>
          <w:bCs w:val="1"/>
          <w:u w:val="single"/>
          <w:rtl w:val="0"/>
        </w:rPr>
        <w:t xml:space="preserve">Newtonův mozek</w:t>
      </w:r>
      <w:r w:rsidDel="00000000" w:rsidR="00000000" w:rsidRPr="00000000">
        <w:rPr>
          <w:rtl w:val="0"/>
        </w:rPr>
        <w:t xml:space="preserve"> – průkopnické dílo </w:t>
      </w:r>
      <w:r w:rsidDel="00000000" w:rsidR="00000000" w:rsidRPr="00000000">
        <w:rPr>
          <w:b w:val="1"/>
          <w:bCs w:val="1"/>
          <w:rtl w:val="0"/>
        </w:rPr>
        <w:t xml:space="preserve">české sci-fi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protiválečný motiv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cestování časem pomocí stroje</w:t>
      </w:r>
    </w:p>
    <w:p w:rsidR="00000000" w:rsidDel="00000000" w:rsidP="00000000" w:rsidRDefault="00000000" w:rsidRPr="00000000" w14:paraId="00000056">
      <w:pPr>
        <w:pStyle w:val="Heading1"/>
        <w:rPr/>
      </w:pPr>
      <w:bookmarkStart w:colFirst="0" w:colLast="0" w:name="_btxf7vgerxxl" w:id="10"/>
      <w:bookmarkEnd w:id="10"/>
      <w:r w:rsidDel="00000000" w:rsidR="00000000" w:rsidRPr="00000000">
        <w:rPr>
          <w:rtl w:val="0"/>
        </w:rPr>
        <w:t xml:space="preserve">Svatopluk Čech</w:t>
      </w:r>
    </w:p>
    <w:p w:rsidR="00000000" w:rsidDel="00000000" w:rsidP="00000000" w:rsidRDefault="00000000" w:rsidRPr="00000000" w14:paraId="00000057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č</w:t>
      </w:r>
      <w:r w:rsidDel="00000000" w:rsidR="00000000" w:rsidRPr="00000000">
        <w:rPr>
          <w:rtl w:val="0"/>
        </w:rPr>
        <w:t xml:space="preserve">eský básník, prozaik, novinář a </w:t>
      </w:r>
      <w:r w:rsidDel="00000000" w:rsidR="00000000" w:rsidRPr="00000000">
        <w:rPr>
          <w:b w:val="1"/>
          <w:bCs w:val="1"/>
          <w:rtl w:val="0"/>
        </w:rPr>
        <w:t xml:space="preserve">přední osobnost ruchovců</w:t>
      </w:r>
      <w:r w:rsidDel="00000000" w:rsidR="00000000" w:rsidRPr="00000000">
        <w:rPr>
          <w:rtl w:val="0"/>
        </w:rPr>
        <w:t xml:space="preserve">; vystudoval práva, působil jako </w:t>
      </w:r>
      <w:r w:rsidDel="00000000" w:rsidR="00000000" w:rsidRPr="00000000">
        <w:rPr>
          <w:b w:val="1"/>
          <w:bCs w:val="1"/>
          <w:rtl w:val="0"/>
        </w:rPr>
        <w:t xml:space="preserve">redaktor </w:t>
      </w: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rtl w:val="0"/>
        </w:rPr>
        <w:t xml:space="preserve">Světozor, Lumír, Květy, Národní listy</w:t>
      </w:r>
      <w:r w:rsidDel="00000000" w:rsidR="00000000" w:rsidRPr="00000000">
        <w:rPr>
          <w:rtl w:val="0"/>
        </w:rPr>
        <w:t xml:space="preserve">) a vášnivý cestovatel</w:t>
      </w:r>
    </w:p>
    <w:p w:rsidR="00000000" w:rsidDel="00000000" w:rsidP="00000000" w:rsidRDefault="00000000" w:rsidRPr="00000000" w14:paraId="00000058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DÍLO:</w:t>
      </w:r>
    </w:p>
    <w:p w:rsidR="00000000" w:rsidDel="00000000" w:rsidP="00000000" w:rsidRDefault="00000000" w:rsidRPr="00000000" w14:paraId="00000059">
      <w:pPr>
        <w:numPr>
          <w:ilvl w:val="1"/>
          <w:numId w:val="1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u w:val="single"/>
          <w:rtl w:val="0"/>
        </w:rPr>
        <w:t xml:space="preserve">eposy a povídky: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Adamité </w:t>
      </w:r>
      <w:r w:rsidDel="00000000" w:rsidR="00000000" w:rsidRPr="00000000">
        <w:rPr>
          <w:rtl w:val="0"/>
        </w:rPr>
        <w:t xml:space="preserve">(potlačení radikální sekty Janem Žižkou), </w:t>
      </w:r>
      <w:r w:rsidDel="00000000" w:rsidR="00000000" w:rsidRPr="00000000">
        <w:rPr>
          <w:b w:val="1"/>
          <w:bCs w:val="1"/>
          <w:rtl w:val="0"/>
        </w:rPr>
        <w:t xml:space="preserve">Jestřáb kontra Hrdlička</w:t>
      </w:r>
      <w:r w:rsidDel="00000000" w:rsidR="00000000" w:rsidRPr="00000000">
        <w:rPr>
          <w:rtl w:val="0"/>
        </w:rPr>
        <w:t xml:space="preserve"> (sport chamtivého lichváře se starostlivým dlužníkem), idylický epos </w:t>
      </w:r>
      <w:r w:rsidDel="00000000" w:rsidR="00000000" w:rsidRPr="00000000">
        <w:rPr>
          <w:b w:val="1"/>
          <w:bCs w:val="1"/>
          <w:rtl w:val="0"/>
        </w:rPr>
        <w:t xml:space="preserve">Ve stínu lípy</w:t>
      </w:r>
      <w:r w:rsidDel="00000000" w:rsidR="00000000" w:rsidRPr="00000000">
        <w:rPr>
          <w:rtl w:val="0"/>
        </w:rPr>
        <w:t xml:space="preserve"> (vzpomínky na dětství), </w:t>
      </w:r>
      <w:r w:rsidDel="00000000" w:rsidR="00000000" w:rsidRPr="00000000">
        <w:rPr>
          <w:b w:val="1"/>
          <w:bCs w:val="1"/>
          <w:rtl w:val="0"/>
        </w:rPr>
        <w:t xml:space="preserve">Lešetínský</w:t>
      </w:r>
      <w:r w:rsidDel="00000000" w:rsidR="00000000" w:rsidRPr="00000000">
        <w:rPr>
          <w:b w:val="1"/>
          <w:bCs w:val="1"/>
          <w:rtl w:val="0"/>
        </w:rPr>
        <w:t xml:space="preserve"> kovář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(spor českého kováře s německým podnikatelem)</w:t>
      </w:r>
    </w:p>
    <w:p w:rsidR="00000000" w:rsidDel="00000000" w:rsidP="00000000" w:rsidRDefault="00000000" w:rsidRPr="00000000" w14:paraId="0000005A">
      <w:pPr>
        <w:numPr>
          <w:ilvl w:val="1"/>
          <w:numId w:val="1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u w:val="single"/>
          <w:rtl w:val="0"/>
        </w:rPr>
        <w:t xml:space="preserve">Série o panu Broučkovi</w:t>
      </w:r>
      <w:r w:rsidDel="00000000" w:rsidR="00000000" w:rsidRPr="00000000">
        <w:rPr>
          <w:b w:val="1"/>
          <w:bCs w:val="1"/>
          <w:rtl w:val="0"/>
        </w:rPr>
        <w:t xml:space="preserve">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u w:val="single"/>
          <w:rtl w:val="0"/>
        </w:rPr>
        <w:t xml:space="preserve">Pravý výlet pana Broučka do Měsíce</w:t>
      </w:r>
      <w:r w:rsidDel="00000000" w:rsidR="00000000" w:rsidRPr="00000000">
        <w:rPr>
          <w:rtl w:val="0"/>
        </w:rPr>
        <w:t xml:space="preserve"> (satirická povídka, jeden z prvních českých pokusů o </w:t>
      </w:r>
      <w:r w:rsidDel="00000000" w:rsidR="00000000" w:rsidRPr="00000000">
        <w:rPr>
          <w:b w:val="1"/>
          <w:bCs w:val="1"/>
          <w:rtl w:val="0"/>
        </w:rPr>
        <w:t xml:space="preserve">sci-fi</w:t>
      </w:r>
      <w:r w:rsidDel="00000000" w:rsidR="00000000" w:rsidRPr="00000000">
        <w:rPr>
          <w:rtl w:val="0"/>
        </w:rPr>
        <w:t xml:space="preserve">; parodie na maloměšťáky a upjaté estétství) a </w:t>
      </w:r>
      <w:r w:rsidDel="00000000" w:rsidR="00000000" w:rsidRPr="00000000">
        <w:rPr>
          <w:b w:val="1"/>
          <w:bCs w:val="1"/>
          <w:u w:val="single"/>
          <w:rtl w:val="0"/>
        </w:rPr>
        <w:t xml:space="preserve">Nový epochální výlet pana Broučka, tentokráte do XV. století</w:t>
      </w:r>
      <w:r w:rsidDel="00000000" w:rsidR="00000000" w:rsidRPr="00000000">
        <w:rPr>
          <w:rtl w:val="0"/>
        </w:rPr>
        <w:t xml:space="preserve"> (cesta do doby husitů před bitvou na Vítkově)</w:t>
      </w:r>
    </w:p>
    <w:p w:rsidR="00000000" w:rsidDel="00000000" w:rsidP="00000000" w:rsidRDefault="00000000" w:rsidRPr="00000000" w14:paraId="0000005B">
      <w:pPr>
        <w:numPr>
          <w:ilvl w:val="1"/>
          <w:numId w:val="12"/>
        </w:numPr>
        <w:spacing w:after="24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u w:val="single"/>
          <w:rtl w:val="0"/>
        </w:rPr>
        <w:t xml:space="preserve">sociální a vlastenecká poezie:</w:t>
      </w:r>
      <w:r w:rsidDel="00000000" w:rsidR="00000000" w:rsidRPr="00000000">
        <w:rPr>
          <w:rtl w:val="0"/>
        </w:rPr>
        <w:t xml:space="preserve"> alegorická skladba </w:t>
      </w:r>
      <w:r w:rsidDel="00000000" w:rsidR="00000000" w:rsidRPr="00000000">
        <w:rPr>
          <w:b w:val="1"/>
          <w:bCs w:val="1"/>
          <w:rtl w:val="0"/>
        </w:rPr>
        <w:t xml:space="preserve">Písně otroka</w:t>
      </w:r>
      <w:r w:rsidDel="00000000" w:rsidR="00000000" w:rsidRPr="00000000">
        <w:rPr>
          <w:rtl w:val="0"/>
        </w:rPr>
        <w:t xml:space="preserve"> – povzbuzení utlačovaného národa v boji za svá práva.</w:t>
      </w:r>
    </w:p>
    <w:p w:rsidR="00000000" w:rsidDel="00000000" w:rsidP="00000000" w:rsidRDefault="00000000" w:rsidRPr="00000000" w14:paraId="0000005C">
      <w:pPr>
        <w:pStyle w:val="Heading1"/>
        <w:rPr>
          <w:sz w:val="32"/>
          <w:szCs w:val="32"/>
        </w:rPr>
      </w:pPr>
      <w:bookmarkStart w:colFirst="0" w:colLast="0" w:name="_wzsfmyiim1yf" w:id="11"/>
      <w:bookmarkEnd w:id="11"/>
      <w:r w:rsidDel="00000000" w:rsidR="00000000" w:rsidRPr="00000000">
        <w:rPr>
          <w:rtl w:val="0"/>
        </w:rPr>
        <w:t xml:space="preserve">Eliška Krásnohorská</w:t>
      </w:r>
      <w:r w:rsidDel="00000000" w:rsidR="00000000" w:rsidRPr="00000000">
        <w:rPr>
          <w:sz w:val="32"/>
          <w:szCs w:val="32"/>
          <w:rtl w:val="0"/>
        </w:rPr>
        <w:t xml:space="preserve"> (vl. jm. Alžběta Pechová)</w:t>
      </w:r>
    </w:p>
    <w:p w:rsidR="00000000" w:rsidDel="00000000" w:rsidP="00000000" w:rsidRDefault="00000000" w:rsidRPr="00000000" w14:paraId="0000005D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</w:t>
      </w:r>
      <w:r w:rsidDel="00000000" w:rsidR="00000000" w:rsidRPr="00000000">
        <w:rPr>
          <w:rtl w:val="0"/>
        </w:rPr>
        <w:t xml:space="preserve">rozaička, básnířka, libretistka, překladatelka a bojovnice za </w:t>
      </w:r>
      <w:r w:rsidDel="00000000" w:rsidR="00000000" w:rsidRPr="00000000">
        <w:rPr>
          <w:b w:val="1"/>
          <w:bCs w:val="1"/>
          <w:rtl w:val="0"/>
        </w:rPr>
        <w:t xml:space="preserve">ženskou emancipaci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založila první státní dívčí gymnázium ve střední Evropě – </w:t>
      </w:r>
      <w:r w:rsidDel="00000000" w:rsidR="00000000" w:rsidRPr="00000000">
        <w:rPr>
          <w:b w:val="1"/>
          <w:bCs w:val="1"/>
          <w:rtl w:val="0"/>
        </w:rPr>
        <w:t xml:space="preserve">Minerva</w:t>
      </w:r>
      <w:r w:rsidDel="00000000" w:rsidR="00000000" w:rsidRPr="00000000">
        <w:rPr>
          <w:rtl w:val="0"/>
        </w:rPr>
        <w:t xml:space="preserve">, usilovala i o </w:t>
      </w:r>
      <w:r w:rsidDel="00000000" w:rsidR="00000000" w:rsidRPr="00000000">
        <w:rPr>
          <w:b w:val="1"/>
          <w:bCs w:val="1"/>
          <w:rtl w:val="0"/>
        </w:rPr>
        <w:t xml:space="preserve">přístup žen na univerzity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DÍLO:</w:t>
      </w:r>
    </w:p>
    <w:p w:rsidR="00000000" w:rsidDel="00000000" w:rsidP="00000000" w:rsidRDefault="00000000" w:rsidRPr="00000000" w14:paraId="00000060">
      <w:pPr>
        <w:numPr>
          <w:ilvl w:val="1"/>
          <w:numId w:val="8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n</w:t>
      </w:r>
      <w:r w:rsidDel="00000000" w:rsidR="00000000" w:rsidRPr="00000000">
        <w:rPr>
          <w:rtl w:val="0"/>
        </w:rPr>
        <w:t xml:space="preserve">apsala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libreta </w:t>
      </w:r>
      <w:r w:rsidDel="00000000" w:rsidR="00000000" w:rsidRPr="00000000">
        <w:rPr>
          <w:rtl w:val="0"/>
        </w:rPr>
        <w:t xml:space="preserve">k významným </w:t>
      </w:r>
      <w:r w:rsidDel="00000000" w:rsidR="00000000" w:rsidRPr="00000000">
        <w:rPr>
          <w:b w:val="1"/>
          <w:bCs w:val="1"/>
          <w:rtl w:val="0"/>
        </w:rPr>
        <w:t xml:space="preserve">operám Bedřicha Smetany</w:t>
      </w:r>
      <w:r w:rsidDel="00000000" w:rsidR="00000000" w:rsidRPr="00000000">
        <w:rPr>
          <w:rtl w:val="0"/>
        </w:rPr>
        <w:t xml:space="preserve"> (</w:t>
      </w:r>
      <w:r w:rsidDel="00000000" w:rsidR="00000000" w:rsidRPr="00000000">
        <w:rPr>
          <w:rtl w:val="0"/>
        </w:rPr>
        <w:t xml:space="preserve">Hubička, Tajemství, Čertova stěna, Viola</w:t>
      </w:r>
      <w:r w:rsidDel="00000000" w:rsidR="00000000" w:rsidRPr="00000000">
        <w:rPr>
          <w:rtl w:val="0"/>
        </w:rPr>
        <w:t xml:space="preserve">), Zdeňka Fibicha a Karla Bendla</w:t>
      </w:r>
    </w:p>
    <w:p w:rsidR="00000000" w:rsidDel="00000000" w:rsidP="00000000" w:rsidRDefault="00000000" w:rsidRPr="00000000" w14:paraId="00000061">
      <w:pPr>
        <w:numPr>
          <w:ilvl w:val="1"/>
          <w:numId w:val="8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u w:val="single"/>
          <w:rtl w:val="0"/>
        </w:rPr>
        <w:t xml:space="preserve">Svéhlavička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b w:val="1"/>
          <w:bCs w:val="1"/>
          <w:rtl w:val="0"/>
        </w:rPr>
        <w:t xml:space="preserve">čtyřdílný dívčí román</w:t>
      </w:r>
    </w:p>
    <w:p w:rsidR="00000000" w:rsidDel="00000000" w:rsidP="00000000" w:rsidRDefault="00000000" w:rsidRPr="00000000" w14:paraId="00000062">
      <w:pPr>
        <w:numPr>
          <w:ilvl w:val="1"/>
          <w:numId w:val="8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u w:val="single"/>
          <w:rtl w:val="0"/>
        </w:rPr>
        <w:t xml:space="preserve">Z mého mládí</w:t>
      </w:r>
      <w:r w:rsidDel="00000000" w:rsidR="00000000" w:rsidRPr="00000000">
        <w:rPr>
          <w:rtl w:val="0"/>
        </w:rPr>
        <w:t xml:space="preserve"> a </w:t>
      </w:r>
      <w:r w:rsidDel="00000000" w:rsidR="00000000" w:rsidRPr="00000000">
        <w:rPr>
          <w:b w:val="1"/>
          <w:bCs w:val="1"/>
          <w:u w:val="single"/>
          <w:rtl w:val="0"/>
        </w:rPr>
        <w:t xml:space="preserve">Co přinesla léta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b w:val="1"/>
          <w:bCs w:val="1"/>
          <w:rtl w:val="0"/>
        </w:rPr>
        <w:t xml:space="preserve">paměti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numPr>
          <w:ilvl w:val="1"/>
          <w:numId w:val="8"/>
        </w:numPr>
        <w:spacing w:after="240" w:before="0" w:beforeAutospacing="0" w:lineRule="auto"/>
        <w:ind w:left="1440" w:hanging="360"/>
        <w:rPr/>
      </w:pPr>
      <w:r w:rsidDel="00000000" w:rsidR="00000000" w:rsidRPr="00000000">
        <w:rPr>
          <w:b w:val="1"/>
          <w:bCs w:val="1"/>
          <w:rtl w:val="0"/>
        </w:rPr>
        <w:t xml:space="preserve">překlady </w:t>
      </w:r>
      <w:r w:rsidDel="00000000" w:rsidR="00000000" w:rsidRPr="00000000">
        <w:rPr>
          <w:rtl w:val="0"/>
        </w:rPr>
        <w:t xml:space="preserve">díla Puškina, Mickiewicze, Byrona či libreto Bizetovy Carmen…</w:t>
      </w:r>
    </w:p>
    <w:p w:rsidR="00000000" w:rsidDel="00000000" w:rsidP="00000000" w:rsidRDefault="00000000" w:rsidRPr="00000000" w14:paraId="00000064">
      <w:pPr>
        <w:pStyle w:val="Heading1"/>
        <w:rPr/>
      </w:pPr>
      <w:bookmarkStart w:colFirst="0" w:colLast="0" w:name="_7inrcjrkwk2z" w:id="12"/>
      <w:bookmarkEnd w:id="12"/>
      <w:r w:rsidDel="00000000" w:rsidR="00000000" w:rsidRPr="00000000">
        <w:rPr>
          <w:rtl w:val="0"/>
        </w:rPr>
        <w:t xml:space="preserve">Josef Václav Sládek</w:t>
      </w:r>
    </w:p>
    <w:p w:rsidR="00000000" w:rsidDel="00000000" w:rsidP="00000000" w:rsidRDefault="00000000" w:rsidRPr="00000000" w14:paraId="00000065">
      <w:pPr>
        <w:numPr>
          <w:ilvl w:val="0"/>
          <w:numId w:val="1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b</w:t>
      </w:r>
      <w:r w:rsidDel="00000000" w:rsidR="00000000" w:rsidRPr="00000000">
        <w:rPr>
          <w:rtl w:val="0"/>
        </w:rPr>
        <w:t xml:space="preserve">ásník a překladatel, který v české literatuře </w:t>
      </w:r>
      <w:r w:rsidDel="00000000" w:rsidR="00000000" w:rsidRPr="00000000">
        <w:rPr>
          <w:b w:val="1"/>
          <w:bCs w:val="1"/>
          <w:rtl w:val="0"/>
        </w:rPr>
        <w:t xml:space="preserve">spojoval ruchovskou a lumírovskou tendenci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pobýval 2 roky v USA, kde citlivě vnímal postavení indiánů a černochů</w:t>
      </w:r>
    </w:p>
    <w:p w:rsidR="00000000" w:rsidDel="00000000" w:rsidP="00000000" w:rsidRDefault="00000000" w:rsidRPr="00000000" w14:paraId="00000067">
      <w:pPr>
        <w:numPr>
          <w:ilvl w:val="0"/>
          <w:numId w:val="15"/>
        </w:numPr>
        <w:spacing w:after="0" w:afterAutospacing="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redaktor Národních listů a Lumíru</w:t>
      </w:r>
      <w:r w:rsidDel="00000000" w:rsidR="00000000" w:rsidRPr="00000000">
        <w:rPr>
          <w:rtl w:val="0"/>
        </w:rPr>
        <w:t xml:space="preserve">, profesor angličtiny</w:t>
      </w:r>
    </w:p>
    <w:p w:rsidR="00000000" w:rsidDel="00000000" w:rsidP="00000000" w:rsidRDefault="00000000" w:rsidRPr="00000000" w14:paraId="00000068">
      <w:pPr>
        <w:numPr>
          <w:ilvl w:val="0"/>
          <w:numId w:val="15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DÍLO: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numPr>
          <w:ilvl w:val="1"/>
          <w:numId w:val="15"/>
        </w:numPr>
        <w:spacing w:after="0" w:afterAutospacing="0" w:before="0" w:beforeAutospacing="0" w:lineRule="auto"/>
        <w:ind w:left="1440" w:hanging="360"/>
        <w:rPr/>
      </w:pPr>
      <w:r w:rsidDel="00000000" w:rsidR="00000000" w:rsidRPr="00000000">
        <w:rPr>
          <w:rtl w:val="0"/>
        </w:rPr>
        <w:t xml:space="preserve">sbírky </w:t>
      </w:r>
      <w:r w:rsidDel="00000000" w:rsidR="00000000" w:rsidRPr="00000000">
        <w:rPr>
          <w:b w:val="1"/>
          <w:bCs w:val="1"/>
          <w:u w:val="single"/>
          <w:rtl w:val="0"/>
        </w:rPr>
        <w:t xml:space="preserve">Selské písně</w:t>
      </w:r>
      <w:r w:rsidDel="00000000" w:rsidR="00000000" w:rsidRPr="00000000">
        <w:rPr>
          <w:rtl w:val="0"/>
        </w:rPr>
        <w:t xml:space="preserve"> a </w:t>
      </w:r>
      <w:r w:rsidDel="00000000" w:rsidR="00000000" w:rsidRPr="00000000">
        <w:rPr>
          <w:b w:val="1"/>
          <w:bCs w:val="1"/>
          <w:u w:val="single"/>
          <w:rtl w:val="0"/>
        </w:rPr>
        <w:t xml:space="preserve">České znělky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b w:val="1"/>
          <w:bCs w:val="1"/>
          <w:rtl w:val="0"/>
        </w:rPr>
        <w:t xml:space="preserve">p</w:t>
      </w:r>
      <w:r w:rsidDel="00000000" w:rsidR="00000000" w:rsidRPr="00000000">
        <w:rPr>
          <w:b w:val="1"/>
          <w:bCs w:val="1"/>
          <w:rtl w:val="0"/>
        </w:rPr>
        <w:t xml:space="preserve">oezie o venkově</w:t>
      </w:r>
      <w:r w:rsidDel="00000000" w:rsidR="00000000" w:rsidRPr="00000000">
        <w:rPr>
          <w:rtl w:val="0"/>
        </w:rPr>
        <w:t xml:space="preserve">; zpracovával </w:t>
      </w:r>
      <w:r w:rsidDel="00000000" w:rsidR="00000000" w:rsidRPr="00000000">
        <w:rPr>
          <w:b w:val="1"/>
          <w:bCs w:val="1"/>
          <w:rtl w:val="0"/>
        </w:rPr>
        <w:t xml:space="preserve">těžký život rolníků</w:t>
      </w:r>
      <w:r w:rsidDel="00000000" w:rsidR="00000000" w:rsidRPr="00000000">
        <w:rPr>
          <w:rtl w:val="0"/>
        </w:rPr>
        <w:t xml:space="preserve">, v nichž viděl </w:t>
      </w:r>
      <w:r w:rsidDel="00000000" w:rsidR="00000000" w:rsidRPr="00000000">
        <w:rPr>
          <w:b w:val="1"/>
          <w:bCs w:val="1"/>
          <w:rtl w:val="0"/>
        </w:rPr>
        <w:t xml:space="preserve">zdroj morální síly národa</w:t>
      </w:r>
      <w:r w:rsidDel="00000000" w:rsidR="00000000" w:rsidRPr="00000000">
        <w:rPr>
          <w:rtl w:val="0"/>
        </w:rPr>
        <w:t xml:space="preserve">; </w:t>
      </w:r>
      <w:r w:rsidDel="00000000" w:rsidR="00000000" w:rsidRPr="00000000">
        <w:rPr>
          <w:b w:val="1"/>
          <w:bCs w:val="1"/>
          <w:rtl w:val="0"/>
        </w:rPr>
        <w:t xml:space="preserve">sedlák </w:t>
      </w:r>
      <w:r w:rsidDel="00000000" w:rsidR="00000000" w:rsidRPr="00000000">
        <w:rPr>
          <w:rtl w:val="0"/>
        </w:rPr>
        <w:t xml:space="preserve">je pro něj </w:t>
      </w:r>
      <w:r w:rsidDel="00000000" w:rsidR="00000000" w:rsidRPr="00000000">
        <w:rPr>
          <w:b w:val="1"/>
          <w:bCs w:val="1"/>
          <w:rtl w:val="0"/>
        </w:rPr>
        <w:t xml:space="preserve">symbol vlastenectví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numPr>
          <w:ilvl w:val="1"/>
          <w:numId w:val="1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u w:val="single"/>
          <w:rtl w:val="0"/>
        </w:rPr>
        <w:t xml:space="preserve">Zlatý máj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u w:val="single"/>
          <w:rtl w:val="0"/>
        </w:rPr>
        <w:t xml:space="preserve">Skřivánčí písně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u w:val="single"/>
          <w:rtl w:val="0"/>
        </w:rPr>
        <w:t xml:space="preserve">Zvony a zvonky</w:t>
      </w:r>
      <w:r w:rsidDel="00000000" w:rsidR="00000000" w:rsidRPr="00000000">
        <w:rPr>
          <w:rtl w:val="0"/>
        </w:rPr>
        <w:t xml:space="preserve"> – jako první u nás psal </w:t>
      </w:r>
      <w:r w:rsidDel="00000000" w:rsidR="00000000" w:rsidRPr="00000000">
        <w:rPr>
          <w:b w:val="1"/>
          <w:bCs w:val="1"/>
          <w:rtl w:val="0"/>
        </w:rPr>
        <w:t xml:space="preserve">umělecky hodnotnou poezii pro děti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numPr>
          <w:ilvl w:val="1"/>
          <w:numId w:val="15"/>
        </w:numPr>
        <w:spacing w:after="24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téměř 20 let se věnoval </w:t>
      </w:r>
      <w:r w:rsidDel="00000000" w:rsidR="00000000" w:rsidRPr="00000000">
        <w:rPr>
          <w:b w:val="1"/>
          <w:bCs w:val="1"/>
          <w:rtl w:val="0"/>
        </w:rPr>
        <w:t xml:space="preserve">překládání</w:t>
      </w:r>
      <w:r w:rsidDel="00000000" w:rsidR="00000000" w:rsidRPr="00000000">
        <w:rPr>
          <w:b w:val="1"/>
          <w:bCs w:val="1"/>
          <w:rtl w:val="0"/>
        </w:rPr>
        <w:t xml:space="preserve"> Shakespearových dramat</w:t>
      </w:r>
      <w:r w:rsidDel="00000000" w:rsidR="00000000" w:rsidRPr="00000000">
        <w:rPr>
          <w:rtl w:val="0"/>
        </w:rPr>
        <w:t xml:space="preserve"> (přeložil jich 33)</w:t>
      </w:r>
    </w:p>
    <w:p w:rsidR="00000000" w:rsidDel="00000000" w:rsidP="00000000" w:rsidRDefault="00000000" w:rsidRPr="00000000" w14:paraId="0000006C">
      <w:pPr>
        <w:pStyle w:val="Heading1"/>
        <w:rPr/>
      </w:pPr>
      <w:bookmarkStart w:colFirst="0" w:colLast="0" w:name="_37ba8b5l14c5" w:id="13"/>
      <w:bookmarkEnd w:id="13"/>
      <w:r w:rsidDel="00000000" w:rsidR="00000000" w:rsidRPr="00000000">
        <w:rPr>
          <w:rtl w:val="0"/>
        </w:rPr>
        <w:t xml:space="preserve">Julius Zeyer</w:t>
      </w:r>
    </w:p>
    <w:p w:rsidR="00000000" w:rsidDel="00000000" w:rsidP="00000000" w:rsidRDefault="00000000" w:rsidRPr="00000000" w14:paraId="0000006D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b</w:t>
      </w:r>
      <w:r w:rsidDel="00000000" w:rsidR="00000000" w:rsidRPr="00000000">
        <w:rPr>
          <w:rtl w:val="0"/>
        </w:rPr>
        <w:t xml:space="preserve">ásník, prozaik a dramatik z okruhu </w:t>
      </w:r>
      <w:r w:rsidDel="00000000" w:rsidR="00000000" w:rsidRPr="00000000">
        <w:rPr>
          <w:b w:val="1"/>
          <w:bCs w:val="1"/>
          <w:rtl w:val="0"/>
        </w:rPr>
        <w:t xml:space="preserve">lumírovců</w:t>
      </w:r>
      <w:r w:rsidDel="00000000" w:rsidR="00000000" w:rsidRPr="00000000">
        <w:rPr>
          <w:rtl w:val="0"/>
        </w:rPr>
        <w:t xml:space="preserve">, představitel </w:t>
      </w:r>
      <w:r w:rsidDel="00000000" w:rsidR="00000000" w:rsidRPr="00000000">
        <w:rPr>
          <w:b w:val="1"/>
          <w:bCs w:val="1"/>
          <w:rtl w:val="0"/>
        </w:rPr>
        <w:t xml:space="preserve">novoromantismu</w:t>
      </w:r>
      <w:r w:rsidDel="00000000" w:rsidR="00000000" w:rsidRPr="00000000">
        <w:rPr>
          <w:rtl w:val="0"/>
        </w:rPr>
        <w:t xml:space="preserve"> a </w:t>
      </w:r>
      <w:r w:rsidDel="00000000" w:rsidR="00000000" w:rsidRPr="00000000">
        <w:rPr>
          <w:b w:val="1"/>
          <w:bCs w:val="1"/>
          <w:rtl w:val="0"/>
        </w:rPr>
        <w:t xml:space="preserve">předchůdce dekadence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procestoval Evropu a Afriku, celý život trpěl depresemi a osamělostí</w:t>
      </w:r>
    </w:p>
    <w:p w:rsidR="00000000" w:rsidDel="00000000" w:rsidP="00000000" w:rsidRDefault="00000000" w:rsidRPr="00000000" w14:paraId="0000006F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čerpal ze </w:t>
      </w:r>
      <w:r w:rsidDel="00000000" w:rsidR="00000000" w:rsidRPr="00000000">
        <w:rPr>
          <w:b w:val="1"/>
          <w:bCs w:val="1"/>
          <w:rtl w:val="0"/>
        </w:rPr>
        <w:t xml:space="preserve">středověkých hrdinských zpěvů, české i evropské mytologie</w:t>
      </w:r>
      <w:r w:rsidDel="00000000" w:rsidR="00000000" w:rsidRPr="00000000">
        <w:rPr>
          <w:rtl w:val="0"/>
        </w:rPr>
        <w:t xml:space="preserve"> – hrdinové jsou </w:t>
      </w:r>
      <w:r w:rsidDel="00000000" w:rsidR="00000000" w:rsidRPr="00000000">
        <w:rPr>
          <w:b w:val="1"/>
          <w:bCs w:val="1"/>
          <w:rtl w:val="0"/>
        </w:rPr>
        <w:t xml:space="preserve">osamělí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nepochopení idealisté</w:t>
      </w:r>
      <w:r w:rsidDel="00000000" w:rsidR="00000000" w:rsidRPr="00000000">
        <w:rPr>
          <w:rtl w:val="0"/>
        </w:rPr>
        <w:t xml:space="preserve">; jazyk je </w:t>
      </w:r>
      <w:r w:rsidDel="00000000" w:rsidR="00000000" w:rsidRPr="00000000">
        <w:rPr>
          <w:b w:val="1"/>
          <w:bCs w:val="1"/>
          <w:rtl w:val="0"/>
        </w:rPr>
        <w:t xml:space="preserve">bohatý </w:t>
      </w:r>
      <w:r w:rsidDel="00000000" w:rsidR="00000000" w:rsidRPr="00000000">
        <w:rPr>
          <w:rtl w:val="0"/>
        </w:rPr>
        <w:t xml:space="preserve">a </w:t>
      </w:r>
      <w:r w:rsidDel="00000000" w:rsidR="00000000" w:rsidRPr="00000000">
        <w:rPr>
          <w:b w:val="1"/>
          <w:bCs w:val="1"/>
          <w:rtl w:val="0"/>
        </w:rPr>
        <w:t xml:space="preserve">poetický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DÍLO:</w:t>
      </w:r>
    </w:p>
    <w:p w:rsidR="00000000" w:rsidDel="00000000" w:rsidP="00000000" w:rsidRDefault="00000000" w:rsidRPr="00000000" w14:paraId="00000071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u w:val="single"/>
          <w:rtl w:val="0"/>
        </w:rPr>
        <w:t xml:space="preserve">Vyšehrad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b w:val="1"/>
          <w:bCs w:val="1"/>
          <w:rtl w:val="0"/>
        </w:rPr>
        <w:t xml:space="preserve">s</w:t>
      </w:r>
      <w:r w:rsidDel="00000000" w:rsidR="00000000" w:rsidRPr="00000000">
        <w:rPr>
          <w:b w:val="1"/>
          <w:bCs w:val="1"/>
          <w:rtl w:val="0"/>
        </w:rPr>
        <w:t xml:space="preserve">oubor pěti básní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česká mytologie</w:t>
      </w:r>
    </w:p>
    <w:p w:rsidR="00000000" w:rsidDel="00000000" w:rsidP="00000000" w:rsidRDefault="00000000" w:rsidRPr="00000000" w14:paraId="00000072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u w:val="single"/>
          <w:rtl w:val="0"/>
        </w:rPr>
        <w:t xml:space="preserve">Dům U Tonoucí hvězdy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b w:val="1"/>
          <w:bCs w:val="1"/>
          <w:rtl w:val="0"/>
        </w:rPr>
        <w:t xml:space="preserve">novela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filozofické úvahy</w:t>
      </w:r>
    </w:p>
    <w:p w:rsidR="00000000" w:rsidDel="00000000" w:rsidP="00000000" w:rsidRDefault="00000000" w:rsidRPr="00000000" w14:paraId="00000073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u w:val="single"/>
          <w:rtl w:val="0"/>
        </w:rPr>
        <w:t xml:space="preserve">Jan Maria Plojhar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b w:val="1"/>
          <w:bCs w:val="1"/>
          <w:rtl w:val="0"/>
        </w:rPr>
        <w:t xml:space="preserve">román s autobiografickými prvky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u w:val="single"/>
          <w:rtl w:val="0"/>
        </w:rPr>
        <w:t xml:space="preserve">Tři legendy o krucifixu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b w:val="1"/>
          <w:bCs w:val="1"/>
          <w:rtl w:val="0"/>
        </w:rPr>
        <w:t xml:space="preserve">soubor legend</w:t>
      </w:r>
      <w:r w:rsidDel="00000000" w:rsidR="00000000" w:rsidRPr="00000000">
        <w:rPr>
          <w:rtl w:val="0"/>
        </w:rPr>
        <w:t xml:space="preserve">; </w:t>
      </w:r>
      <w:r w:rsidDel="00000000" w:rsidR="00000000" w:rsidRPr="00000000">
        <w:rPr>
          <w:b w:val="1"/>
          <w:bCs w:val="1"/>
          <w:rtl w:val="0"/>
        </w:rPr>
        <w:t xml:space="preserve">mystické motivy, různé způsoby víry</w:t>
      </w:r>
    </w:p>
    <w:p w:rsidR="00000000" w:rsidDel="00000000" w:rsidP="00000000" w:rsidRDefault="00000000" w:rsidRPr="00000000" w14:paraId="00000075">
      <w:pPr>
        <w:numPr>
          <w:ilvl w:val="1"/>
          <w:numId w:val="4"/>
        </w:numPr>
        <w:spacing w:after="24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u w:val="single"/>
          <w:rtl w:val="0"/>
        </w:rPr>
        <w:t xml:space="preserve">Radúz a Mahulena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b w:val="1"/>
          <w:bCs w:val="1"/>
          <w:rtl w:val="0"/>
        </w:rPr>
        <w:t xml:space="preserve">pohádková hra</w:t>
      </w:r>
      <w:r w:rsidDel="00000000" w:rsidR="00000000" w:rsidRPr="00000000">
        <w:rPr>
          <w:rtl w:val="0"/>
        </w:rPr>
        <w:t xml:space="preserve">, příběh </w:t>
      </w:r>
      <w:r w:rsidDel="00000000" w:rsidR="00000000" w:rsidRPr="00000000">
        <w:rPr>
          <w:b w:val="1"/>
          <w:bCs w:val="1"/>
          <w:rtl w:val="0"/>
        </w:rPr>
        <w:t xml:space="preserve">lásky překonávající krutou kletbu</w:t>
      </w:r>
    </w:p>
    <w:p w:rsidR="00000000" w:rsidDel="00000000" w:rsidP="00000000" w:rsidRDefault="00000000" w:rsidRPr="00000000" w14:paraId="00000076">
      <w:pPr>
        <w:pStyle w:val="Heading1"/>
        <w:rPr>
          <w:sz w:val="32"/>
          <w:szCs w:val="32"/>
        </w:rPr>
      </w:pPr>
      <w:bookmarkStart w:colFirst="0" w:colLast="0" w:name="_8p7gazjw5nji" w:id="14"/>
      <w:bookmarkEnd w:id="14"/>
      <w:r w:rsidDel="00000000" w:rsidR="00000000" w:rsidRPr="00000000">
        <w:rPr>
          <w:rtl w:val="0"/>
        </w:rPr>
        <w:t xml:space="preserve">Jaroslav Vrchlický</w:t>
      </w:r>
      <w:r w:rsidDel="00000000" w:rsidR="00000000" w:rsidRPr="00000000">
        <w:rPr>
          <w:sz w:val="32"/>
          <w:szCs w:val="32"/>
          <w:rtl w:val="0"/>
        </w:rPr>
        <w:t xml:space="preserve"> (vl. jm. Emil Frída)</w:t>
      </w:r>
    </w:p>
    <w:p w:rsidR="00000000" w:rsidDel="00000000" w:rsidP="00000000" w:rsidRDefault="00000000" w:rsidRPr="00000000" w14:paraId="00000077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h</w:t>
      </w:r>
      <w:r w:rsidDel="00000000" w:rsidR="00000000" w:rsidRPr="00000000">
        <w:rPr>
          <w:rtl w:val="0"/>
        </w:rPr>
        <w:t xml:space="preserve">lavní představitel </w:t>
      </w:r>
      <w:r w:rsidDel="00000000" w:rsidR="00000000" w:rsidRPr="00000000">
        <w:rPr>
          <w:b w:val="1"/>
          <w:bCs w:val="1"/>
          <w:rtl w:val="0"/>
        </w:rPr>
        <w:t xml:space="preserve">lumírovců</w:t>
      </w:r>
      <w:r w:rsidDel="00000000" w:rsidR="00000000" w:rsidRPr="00000000">
        <w:rPr>
          <w:rtl w:val="0"/>
        </w:rPr>
        <w:t xml:space="preserve">, velmi plodný básník, dramatik a světoběžník, profesor na Univerzitě Karlově, </w:t>
      </w:r>
      <w:r w:rsidDel="00000000" w:rsidR="00000000" w:rsidRPr="00000000">
        <w:rPr>
          <w:b w:val="1"/>
          <w:bCs w:val="1"/>
          <w:rtl w:val="0"/>
        </w:rPr>
        <w:t xml:space="preserve">několikrát nominován na Nobelovu cenu</w:t>
      </w:r>
    </w:p>
    <w:p w:rsidR="00000000" w:rsidDel="00000000" w:rsidP="00000000" w:rsidRDefault="00000000" w:rsidRPr="00000000" w14:paraId="00000078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chtěl přiblížit českou literaturu Evropě</w:t>
      </w:r>
      <w:r w:rsidDel="00000000" w:rsidR="00000000" w:rsidRPr="00000000">
        <w:rPr>
          <w:rtl w:val="0"/>
        </w:rPr>
        <w:t xml:space="preserve">, zaváděl </w:t>
      </w:r>
      <w:r w:rsidDel="00000000" w:rsidR="00000000" w:rsidRPr="00000000">
        <w:rPr>
          <w:b w:val="1"/>
          <w:bCs w:val="1"/>
          <w:rtl w:val="0"/>
        </w:rPr>
        <w:t xml:space="preserve">nové básnické formy</w:t>
      </w:r>
      <w:r w:rsidDel="00000000" w:rsidR="00000000" w:rsidRPr="00000000">
        <w:rPr>
          <w:rtl w:val="0"/>
        </w:rPr>
        <w:t xml:space="preserve"> (sonet, rondel, villonská balada) a </w:t>
      </w:r>
      <w:r w:rsidDel="00000000" w:rsidR="00000000" w:rsidRPr="00000000">
        <w:rPr>
          <w:b w:val="1"/>
          <w:bCs w:val="1"/>
          <w:rtl w:val="0"/>
        </w:rPr>
        <w:t xml:space="preserve">exotická témata</w:t>
      </w:r>
      <w:r w:rsidDel="00000000" w:rsidR="00000000" w:rsidRPr="00000000">
        <w:rPr>
          <w:rtl w:val="0"/>
        </w:rPr>
        <w:t xml:space="preserve">; překládal z 18 jazyků</w:t>
      </w:r>
    </w:p>
    <w:p w:rsidR="00000000" w:rsidDel="00000000" w:rsidP="00000000" w:rsidRDefault="00000000" w:rsidRPr="00000000" w14:paraId="00000079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DÍLO:</w:t>
      </w:r>
    </w:p>
    <w:p w:rsidR="00000000" w:rsidDel="00000000" w:rsidP="00000000" w:rsidRDefault="00000000" w:rsidRPr="00000000" w14:paraId="0000007A">
      <w:pPr>
        <w:numPr>
          <w:ilvl w:val="1"/>
          <w:numId w:val="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Z hlubin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Okna v bouři</w:t>
      </w:r>
      <w:r w:rsidDel="00000000" w:rsidR="00000000" w:rsidRPr="00000000">
        <w:rPr>
          <w:rtl w:val="0"/>
        </w:rPr>
        <w:t xml:space="preserve"> se slavnou básní </w:t>
      </w:r>
      <w:r w:rsidDel="00000000" w:rsidR="00000000" w:rsidRPr="00000000">
        <w:rPr>
          <w:b w:val="1"/>
          <w:bCs w:val="1"/>
          <w:u w:val="single"/>
          <w:rtl w:val="0"/>
        </w:rPr>
        <w:t xml:space="preserve">Za trochu lásky...</w:t>
      </w:r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Strom života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b w:val="1"/>
          <w:bCs w:val="1"/>
          <w:rtl w:val="0"/>
        </w:rPr>
        <w:t xml:space="preserve">obrovské množství sbírek odrážejících životní mezníky, mladický pesimismus a životní krizi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numPr>
          <w:ilvl w:val="1"/>
          <w:numId w:val="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cyklus </w:t>
      </w:r>
      <w:r w:rsidDel="00000000" w:rsidR="00000000" w:rsidRPr="00000000">
        <w:rPr>
          <w:b w:val="1"/>
          <w:bCs w:val="1"/>
          <w:u w:val="single"/>
          <w:rtl w:val="0"/>
        </w:rPr>
        <w:t xml:space="preserve">Zlomky epopeje</w:t>
      </w:r>
      <w:r w:rsidDel="00000000" w:rsidR="00000000" w:rsidRPr="00000000">
        <w:rPr>
          <w:rtl w:val="0"/>
        </w:rPr>
        <w:t xml:space="preserve"> – obsahuje </w:t>
      </w:r>
      <w:r w:rsidDel="00000000" w:rsidR="00000000" w:rsidRPr="00000000">
        <w:rPr>
          <w:b w:val="1"/>
          <w:bCs w:val="1"/>
          <w:rtl w:val="0"/>
        </w:rPr>
        <w:t xml:space="preserve">historické skladby</w:t>
      </w:r>
      <w:r w:rsidDel="00000000" w:rsidR="00000000" w:rsidRPr="00000000">
        <w:rPr>
          <w:rtl w:val="0"/>
        </w:rPr>
        <w:t xml:space="preserve"> jako </w:t>
      </w:r>
      <w:r w:rsidDel="00000000" w:rsidR="00000000" w:rsidRPr="00000000">
        <w:rPr>
          <w:b w:val="1"/>
          <w:bCs w:val="1"/>
          <w:rtl w:val="0"/>
        </w:rPr>
        <w:t xml:space="preserve">Bar Kochba</w:t>
      </w:r>
      <w:r w:rsidDel="00000000" w:rsidR="00000000" w:rsidRPr="00000000">
        <w:rPr>
          <w:rtl w:val="0"/>
        </w:rPr>
        <w:t xml:space="preserve"> nebo </w:t>
      </w:r>
      <w:r w:rsidDel="00000000" w:rsidR="00000000" w:rsidRPr="00000000">
        <w:rPr>
          <w:b w:val="1"/>
          <w:bCs w:val="1"/>
          <w:u w:val="single"/>
          <w:rtl w:val="0"/>
        </w:rPr>
        <w:t xml:space="preserve">Selské balady</w:t>
      </w:r>
      <w:r w:rsidDel="00000000" w:rsidR="00000000" w:rsidRPr="00000000">
        <w:rPr>
          <w:rtl w:val="0"/>
        </w:rPr>
        <w:t xml:space="preserve"> (realistický pohled na </w:t>
      </w:r>
      <w:r w:rsidDel="00000000" w:rsidR="00000000" w:rsidRPr="00000000">
        <w:rPr>
          <w:b w:val="1"/>
          <w:bCs w:val="1"/>
          <w:rtl w:val="0"/>
        </w:rPr>
        <w:t xml:space="preserve">nevolnická povstání a krutost vrchnosti</w:t>
      </w:r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7C">
      <w:pPr>
        <w:numPr>
          <w:ilvl w:val="1"/>
          <w:numId w:val="6"/>
        </w:numPr>
        <w:spacing w:after="24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historické </w:t>
      </w:r>
      <w:r w:rsidDel="00000000" w:rsidR="00000000" w:rsidRPr="00000000">
        <w:rPr>
          <w:rtl w:val="0"/>
        </w:rPr>
        <w:t xml:space="preserve">a </w:t>
      </w:r>
      <w:r w:rsidDel="00000000" w:rsidR="00000000" w:rsidRPr="00000000">
        <w:rPr>
          <w:b w:val="1"/>
          <w:bCs w:val="1"/>
          <w:rtl w:val="0"/>
        </w:rPr>
        <w:t xml:space="preserve">antické hry</w:t>
      </w:r>
      <w:r w:rsidDel="00000000" w:rsidR="00000000" w:rsidRPr="00000000">
        <w:rPr>
          <w:rtl w:val="0"/>
        </w:rPr>
        <w:t xml:space="preserve">, nejznámější veselohra </w:t>
      </w:r>
      <w:r w:rsidDel="00000000" w:rsidR="00000000" w:rsidRPr="00000000">
        <w:rPr>
          <w:b w:val="1"/>
          <w:bCs w:val="1"/>
          <w:u w:val="single"/>
          <w:rtl w:val="0"/>
        </w:rPr>
        <w:t xml:space="preserve">Noc na Karlštejně</w:t>
      </w:r>
      <w:r w:rsidDel="00000000" w:rsidR="00000000" w:rsidRPr="00000000">
        <w:rPr>
          <w:rtl w:val="0"/>
        </w:rPr>
        <w:t xml:space="preserve"> (císař Karel IV. a jeho žárlivá manželka Alžběta Pomořanská v převleku za panoše)</w:t>
      </w:r>
    </w:p>
    <w:p w:rsidR="00000000" w:rsidDel="00000000" w:rsidP="00000000" w:rsidRDefault="00000000" w:rsidRPr="00000000" w14:paraId="0000007D">
      <w:pPr>
        <w:ind w:left="0" w:firstLine="0"/>
        <w:rPr/>
      </w:pPr>
      <w:r w:rsidDel="00000000" w:rsidR="00000000" w:rsidRPr="00000000">
        <w:rPr>
          <w:rtl w:val="0"/>
        </w:rPr>
      </w:r>
    </w:p>
    <w:sectPr>
      <w:headerReference r:id="rId13" w:type="default"/>
      <w:headerReference r:id="rId14" w:type="first"/>
      <w:footerReference r:id="rId15" w:type="default"/>
      <w:footerReference r:id="rId16" w:type="first"/>
      <w:pgSz w:h="16834" w:w="11909" w:orient="portrait"/>
      <w:pgMar w:bottom="1440.0000000000002" w:top="1440.0000000000002" w:left="1440.0000000000002" w:right="1440.0000000000002" w:header="720" w:footer="720"/>
      <w:pgNumType w:start="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Hepta Slab">
    <w:embedRegular w:fontKey="{00000000-0000-0000-0000-000000000000}" r:id="rId1" w:subsetted="0"/>
    <w:embedBold w:fontKey="{00000000-0000-0000-0000-000000000000}" r:id="rId2" w:subsetted="0"/>
  </w:font>
  <w:font w:name="Open Sans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E">
    <w:pPr>
      <w:jc w:val="right"/>
      <w:rPr/>
    </w:pPr>
    <w:hyperlink r:id="rId1">
      <w:r w:rsidDel="00000000" w:rsidR="00000000" w:rsidRPr="00000000">
        <w:rPr>
          <w:color w:val="1155cc"/>
          <w:rtl w:val="0"/>
        </w:rPr>
        <w:t xml:space="preserve">www.scweb.cz</w:t>
      </w:r>
    </w:hyperlink>
    <w:r w:rsidDel="00000000" w:rsidR="00000000" w:rsidRPr="00000000">
      <w:rPr>
        <w:rtl w:val="0"/>
      </w:rPr>
      <w:t xml:space="preserve"> | </w:t>
    </w:r>
    <w:r w:rsidDel="00000000" w:rsidR="00000000" w:rsidRPr="00000000">
      <w:rPr>
        <w:rFonts w:ascii="Open Sans" w:cs="Open Sans" w:eastAsia="Open Sans" w:hAnsi="Open Sans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5731200</wp:posOffset>
          </wp:positionH>
          <wp:positionV relativeFrom="paragraph">
            <wp:posOffset>-124116</wp:posOffset>
          </wp:positionV>
          <wp:extent cx="755325" cy="609804"/>
          <wp:effectExtent b="0" l="0" r="0" t="0"/>
          <wp:wrapSquare wrapText="bothSides" distB="114300" distT="114300" distL="114300" distR="11430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28460" l="26910" r="21262" t="29581"/>
                  <a:stretch>
                    <a:fillRect/>
                  </a:stretch>
                </pic:blipFill>
                <pic:spPr>
                  <a:xfrm>
                    <a:off x="0" y="0"/>
                    <a:ext cx="755325" cy="609804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2">
    <w:pPr>
      <w:jc w:val="left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F">
    <w:pPr>
      <w:pStyle w:val="Title"/>
      <w:spacing w:after="0" w:before="0" w:lineRule="auto"/>
      <w:rPr>
        <w:sz w:val="44"/>
        <w:szCs w:val="44"/>
      </w:rPr>
    </w:pPr>
    <w:bookmarkStart w:colFirst="0" w:colLast="0" w:name="_e7xuyhbukx3z" w:id="15"/>
    <w:bookmarkEnd w:id="15"/>
    <w:r w:rsidDel="00000000" w:rsidR="00000000" w:rsidRPr="00000000">
      <w:rPr>
        <w:sz w:val="44"/>
        <w:szCs w:val="44"/>
        <w:rtl w:val="0"/>
      </w:rPr>
      <w:t xml:space="preserve">══ Májovci, ruchovci a lumírovci ══</w:t>
    </w:r>
  </w:p>
  <w:p w:rsidR="00000000" w:rsidDel="00000000" w:rsidP="00000000" w:rsidRDefault="00000000" w:rsidRPr="00000000" w14:paraId="00000080">
    <w:pPr>
      <w:jc w:val="center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1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Open Sans" w:cs="Open Sans" w:eastAsia="Open Sans" w:hAnsi="Open Sans"/>
        <w:sz w:val="22"/>
        <w:szCs w:val="22"/>
        <w:lang w:val="c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rFonts w:ascii="Hepta Slab" w:cs="Hepta Slab" w:eastAsia="Hepta Slab" w:hAnsi="Hepta Slab"/>
      <w:b w:val="1"/>
      <w:bCs w:val="1"/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rFonts w:ascii="Hepta Slab" w:cs="Hepta Slab" w:eastAsia="Hepta Slab" w:hAnsi="Hepta Slab"/>
      <w:b w:val="1"/>
      <w:bCs w:val="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rFonts w:ascii="Hepta Slab" w:cs="Hepta Slab" w:eastAsia="Hepta Slab" w:hAnsi="Hepta Slab"/>
      <w:b w:val="1"/>
      <w:bCs w:val="1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rFonts w:ascii="Hepta Slab" w:cs="Hepta Slab" w:eastAsia="Hepta Slab" w:hAnsi="Hepta Slab"/>
      <w:b w:val="1"/>
      <w:bCs w:val="1"/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rFonts w:ascii="Hepta Slab" w:cs="Hepta Slab" w:eastAsia="Hepta Slab" w:hAnsi="Hepta Slab"/>
      <w:b w:val="1"/>
      <w:bCs w:val="1"/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rFonts w:ascii="Hepta Slab" w:cs="Hepta Slab" w:eastAsia="Hepta Slab" w:hAnsi="Hepta Slab"/>
      <w:b w:val="1"/>
      <w:bCs w:val="1"/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  <w:jc w:val="center"/>
    </w:pPr>
    <w:rPr>
      <w:rFonts w:ascii="Hepta Slab" w:cs="Hepta Slab" w:eastAsia="Hepta Slab" w:hAnsi="Hepta Slab"/>
      <w:b w:val="1"/>
      <w:bCs w:val="1"/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="240" w:lineRule="auto"/>
      <w:jc w:val="center"/>
    </w:pPr>
    <w:rPr>
      <w:b w:val="1"/>
      <w:bCs w:val="1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forms.gle/14nDpdH3wTuDNDvBA" TargetMode="External"/><Relationship Id="rId10" Type="http://schemas.openxmlformats.org/officeDocument/2006/relationships/hyperlink" Target="https://www.youtube.com/watch?v=IUMwZIDgZW8" TargetMode="External"/><Relationship Id="rId13" Type="http://schemas.openxmlformats.org/officeDocument/2006/relationships/header" Target="header1.xml"/><Relationship Id="rId12" Type="http://schemas.openxmlformats.org/officeDocument/2006/relationships/image" Target="media/image1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youtube.com/watch?v=RqiKusKRs34" TargetMode="External"/><Relationship Id="rId15" Type="http://schemas.openxmlformats.org/officeDocument/2006/relationships/footer" Target="footer1.xml"/><Relationship Id="rId14" Type="http://schemas.openxmlformats.org/officeDocument/2006/relationships/header" Target="header2.xml"/><Relationship Id="rId16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yperlink" Target="https://www.mojecestina.cz/article/2011090302-test-ruchovci-a-lumirovci" TargetMode="External"/><Relationship Id="rId7" Type="http://schemas.openxmlformats.org/officeDocument/2006/relationships/hyperlink" Target="https://www.pravopisne.cz/2022/10/ruchovci-lumirovci-novoromantismus/" TargetMode="External"/><Relationship Id="rId8" Type="http://schemas.openxmlformats.org/officeDocument/2006/relationships/hyperlink" Target="https://testi.cz/testy/literatura/ruchovci-a-lumirovci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ptaSlab-regular.ttf"/><Relationship Id="rId2" Type="http://schemas.openxmlformats.org/officeDocument/2006/relationships/font" Target="fonts/HeptaSlab-bold.ttf"/><Relationship Id="rId3" Type="http://schemas.openxmlformats.org/officeDocument/2006/relationships/font" Target="fonts/OpenSans-regular.ttf"/><Relationship Id="rId4" Type="http://schemas.openxmlformats.org/officeDocument/2006/relationships/font" Target="fonts/OpenSans-bold.ttf"/><Relationship Id="rId5" Type="http://schemas.openxmlformats.org/officeDocument/2006/relationships/font" Target="fonts/OpenSans-italic.ttf"/><Relationship Id="rId6" Type="http://schemas.openxmlformats.org/officeDocument/2006/relationships/font" Target="fonts/OpenSa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scweb.cz" TargetMode="External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