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00" w:before="0" w:line="276" w:lineRule="auto"/>
        <w:ind w:left="708" w:right="0" w:firstLine="0"/>
        <w:jc w:val="righ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حرر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......................</w:t>
      </w:r>
    </w:p>
    <w:p w:rsidR="00000000" w:rsidDel="00000000" w:rsidP="00000000" w:rsidRDefault="00000000" w:rsidRPr="00000000" w14:paraId="00000002">
      <w:pPr>
        <w:bidi w:val="1"/>
        <w:spacing w:after="200" w:before="0" w:line="276" w:lineRule="auto"/>
        <w:ind w:left="708" w:right="0" w:firstLine="0"/>
        <w:jc w:val="center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52"/>
          <w:szCs w:val="52"/>
          <w:u w:val="single"/>
          <w:shd w:fill="auto" w:val="clear"/>
          <w:vertAlign w:val="baseline"/>
          <w:rtl w:val="1"/>
        </w:rPr>
        <w:t xml:space="preserve">فسخ</w:t>
      </w:r>
      <w:r w:rsidDel="00000000" w:rsidR="00000000" w:rsidRPr="00000000">
        <w:rPr>
          <w:rFonts w:ascii="Calibri" w:cs="Calibri" w:eastAsia="Calibri" w:hAnsi="Calibri"/>
          <w:color w:val="000000"/>
          <w:sz w:val="52"/>
          <w:szCs w:val="5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52"/>
          <w:szCs w:val="52"/>
          <w:u w:val="singl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color w:val="000000"/>
          <w:sz w:val="52"/>
          <w:szCs w:val="5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52"/>
          <w:szCs w:val="52"/>
          <w:u w:val="single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00" w:before="0" w:line="360" w:lineRule="auto"/>
        <w:ind w:left="-427" w:right="0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الموقعين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أسفله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200" w:before="0" w:line="276" w:lineRule="auto"/>
        <w:ind w:right="0"/>
        <w:jc w:val="both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: ……………….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متزوج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الاهلية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والساكن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………………………،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الحامل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....................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بصفته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200" w:before="0" w:line="276" w:lineRule="auto"/>
        <w:ind w:left="293" w:right="0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200" w:before="0" w:line="276" w:lineRule="auto"/>
        <w:ind w:right="0"/>
        <w:jc w:val="both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: 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الاهلية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الساكنة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……………..،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الحاملة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.............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بصفتها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شريكة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200" w:before="0" w:line="360" w:lineRule="auto"/>
        <w:ind w:left="-427" w:right="0" w:firstLine="0"/>
        <w:jc w:val="both"/>
        <w:rPr>
          <w:rFonts w:ascii="Calibri" w:cs="Calibri" w:eastAsia="Calibri" w:hAnsi="Calibri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200" w:before="0" w:line="276" w:lineRule="auto"/>
        <w:ind w:left="293" w:right="0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الوثيقة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وبكافة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الضمانات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الفعلية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والقانونية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نشهد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أنفسنا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ونلتزم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ونكن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بكامل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قوانا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والجسدية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بأننا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نفسخ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يربطنا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يخص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استغلال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……………….،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الكائن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………………../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الرخصة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:…………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………….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…………..،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مصادق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……………….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………….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 …………..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مخليين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ومبرئين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بعضنا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أية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تبعيات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مديونية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ابتداء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المصادقة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الوثيقة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after="200" w:before="0" w:line="276" w:lineRule="auto"/>
        <w:ind w:left="293" w:right="0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200" w:before="0" w:line="276" w:lineRule="auto"/>
        <w:ind w:left="293" w:right="0" w:firstLine="0"/>
        <w:jc w:val="center"/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فسخ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تام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وصحيح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متحملين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المسؤوليات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الناتجة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00" w:before="0" w:line="276" w:lineRule="auto"/>
        <w:ind w:left="293" w:right="0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00" w:before="0" w:line="360" w:lineRule="auto"/>
        <w:ind w:left="-427" w:right="0" w:firstLine="0"/>
        <w:jc w:val="center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: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: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4oVzfJ0m8ntIIt1HIutL4d2LXQ==">CgMxLjA4AHIhMVJNV1ZTalppQ1ZxVDdlREYxYS02LWdELW9aa0VscUo2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