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4DC73" w14:textId="6A980B0C" w:rsidR="00C277EA" w:rsidRPr="00C277EA" w:rsidRDefault="00C277EA" w:rsidP="00C277EA">
      <w:pPr>
        <w:jc w:val="center"/>
        <w:rPr>
          <w:b/>
          <w:bCs/>
        </w:rPr>
      </w:pPr>
      <w:r w:rsidRPr="00C277EA">
        <w:rPr>
          <w:b/>
          <w:bCs/>
        </w:rPr>
        <w:t>ĐỀ THAM KHẢO – TUYỂN SINH VÀO LỚP 10 THPT</w:t>
      </w:r>
      <w:r w:rsidR="00B51923">
        <w:rPr>
          <w:b/>
          <w:bCs/>
        </w:rPr>
        <w:t xml:space="preserve"> – TP HỒ CHÍ MINH</w:t>
      </w:r>
    </w:p>
    <w:p w14:paraId="2C65399E" w14:textId="3FFB3A4B" w:rsidR="00C277EA" w:rsidRPr="00C277EA" w:rsidRDefault="00C277EA" w:rsidP="00C277EA">
      <w:pPr>
        <w:jc w:val="center"/>
        <w:rPr>
          <w:b/>
          <w:bCs/>
        </w:rPr>
      </w:pPr>
      <w:r w:rsidRPr="00C277EA">
        <w:rPr>
          <w:b/>
          <w:bCs/>
        </w:rPr>
        <w:t>MÔN TOÁN</w:t>
      </w:r>
    </w:p>
    <w:p w14:paraId="16B90917" w14:textId="53C73F7C" w:rsidR="00BE2F2E" w:rsidRPr="00C277EA" w:rsidRDefault="00C277EA" w:rsidP="00C277EA">
      <w:pPr>
        <w:jc w:val="center"/>
        <w:rPr>
          <w:b/>
          <w:bCs/>
        </w:rPr>
      </w:pPr>
      <w:r w:rsidRPr="00C277EA">
        <w:rPr>
          <w:b/>
          <w:bCs/>
        </w:rPr>
        <w:t>Thời gian: 120 phút</w:t>
      </w:r>
    </w:p>
    <w:p w14:paraId="18801622" w14:textId="45BE6DF4" w:rsidR="00C277EA" w:rsidRDefault="00C277EA">
      <w:pPr>
        <w:rPr>
          <w:lang w:val="vi-VN"/>
        </w:rPr>
      </w:pPr>
      <w:r w:rsidRPr="00B51923">
        <w:rPr>
          <w:b/>
          <w:bCs/>
        </w:rPr>
        <w:t>Bài 1.</w:t>
      </w:r>
      <w:r w:rsidRPr="00C277EA">
        <w:t xml:space="preserve"> (1,5 điểm) Cho hàm số</w:t>
      </w:r>
      <w:r>
        <w:t xml:space="preserve"> </w:t>
      </w:r>
      <w:r w:rsidRPr="00C277EA">
        <w:rPr>
          <w:position w:val="-26"/>
        </w:rPr>
        <w:object w:dxaOrig="800" w:dyaOrig="720" w14:anchorId="62098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5pt;height:36.75pt" o:ole="">
            <v:imagedata r:id="rId6" o:title=""/>
          </v:shape>
          <o:OLEObject Type="Embed" ProgID="Equation.DSMT4" ShapeID="_x0000_i1025" DrawAspect="Content" ObjectID="_1798220645" r:id="rId7"/>
        </w:object>
      </w:r>
    </w:p>
    <w:p w14:paraId="35255CBB" w14:textId="6D1BEC1C" w:rsidR="00C277EA" w:rsidRDefault="00C277EA">
      <w:pPr>
        <w:rPr>
          <w:lang w:val="vi-VN"/>
        </w:rPr>
      </w:pPr>
      <w:r>
        <w:rPr>
          <w:lang w:val="vi-VN"/>
        </w:rPr>
        <w:tab/>
      </w:r>
      <w:r w:rsidRPr="00C277EA">
        <w:t>a) Vẽ đồ thị (</w:t>
      </w:r>
      <w:r>
        <w:t>P</w:t>
      </w:r>
      <w:r w:rsidRPr="00C277EA">
        <w:t xml:space="preserve">) của hàm số trên. </w:t>
      </w:r>
    </w:p>
    <w:p w14:paraId="7CC38395" w14:textId="530263E1" w:rsidR="00C277EA" w:rsidRDefault="00C277EA" w:rsidP="00C277EA">
      <w:pPr>
        <w:ind w:firstLine="720"/>
        <w:rPr>
          <w:lang w:val="vi-VN"/>
        </w:rPr>
      </w:pPr>
      <w:r w:rsidRPr="00C277EA">
        <w:t>b) Tìm những điểm M thuộc (</w:t>
      </w:r>
      <w:r>
        <w:t>P</w:t>
      </w:r>
      <w:r w:rsidRPr="00C277EA">
        <w:t xml:space="preserve">) có tung độ và hoành độ bằng nhau. </w:t>
      </w:r>
    </w:p>
    <w:p w14:paraId="7D21BEFB" w14:textId="67015B0A" w:rsidR="00C277EA" w:rsidRDefault="00C277EA" w:rsidP="00C277EA">
      <w:pPr>
        <w:rPr>
          <w:lang w:val="vi-VN"/>
        </w:rPr>
      </w:pPr>
      <w:r w:rsidRPr="00B51923">
        <w:rPr>
          <w:b/>
          <w:bCs/>
        </w:rPr>
        <w:t>Bài 2.</w:t>
      </w:r>
      <w:r w:rsidRPr="00C277EA">
        <w:t xml:space="preserve"> (1,0 điểm) Cho phương trình</w:t>
      </w:r>
      <w:r>
        <w:rPr>
          <w:lang w:val="vi-VN"/>
        </w:rPr>
        <w:t xml:space="preserve"> </w:t>
      </w:r>
      <w:r w:rsidRPr="00C277EA">
        <w:rPr>
          <w:position w:val="-6"/>
          <w:lang w:val="vi-VN"/>
        </w:rPr>
        <w:object w:dxaOrig="1780" w:dyaOrig="340" w14:anchorId="3FD1DF32">
          <v:shape id="_x0000_i1026" type="#_x0000_t75" style="width:89.15pt;height:17.15pt" o:ole="">
            <v:imagedata r:id="rId8" o:title=""/>
          </v:shape>
          <o:OLEObject Type="Embed" ProgID="Equation.DSMT4" ShapeID="_x0000_i1026" DrawAspect="Content" ObjectID="_1798220646" r:id="rId9"/>
        </w:object>
      </w:r>
    </w:p>
    <w:p w14:paraId="7FCF87A4" w14:textId="77777777" w:rsidR="00C277EA" w:rsidRDefault="00C277EA" w:rsidP="00C277EA">
      <w:pPr>
        <w:rPr>
          <w:lang w:val="vi-VN"/>
        </w:rPr>
      </w:pPr>
      <w:r>
        <w:rPr>
          <w:lang w:val="vi-VN"/>
        </w:rPr>
        <w:tab/>
      </w:r>
      <w:r w:rsidRPr="00C277EA">
        <w:t>a) Chứng minh phương trình trên có hai nghiệm phân biệt.</w:t>
      </w:r>
    </w:p>
    <w:p w14:paraId="57BEE520" w14:textId="57939EDB" w:rsidR="00C277EA" w:rsidRDefault="00C277EA" w:rsidP="00C277EA">
      <w:pPr>
        <w:ind w:firstLine="720"/>
        <w:rPr>
          <w:lang w:val="vi-VN"/>
        </w:rPr>
      </w:pPr>
      <w:r w:rsidRPr="00C277EA">
        <w:t>b) Không giải phương trình, hãy tính giá trị của biểu thức</w:t>
      </w:r>
    </w:p>
    <w:p w14:paraId="627449CB" w14:textId="5ACA11CC" w:rsidR="00C277EA" w:rsidRDefault="00C277EA" w:rsidP="00C277EA">
      <w:pPr>
        <w:ind w:firstLine="720"/>
        <w:rPr>
          <w:lang w:val="vi-VN"/>
        </w:rPr>
      </w:pPr>
      <w:r>
        <w:rPr>
          <w:lang w:val="vi-VN"/>
        </w:rPr>
        <w:tab/>
      </w:r>
      <w:r w:rsidRPr="00C277EA">
        <w:rPr>
          <w:position w:val="-14"/>
          <w:lang w:val="vi-VN"/>
        </w:rPr>
        <w:object w:dxaOrig="4340" w:dyaOrig="440" w14:anchorId="7BD2A243">
          <v:shape id="_x0000_i1027" type="#_x0000_t75" style="width:217pt;height:22.05pt" o:ole="">
            <v:imagedata r:id="rId10" o:title=""/>
          </v:shape>
          <o:OLEObject Type="Embed" ProgID="Equation.DSMT4" ShapeID="_x0000_i1027" DrawAspect="Content" ObjectID="_1798220647" r:id="rId11"/>
        </w:object>
      </w:r>
    </w:p>
    <w:p w14:paraId="137D6366" w14:textId="0F90C2D3" w:rsidR="00C277EA" w:rsidRDefault="00C277EA" w:rsidP="00C277EA">
      <w:pPr>
        <w:rPr>
          <w:lang w:val="vi-VN"/>
        </w:rPr>
      </w:pPr>
      <w:r w:rsidRPr="00B51923">
        <w:rPr>
          <w:b/>
          <w:bCs/>
        </w:rPr>
        <w:t>Bài 3.</w:t>
      </w:r>
      <w:r w:rsidRPr="00C277EA">
        <w:t xml:space="preserve"> (1,5 điểm) Biên độ nhiệt là khoảng cách chênh lệch giữa nhiệt độ cao nhất và nhiệt độ thấp nhất trong cùng một khoảng thời gian nhất định (một ngày, một tháng, một năm, …) của cùng một vùng địa lí. Biểu đồ cột kép dưới đây biểu diễn nhiệt độ (độ C) các ngày trong một tuần tại Thành phố Hồ Chí Minh.</w:t>
      </w:r>
    </w:p>
    <w:p w14:paraId="75CD0264" w14:textId="0F6ADDA9" w:rsidR="00C277EA" w:rsidRDefault="00C277EA" w:rsidP="00C277EA">
      <w:pPr>
        <w:jc w:val="center"/>
        <w:rPr>
          <w:lang w:val="vi-VN"/>
        </w:rPr>
      </w:pPr>
      <w:r w:rsidRPr="00C277EA">
        <w:rPr>
          <w:noProof/>
        </w:rPr>
        <w:drawing>
          <wp:inline distT="0" distB="0" distL="0" distR="0" wp14:anchorId="11C65A10" wp14:editId="4630B267">
            <wp:extent cx="4239217" cy="2400635"/>
            <wp:effectExtent l="0" t="0" r="9525" b="0"/>
            <wp:docPr id="1209260951" name="Hình ảnh 1" descr="Ảnh có chứa văn bản, ảnh chụp màn hình, Phông chữ,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60951" name="Hình ảnh 1" descr="Ảnh có chứa văn bản, ảnh chụp màn hình, Phông chữ, hàng&#10;&#10;Mô tả được tạo tự động"/>
                    <pic:cNvPicPr/>
                  </pic:nvPicPr>
                  <pic:blipFill>
                    <a:blip r:embed="rId12"/>
                    <a:stretch>
                      <a:fillRect/>
                    </a:stretch>
                  </pic:blipFill>
                  <pic:spPr>
                    <a:xfrm>
                      <a:off x="0" y="0"/>
                      <a:ext cx="4239217" cy="2400635"/>
                    </a:xfrm>
                    <a:prstGeom prst="rect">
                      <a:avLst/>
                    </a:prstGeom>
                  </pic:spPr>
                </pic:pic>
              </a:graphicData>
            </a:graphic>
          </wp:inline>
        </w:drawing>
      </w:r>
    </w:p>
    <w:p w14:paraId="0E0E7C02" w14:textId="77777777" w:rsidR="00C277EA" w:rsidRDefault="00C277EA" w:rsidP="00C277EA">
      <w:pPr>
        <w:rPr>
          <w:lang w:val="vi-VN"/>
        </w:rPr>
      </w:pPr>
      <w:r w:rsidRPr="00C277EA">
        <w:t xml:space="preserve">a) Trong tuần này, ngày có biên độ nhiệt lớn nhất của thành phố Hồ Chí Minh là thứ mấy? </w:t>
      </w:r>
    </w:p>
    <w:p w14:paraId="0A987AA1" w14:textId="77777777" w:rsidR="00C277EA" w:rsidRDefault="00C277EA" w:rsidP="00C277EA">
      <w:pPr>
        <w:rPr>
          <w:lang w:val="vi-VN"/>
        </w:rPr>
      </w:pPr>
      <w:r w:rsidRPr="00C277EA">
        <w:t xml:space="preserve">b) Chọn ngẫu nhiên một ngày trong tuần, tính xác suất của các biến cố sau: </w:t>
      </w:r>
    </w:p>
    <w:p w14:paraId="587D689A" w14:textId="77777777" w:rsidR="00C277EA" w:rsidRDefault="00C277EA" w:rsidP="00C277EA">
      <w:pPr>
        <w:rPr>
          <w:lang w:val="vi-VN"/>
        </w:rPr>
      </w:pPr>
      <w:r w:rsidRPr="00C277EA">
        <w:t xml:space="preserve">A: “Ngày được chọn có nhiệt độ cao nhất không quá 35 độ C”. </w:t>
      </w:r>
    </w:p>
    <w:p w14:paraId="1AF2A17D" w14:textId="16A524B1" w:rsidR="00C277EA" w:rsidRDefault="00C277EA" w:rsidP="00C277EA">
      <w:pPr>
        <w:rPr>
          <w:lang w:val="vi-VN"/>
        </w:rPr>
      </w:pPr>
      <w:r w:rsidRPr="00C277EA">
        <w:t xml:space="preserve">B: “Ngày được chọn có biên độ nhiệt nhỏ hơn 12 độ C”. </w:t>
      </w:r>
    </w:p>
    <w:p w14:paraId="73939DF9" w14:textId="77777777" w:rsidR="00C277EA" w:rsidRDefault="00C277EA" w:rsidP="00C277EA">
      <w:pPr>
        <w:rPr>
          <w:lang w:val="vi-VN"/>
        </w:rPr>
      </w:pPr>
      <w:r w:rsidRPr="00B51923">
        <w:rPr>
          <w:b/>
          <w:bCs/>
        </w:rPr>
        <w:lastRenderedPageBreak/>
        <w:t xml:space="preserve">Bài 4. </w:t>
      </w:r>
      <w:r w:rsidRPr="00C277EA">
        <w:t>(1,0 điểm) Một khu vườn hình chữ nhật (phần in đậm) có chiều dài và chiều rộng lần lượt là 70 m và 30 m. Người ta dự tính mở rộng thêm khu vườn bằng cách cải tạo thêm x (mét) về phía ngoài củ</w:t>
      </w:r>
      <w:bookmarkStart w:id="0" w:name="_GoBack"/>
      <w:bookmarkEnd w:id="0"/>
      <w:r w:rsidRPr="00C277EA">
        <w:t xml:space="preserve">a chiều dài và chiều rộng khu vườn như hình vẽ. </w:t>
      </w:r>
    </w:p>
    <w:p w14:paraId="52390D6A" w14:textId="27C88372" w:rsidR="00C277EA" w:rsidRPr="00C277EA" w:rsidRDefault="00C277EA" w:rsidP="00C277EA">
      <w:pPr>
        <w:jc w:val="center"/>
        <w:rPr>
          <w:lang w:val="vi-VN"/>
        </w:rPr>
      </w:pPr>
      <w:r w:rsidRPr="00C277EA">
        <w:rPr>
          <w:noProof/>
        </w:rPr>
        <w:drawing>
          <wp:inline distT="0" distB="0" distL="0" distR="0" wp14:anchorId="52677B63" wp14:editId="6D0FF59D">
            <wp:extent cx="2572109" cy="1467055"/>
            <wp:effectExtent l="0" t="0" r="0" b="0"/>
            <wp:docPr id="79801133" name="Hình ảnh 1" descr="Ảnh có chứa ảnh chụp màn hình, văn bản, hàng,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133" name="Hình ảnh 1" descr="Ảnh có chứa ảnh chụp màn hình, văn bản, hàng, biểu đồ&#10;&#10;Mô tả được tạo tự động"/>
                    <pic:cNvPicPr/>
                  </pic:nvPicPr>
                  <pic:blipFill>
                    <a:blip r:embed="rId13"/>
                    <a:stretch>
                      <a:fillRect/>
                    </a:stretch>
                  </pic:blipFill>
                  <pic:spPr>
                    <a:xfrm>
                      <a:off x="0" y="0"/>
                      <a:ext cx="2572109" cy="1467055"/>
                    </a:xfrm>
                    <a:prstGeom prst="rect">
                      <a:avLst/>
                    </a:prstGeom>
                  </pic:spPr>
                </pic:pic>
              </a:graphicData>
            </a:graphic>
          </wp:inline>
        </w:drawing>
      </w:r>
    </w:p>
    <w:p w14:paraId="26CA9E89" w14:textId="5E22AEAA" w:rsidR="00C277EA" w:rsidRDefault="00C277EA" w:rsidP="00C277EA">
      <w:pPr>
        <w:rPr>
          <w:lang w:val="vi-VN"/>
        </w:rPr>
      </w:pPr>
      <w:r w:rsidRPr="00C277EA">
        <w:t>a) Viết biểu thức S biểu diễn theo x diện tích của khu vườn hình chữ nhật sau khi mở rộng</w:t>
      </w:r>
    </w:p>
    <w:p w14:paraId="53631F4D" w14:textId="77777777" w:rsidR="00C277EA" w:rsidRDefault="00C277EA" w:rsidP="00C277EA">
      <w:pPr>
        <w:rPr>
          <w:lang w:val="vi-VN"/>
        </w:rPr>
      </w:pPr>
      <w:r w:rsidRPr="00C277EA">
        <w:t xml:space="preserve">b) Biết rằng sau khi mở rộng thì diện tích của khu vườn lớn hơn diện tích ban đầu 1150 </w:t>
      </w:r>
      <w:r w:rsidRPr="00C277EA">
        <w:rPr>
          <w:position w:val="-6"/>
        </w:rPr>
        <w:object w:dxaOrig="360" w:dyaOrig="340" w14:anchorId="42AED8D7">
          <v:shape id="_x0000_i1028" type="#_x0000_t75" style="width:18.1pt;height:17.15pt" o:ole="">
            <v:imagedata r:id="rId14" o:title=""/>
          </v:shape>
          <o:OLEObject Type="Embed" ProgID="Equation.DSMT4" ShapeID="_x0000_i1028" DrawAspect="Content" ObjectID="_1798220648" r:id="rId15"/>
        </w:object>
      </w:r>
      <w:r w:rsidRPr="00C277EA">
        <w:t xml:space="preserve">. Tìm giá trị của x (làm tròn đến hàng phần mười của mét). </w:t>
      </w:r>
    </w:p>
    <w:p w14:paraId="17C79E2B" w14:textId="1AEB63DF" w:rsidR="00C277EA" w:rsidRDefault="00C277EA" w:rsidP="00C277EA">
      <w:pPr>
        <w:rPr>
          <w:lang w:val="vi-VN"/>
        </w:rPr>
      </w:pPr>
      <w:r w:rsidRPr="00C277EA">
        <w:t>Bài 5. (1 điểm) Một quả dưa hấu không hạt ruột đỏ dạng hình cầu có đường kính 25 cm và phần vỏ dày 2 cm.</w:t>
      </w:r>
    </w:p>
    <w:p w14:paraId="5CC8E4B2" w14:textId="4A310DA7" w:rsidR="00C277EA" w:rsidRDefault="00C277EA" w:rsidP="00C277EA">
      <w:pPr>
        <w:jc w:val="center"/>
        <w:rPr>
          <w:lang w:val="vi-VN"/>
        </w:rPr>
      </w:pPr>
      <w:r w:rsidRPr="00C277EA">
        <w:rPr>
          <w:noProof/>
        </w:rPr>
        <w:drawing>
          <wp:inline distT="0" distB="0" distL="0" distR="0" wp14:anchorId="56E595E9" wp14:editId="55A18E1E">
            <wp:extent cx="1952898" cy="990738"/>
            <wp:effectExtent l="0" t="0" r="9525" b="0"/>
            <wp:docPr id="1500814868" name="Hình ảnh 1" descr="Ảnh có chứa trái cây, dưa, Chi dưa Citrullus, Thức ăn tự nhiê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14868" name="Hình ảnh 1" descr="Ảnh có chứa trái cây, dưa, Chi dưa Citrullus, Thức ăn tự nhiên&#10;&#10;Mô tả được tạo tự động"/>
                    <pic:cNvPicPr/>
                  </pic:nvPicPr>
                  <pic:blipFill>
                    <a:blip r:embed="rId16"/>
                    <a:stretch>
                      <a:fillRect/>
                    </a:stretch>
                  </pic:blipFill>
                  <pic:spPr>
                    <a:xfrm>
                      <a:off x="0" y="0"/>
                      <a:ext cx="1952898" cy="990738"/>
                    </a:xfrm>
                    <a:prstGeom prst="rect">
                      <a:avLst/>
                    </a:prstGeom>
                  </pic:spPr>
                </pic:pic>
              </a:graphicData>
            </a:graphic>
          </wp:inline>
        </w:drawing>
      </w:r>
    </w:p>
    <w:p w14:paraId="686DC167" w14:textId="002CDC2B" w:rsidR="00C277EA" w:rsidRDefault="00C277EA" w:rsidP="00C277EA">
      <w:pPr>
        <w:rPr>
          <w:lang w:val="vi-VN"/>
        </w:rPr>
      </w:pPr>
      <w:r w:rsidRPr="00C277EA">
        <w:t xml:space="preserve">a) Coi phần ruột màu đỏ cũng có dạng hình cầu có cùng tâm với quả dưa hấu. Tính thể tích phần ruột quả dưa hấu. (Kết quả làm tròn đến hàng phần trăm của </w:t>
      </w:r>
      <w:r w:rsidRPr="00C277EA">
        <w:rPr>
          <w:position w:val="-6"/>
        </w:rPr>
        <w:object w:dxaOrig="480" w:dyaOrig="340" w14:anchorId="477E8813">
          <v:shape id="_x0000_i1029" type="#_x0000_t75" style="width:24pt;height:17.15pt" o:ole="">
            <v:imagedata r:id="rId17" o:title=""/>
          </v:shape>
          <o:OLEObject Type="Embed" ProgID="Equation.DSMT4" ShapeID="_x0000_i1029" DrawAspect="Content" ObjectID="_1798220649" r:id="rId18"/>
        </w:object>
      </w:r>
      <w:r w:rsidRPr="00C277EA">
        <w:t>).</w:t>
      </w:r>
    </w:p>
    <w:p w14:paraId="2BD4B887" w14:textId="2FAE52C2" w:rsidR="00C277EA" w:rsidRDefault="00C277EA" w:rsidP="00C277EA">
      <w:pPr>
        <w:rPr>
          <w:lang w:val="vi-VN"/>
        </w:rPr>
      </w:pPr>
      <w:r w:rsidRPr="00C277EA">
        <w:t>b) Người ta ép phần ruột màu đỏ của quả dưa hấu trên thì thể tích nước ép thu được bằng 80% thể tích phần ruột. Nước ép dưa hấu sẽ được đựng trong các ly thủy tinh giống nhau, phần lòng trong dạng hình trụ có chiều cao 10 cm và đường kính đáy lòng trong là 5 cm. Mỗi ly chỉ chứa được 70 % thể tích. Hỏi để đựng nước ép của quả dưa hấu nói trên thì cần ít nhất bao nhiêu cái ly?</w:t>
      </w:r>
    </w:p>
    <w:p w14:paraId="4B97C565" w14:textId="09077DF3" w:rsidR="00C277EA" w:rsidRDefault="00C277EA" w:rsidP="00C277EA">
      <w:pPr>
        <w:rPr>
          <w:lang w:val="vi-VN"/>
        </w:rPr>
      </w:pPr>
      <w:r w:rsidRPr="00C277EA">
        <w:t>Biết công thức tính thể tích hình trụ là</w:t>
      </w:r>
      <w:r>
        <w:rPr>
          <w:lang w:val="vi-VN"/>
        </w:rPr>
        <w:t xml:space="preserve"> </w:t>
      </w:r>
      <w:r w:rsidRPr="00C277EA">
        <w:rPr>
          <w:position w:val="-12"/>
          <w:lang w:val="vi-VN"/>
        </w:rPr>
        <w:object w:dxaOrig="1120" w:dyaOrig="400" w14:anchorId="1A369952">
          <v:shape id="_x0000_i1030" type="#_x0000_t75" style="width:55.35pt;height:20.1pt" o:ole="">
            <v:imagedata r:id="rId19" o:title=""/>
          </v:shape>
          <o:OLEObject Type="Embed" ProgID="Equation.DSMT4" ShapeID="_x0000_i1030" DrawAspect="Content" ObjectID="_1798220650" r:id="rId20"/>
        </w:object>
      </w:r>
      <w:r>
        <w:rPr>
          <w:lang w:val="vi-VN"/>
        </w:rPr>
        <w:t xml:space="preserve"> </w:t>
      </w:r>
      <w:r w:rsidRPr="00C277EA">
        <w:t>( R là bán kính đáy, h là chiều cao);</w:t>
      </w:r>
      <w:r>
        <w:rPr>
          <w:lang w:val="vi-VN"/>
        </w:rPr>
        <w:t xml:space="preserve"> </w:t>
      </w:r>
      <w:r w:rsidRPr="00C277EA">
        <w:t>công thức tính thể tích hình cầu là</w:t>
      </w:r>
      <w:r>
        <w:rPr>
          <w:lang w:val="vi-VN"/>
        </w:rPr>
        <w:t xml:space="preserve"> </w:t>
      </w:r>
      <w:r w:rsidRPr="00C277EA">
        <w:rPr>
          <w:position w:val="-26"/>
          <w:lang w:val="vi-VN"/>
        </w:rPr>
        <w:object w:dxaOrig="1180" w:dyaOrig="700" w14:anchorId="76391E02">
          <v:shape id="_x0000_i1031" type="#_x0000_t75" style="width:58.8pt;height:34.8pt" o:ole="">
            <v:imagedata r:id="rId21" o:title=""/>
          </v:shape>
          <o:OLEObject Type="Embed" ProgID="Equation.DSMT4" ShapeID="_x0000_i1031" DrawAspect="Content" ObjectID="_1798220651" r:id="rId22"/>
        </w:object>
      </w:r>
      <w:r>
        <w:rPr>
          <w:lang w:val="vi-VN"/>
        </w:rPr>
        <w:t xml:space="preserve"> (R là bán kính hình cầu).</w:t>
      </w:r>
    </w:p>
    <w:p w14:paraId="2D2CAE67" w14:textId="77777777" w:rsidR="00C277EA" w:rsidRDefault="00C277EA" w:rsidP="00C277EA">
      <w:pPr>
        <w:rPr>
          <w:lang w:val="vi-VN"/>
        </w:rPr>
      </w:pPr>
      <w:r w:rsidRPr="00B51923">
        <w:rPr>
          <w:b/>
          <w:bCs/>
        </w:rPr>
        <w:t>Bài 6.</w:t>
      </w:r>
      <w:r w:rsidRPr="00C277EA">
        <w:t xml:space="preserve"> (1,0 điểm)</w:t>
      </w:r>
    </w:p>
    <w:p w14:paraId="4935EE47" w14:textId="77777777" w:rsidR="00C277EA" w:rsidRDefault="00C277EA" w:rsidP="00C277EA">
      <w:pPr>
        <w:rPr>
          <w:lang w:val="vi-VN"/>
        </w:rPr>
      </w:pPr>
      <w:r w:rsidRPr="00C277EA">
        <w:t xml:space="preserve">Thép không gỉ Ferritic là họ thép hợp kim có chứa từ 12 đến 27 phần trăm crôm. Một nhà máy luyện thép hiện có sẵn một lượng hợp kim thép chứa 10% crôm và một </w:t>
      </w:r>
      <w:r w:rsidRPr="00C277EA">
        <w:lastRenderedPageBreak/>
        <w:t>lượng hợp kim thép chứa 30% crôm. Giả sử trong quá trình luyện thép các nguyên liệu không bị hao hụt.</w:t>
      </w:r>
    </w:p>
    <w:p w14:paraId="1EE75AFD" w14:textId="77777777" w:rsidR="00C277EA" w:rsidRDefault="00C277EA" w:rsidP="00C277EA">
      <w:pPr>
        <w:rPr>
          <w:lang w:val="vi-VN"/>
        </w:rPr>
      </w:pPr>
      <w:r w:rsidRPr="00C277EA">
        <w:t xml:space="preserve">a) Tính khối lượng hợp kim thép mỗi loại từ hai loại thép trên dùng để luyện được 500 tấn thép chứa 16% crôm. </w:t>
      </w:r>
    </w:p>
    <w:p w14:paraId="3A87B0BC" w14:textId="77777777" w:rsidR="00C277EA" w:rsidRDefault="00C277EA" w:rsidP="00C277EA">
      <w:pPr>
        <w:rPr>
          <w:lang w:val="vi-VN"/>
        </w:rPr>
      </w:pPr>
      <w:r w:rsidRPr="00C277EA">
        <w:t xml:space="preserve">b) Nhà máy dự định luyện ra loại thép không gỉ Ferritic từ 100 tấn thép chứa 10% crôm và x tấn thép chứa 30% crôm. Hỏi x nằm trong khoảng nào? </w:t>
      </w:r>
    </w:p>
    <w:p w14:paraId="28DDDBC0" w14:textId="2C9A67AA" w:rsidR="00C277EA" w:rsidRDefault="00C277EA" w:rsidP="00C277EA">
      <w:pPr>
        <w:rPr>
          <w:lang w:val="vi-VN"/>
        </w:rPr>
      </w:pPr>
      <w:r w:rsidRPr="00B51923">
        <w:rPr>
          <w:b/>
          <w:bCs/>
        </w:rPr>
        <w:t xml:space="preserve">Bài 7. </w:t>
      </w:r>
      <w:r w:rsidRPr="00C277EA">
        <w:t>(3,0 điểm)</w:t>
      </w:r>
    </w:p>
    <w:p w14:paraId="0264A23C" w14:textId="6574DF20" w:rsidR="00C277EA" w:rsidRDefault="00C277EA" w:rsidP="00C277EA">
      <w:pPr>
        <w:rPr>
          <w:lang w:val="vi-VN"/>
        </w:rPr>
      </w:pPr>
      <w:r w:rsidRPr="00C277EA">
        <w:t>Cho tam giác ABC có ba góc nhọn</w:t>
      </w:r>
      <w:r>
        <w:rPr>
          <w:lang w:val="vi-VN"/>
        </w:rPr>
        <w:t xml:space="preserve"> (AB &lt; AC)</w:t>
      </w:r>
      <w:r w:rsidRPr="00C277EA">
        <w:t xml:space="preserve">. Đường tròn tâm O đường kính BC cắt hai cạnh </w:t>
      </w:r>
      <w:r>
        <w:t>AB</w:t>
      </w:r>
      <w:r>
        <w:rPr>
          <w:lang w:val="vi-VN"/>
        </w:rPr>
        <w:t>,</w:t>
      </w:r>
      <w:r w:rsidRPr="00C277EA">
        <w:t xml:space="preserve"> AC lần lượt tại E và F (E khác B, F khác C). Các đoạn thẳng BF </w:t>
      </w:r>
      <w:r>
        <w:t>v</w:t>
      </w:r>
      <w:r>
        <w:rPr>
          <w:lang w:val="vi-VN"/>
        </w:rPr>
        <w:t xml:space="preserve">à </w:t>
      </w:r>
      <w:r w:rsidRPr="00C277EA">
        <w:t xml:space="preserve">CE cắt nhau tại H , tia AH cắt BC tại </w:t>
      </w:r>
      <w:r>
        <w:t>K</w:t>
      </w:r>
      <w:r>
        <w:rPr>
          <w:lang w:val="vi-VN"/>
        </w:rPr>
        <w:t>.</w:t>
      </w:r>
    </w:p>
    <w:p w14:paraId="17E57D71" w14:textId="670203A7" w:rsidR="00C277EA" w:rsidRDefault="00C277EA" w:rsidP="00C277EA">
      <w:pPr>
        <w:rPr>
          <w:lang w:val="vi-VN"/>
        </w:rPr>
      </w:pPr>
      <w:r>
        <w:rPr>
          <w:lang w:val="vi-VN"/>
        </w:rPr>
        <w:t xml:space="preserve">a) Chứng minh </w:t>
      </w:r>
      <w:r w:rsidRPr="00C277EA">
        <w:rPr>
          <w:position w:val="-6"/>
          <w:lang w:val="vi-VN"/>
        </w:rPr>
        <w:object w:dxaOrig="2079" w:dyaOrig="400" w14:anchorId="204C743C">
          <v:shape id="_x0000_i1032" type="#_x0000_t75" style="width:103.85pt;height:20.1pt" o:ole="">
            <v:imagedata r:id="rId23" o:title=""/>
          </v:shape>
          <o:OLEObject Type="Embed" ProgID="Equation.DSMT4" ShapeID="_x0000_i1032" DrawAspect="Content" ObjectID="_1798220652" r:id="rId24"/>
        </w:object>
      </w:r>
      <w:r>
        <w:rPr>
          <w:lang w:val="vi-VN"/>
        </w:rPr>
        <w:t>, từ đó suy ra tứ giác AEHF nội tiếp.</w:t>
      </w:r>
    </w:p>
    <w:p w14:paraId="1A5C4FEE" w14:textId="77777777" w:rsidR="00C277EA" w:rsidRDefault="00C277EA" w:rsidP="00C277EA">
      <w:pPr>
        <w:rPr>
          <w:lang w:val="vi-VN"/>
        </w:rPr>
      </w:pPr>
      <w:r>
        <w:rPr>
          <w:lang w:val="vi-VN"/>
        </w:rPr>
        <w:t>b) Gọi D là giao điểm của AH và (O) (D nằm giữa A và H).</w:t>
      </w:r>
    </w:p>
    <w:p w14:paraId="327D95EC" w14:textId="7791F155" w:rsidR="00C277EA" w:rsidRDefault="00C277EA" w:rsidP="00C277EA">
      <w:pPr>
        <w:rPr>
          <w:lang w:val="vi-VN"/>
        </w:rPr>
      </w:pPr>
      <w:r>
        <w:rPr>
          <w:lang w:val="vi-VN"/>
        </w:rPr>
        <w:t xml:space="preserve">Chứng minh </w:t>
      </w:r>
      <w:r w:rsidRPr="00C277EA">
        <w:rPr>
          <w:position w:val="-6"/>
          <w:lang w:val="vi-VN"/>
        </w:rPr>
        <w:object w:dxaOrig="1680" w:dyaOrig="340" w14:anchorId="468D21AB">
          <v:shape id="_x0000_i1033" type="#_x0000_t75" style="width:84.25pt;height:17.15pt" o:ole="">
            <v:imagedata r:id="rId25" o:title=""/>
          </v:shape>
          <o:OLEObject Type="Embed" ProgID="Equation.DSMT4" ShapeID="_x0000_i1033" DrawAspect="Content" ObjectID="_1798220653" r:id="rId26"/>
        </w:object>
      </w:r>
      <w:r>
        <w:rPr>
          <w:lang w:val="vi-VN"/>
        </w:rPr>
        <w:t xml:space="preserve"> và </w:t>
      </w:r>
      <w:r w:rsidRPr="00C277EA">
        <w:rPr>
          <w:position w:val="-4"/>
          <w:lang w:val="vi-VN"/>
        </w:rPr>
        <w:object w:dxaOrig="1540" w:dyaOrig="380" w14:anchorId="7992A3B8">
          <v:shape id="_x0000_i1034" type="#_x0000_t75" style="width:76.9pt;height:19.1pt" o:ole="">
            <v:imagedata r:id="rId27" o:title=""/>
          </v:shape>
          <o:OLEObject Type="Embed" ProgID="Equation.DSMT4" ShapeID="_x0000_i1034" DrawAspect="Content" ObjectID="_1798220654" r:id="rId28"/>
        </w:object>
      </w:r>
      <w:r>
        <w:rPr>
          <w:lang w:val="vi-VN"/>
        </w:rPr>
        <w:t>.</w:t>
      </w:r>
    </w:p>
    <w:p w14:paraId="32FB3066" w14:textId="0B44B946" w:rsidR="00C277EA" w:rsidRDefault="00C277EA" w:rsidP="00C277EA">
      <w:pPr>
        <w:rPr>
          <w:lang w:val="vi-VN"/>
        </w:rPr>
      </w:pPr>
      <w:r>
        <w:rPr>
          <w:lang w:val="vi-VN"/>
        </w:rPr>
        <w:t xml:space="preserve">c) Trong trường hợp </w:t>
      </w:r>
      <w:r w:rsidRPr="00C277EA">
        <w:rPr>
          <w:position w:val="-6"/>
          <w:lang w:val="vi-VN"/>
        </w:rPr>
        <w:object w:dxaOrig="1260" w:dyaOrig="400" w14:anchorId="7761C04D">
          <v:shape id="_x0000_i1035" type="#_x0000_t75" style="width:63.65pt;height:20.1pt" o:ole="">
            <v:imagedata r:id="rId29" o:title=""/>
          </v:shape>
          <o:OLEObject Type="Embed" ProgID="Equation.DSMT4" ShapeID="_x0000_i1035" DrawAspect="Content" ObjectID="_1798220655" r:id="rId30"/>
        </w:object>
      </w:r>
      <w:r>
        <w:rPr>
          <w:lang w:val="vi-VN"/>
        </w:rPr>
        <w:t xml:space="preserve">  và BC = 6cm, tính độ dài đoạn thẳng EF và bán kính đường tròn ngoại tiếp tam giác AEF.</w:t>
      </w:r>
    </w:p>
    <w:p w14:paraId="7E6EDC29" w14:textId="32997F56" w:rsidR="00C277EA" w:rsidRPr="00C277EA" w:rsidRDefault="00C277EA" w:rsidP="00C277EA">
      <w:pPr>
        <w:jc w:val="center"/>
        <w:rPr>
          <w:b/>
          <w:bCs/>
          <w:lang w:val="vi-VN"/>
        </w:rPr>
      </w:pPr>
      <w:r w:rsidRPr="00C277EA">
        <w:rPr>
          <w:b/>
          <w:bCs/>
          <w:lang w:val="vi-VN"/>
        </w:rPr>
        <w:t>ĐÁP ÁN</w:t>
      </w:r>
    </w:p>
    <w:p w14:paraId="34AA18CF" w14:textId="0714C449" w:rsidR="00C277EA" w:rsidRPr="00B51923" w:rsidRDefault="00C277EA" w:rsidP="00C277EA">
      <w:pPr>
        <w:rPr>
          <w:b/>
          <w:bCs/>
        </w:rPr>
      </w:pPr>
      <w:r w:rsidRPr="00B51923">
        <w:rPr>
          <w:b/>
          <w:bCs/>
        </w:rPr>
        <w:t>Câu 1:</w:t>
      </w:r>
    </w:p>
    <w:p w14:paraId="142F9C8F" w14:textId="241D4E84" w:rsidR="00C277EA" w:rsidRDefault="00C277EA" w:rsidP="00C277EA">
      <w:pPr>
        <w:rPr>
          <w:lang w:val="vi-VN"/>
        </w:rPr>
      </w:pPr>
      <w:r>
        <w:rPr>
          <w:lang w:val="vi-VN"/>
        </w:rPr>
        <w:t>a) Ta có bảng giá trị sau:</w:t>
      </w:r>
    </w:p>
    <w:tbl>
      <w:tblPr>
        <w:tblStyle w:val="TableGrid"/>
        <w:tblW w:w="0" w:type="auto"/>
        <w:tblLook w:val="04A0" w:firstRow="1" w:lastRow="0" w:firstColumn="1" w:lastColumn="0" w:noHBand="0" w:noVBand="1"/>
      </w:tblPr>
      <w:tblGrid>
        <w:gridCol w:w="1576"/>
        <w:gridCol w:w="1554"/>
        <w:gridCol w:w="1555"/>
        <w:gridCol w:w="1555"/>
        <w:gridCol w:w="1555"/>
        <w:gridCol w:w="1555"/>
      </w:tblGrid>
      <w:tr w:rsidR="00C277EA" w14:paraId="6FFFEA88" w14:textId="77777777" w:rsidTr="00C277EA">
        <w:tc>
          <w:tcPr>
            <w:tcW w:w="1596" w:type="dxa"/>
          </w:tcPr>
          <w:p w14:paraId="0FCEFE9D" w14:textId="2EF3AA3F" w:rsidR="00C277EA" w:rsidRDefault="00C277EA" w:rsidP="00C277EA">
            <w:pPr>
              <w:rPr>
                <w:lang w:val="vi-VN"/>
              </w:rPr>
            </w:pPr>
            <w:r>
              <w:rPr>
                <w:lang w:val="vi-VN"/>
              </w:rPr>
              <w:t>x</w:t>
            </w:r>
          </w:p>
        </w:tc>
        <w:tc>
          <w:tcPr>
            <w:tcW w:w="1596" w:type="dxa"/>
          </w:tcPr>
          <w:p w14:paraId="130A8DED" w14:textId="4614DF09" w:rsidR="00C277EA" w:rsidRDefault="00C277EA" w:rsidP="00C277EA">
            <w:pPr>
              <w:rPr>
                <w:lang w:val="vi-VN"/>
              </w:rPr>
            </w:pPr>
            <w:r>
              <w:rPr>
                <w:lang w:val="vi-VN"/>
              </w:rPr>
              <w:t>-4</w:t>
            </w:r>
          </w:p>
        </w:tc>
        <w:tc>
          <w:tcPr>
            <w:tcW w:w="1596" w:type="dxa"/>
          </w:tcPr>
          <w:p w14:paraId="16F37C1D" w14:textId="21581D3F" w:rsidR="00C277EA" w:rsidRDefault="00C277EA" w:rsidP="00C277EA">
            <w:pPr>
              <w:rPr>
                <w:lang w:val="vi-VN"/>
              </w:rPr>
            </w:pPr>
            <w:r>
              <w:rPr>
                <w:lang w:val="vi-VN"/>
              </w:rPr>
              <w:t>-2</w:t>
            </w:r>
          </w:p>
        </w:tc>
        <w:tc>
          <w:tcPr>
            <w:tcW w:w="1596" w:type="dxa"/>
          </w:tcPr>
          <w:p w14:paraId="15ED3529" w14:textId="103D37E8" w:rsidR="00C277EA" w:rsidRDefault="00C277EA" w:rsidP="00C277EA">
            <w:pPr>
              <w:rPr>
                <w:lang w:val="vi-VN"/>
              </w:rPr>
            </w:pPr>
            <w:r>
              <w:rPr>
                <w:lang w:val="vi-VN"/>
              </w:rPr>
              <w:t>0</w:t>
            </w:r>
          </w:p>
        </w:tc>
        <w:tc>
          <w:tcPr>
            <w:tcW w:w="1596" w:type="dxa"/>
          </w:tcPr>
          <w:p w14:paraId="481D2A74" w14:textId="5833A826" w:rsidR="00C277EA" w:rsidRDefault="00C277EA" w:rsidP="00C277EA">
            <w:pPr>
              <w:rPr>
                <w:lang w:val="vi-VN"/>
              </w:rPr>
            </w:pPr>
            <w:r>
              <w:rPr>
                <w:lang w:val="vi-VN"/>
              </w:rPr>
              <w:t>2</w:t>
            </w:r>
          </w:p>
        </w:tc>
        <w:tc>
          <w:tcPr>
            <w:tcW w:w="1596" w:type="dxa"/>
          </w:tcPr>
          <w:p w14:paraId="21F285B3" w14:textId="05918875" w:rsidR="00C277EA" w:rsidRDefault="00C277EA" w:rsidP="00C277EA">
            <w:pPr>
              <w:rPr>
                <w:lang w:val="vi-VN"/>
              </w:rPr>
            </w:pPr>
            <w:r>
              <w:rPr>
                <w:lang w:val="vi-VN"/>
              </w:rPr>
              <w:t>4</w:t>
            </w:r>
          </w:p>
        </w:tc>
      </w:tr>
      <w:tr w:rsidR="00C277EA" w14:paraId="607B3C88" w14:textId="77777777" w:rsidTr="00C277EA">
        <w:tc>
          <w:tcPr>
            <w:tcW w:w="1596" w:type="dxa"/>
          </w:tcPr>
          <w:p w14:paraId="47D560B0" w14:textId="65E62B42" w:rsidR="00C277EA" w:rsidRDefault="00C277EA" w:rsidP="00C277EA">
            <w:pPr>
              <w:rPr>
                <w:lang w:val="vi-VN"/>
              </w:rPr>
            </w:pPr>
            <w:r w:rsidRPr="00C277EA">
              <w:rPr>
                <w:position w:val="-26"/>
              </w:rPr>
              <w:object w:dxaOrig="800" w:dyaOrig="720" w14:anchorId="2757946F">
                <v:shape id="_x0000_i1036" type="#_x0000_t75" style="width:40.15pt;height:36.75pt" o:ole="">
                  <v:imagedata r:id="rId6" o:title=""/>
                </v:shape>
                <o:OLEObject Type="Embed" ProgID="Equation.DSMT4" ShapeID="_x0000_i1036" DrawAspect="Content" ObjectID="_1798220656" r:id="rId31"/>
              </w:object>
            </w:r>
          </w:p>
        </w:tc>
        <w:tc>
          <w:tcPr>
            <w:tcW w:w="1596" w:type="dxa"/>
          </w:tcPr>
          <w:p w14:paraId="5FEB0E63" w14:textId="04046414" w:rsidR="00C277EA" w:rsidRDefault="00C277EA" w:rsidP="00C277EA">
            <w:pPr>
              <w:rPr>
                <w:lang w:val="vi-VN"/>
              </w:rPr>
            </w:pPr>
            <w:r>
              <w:rPr>
                <w:lang w:val="vi-VN"/>
              </w:rPr>
              <w:t>8</w:t>
            </w:r>
          </w:p>
        </w:tc>
        <w:tc>
          <w:tcPr>
            <w:tcW w:w="1596" w:type="dxa"/>
          </w:tcPr>
          <w:p w14:paraId="5793CC9F" w14:textId="7A78E9A3" w:rsidR="00C277EA" w:rsidRDefault="00C277EA" w:rsidP="00C277EA">
            <w:pPr>
              <w:rPr>
                <w:lang w:val="vi-VN"/>
              </w:rPr>
            </w:pPr>
            <w:r>
              <w:rPr>
                <w:lang w:val="vi-VN"/>
              </w:rPr>
              <w:t>2</w:t>
            </w:r>
          </w:p>
        </w:tc>
        <w:tc>
          <w:tcPr>
            <w:tcW w:w="1596" w:type="dxa"/>
          </w:tcPr>
          <w:p w14:paraId="5C1DD5BD" w14:textId="10E02E99" w:rsidR="00C277EA" w:rsidRDefault="00C277EA" w:rsidP="00C277EA">
            <w:pPr>
              <w:rPr>
                <w:lang w:val="vi-VN"/>
              </w:rPr>
            </w:pPr>
            <w:r>
              <w:rPr>
                <w:lang w:val="vi-VN"/>
              </w:rPr>
              <w:t>0</w:t>
            </w:r>
          </w:p>
        </w:tc>
        <w:tc>
          <w:tcPr>
            <w:tcW w:w="1596" w:type="dxa"/>
          </w:tcPr>
          <w:p w14:paraId="7F9D95AA" w14:textId="3E522DD7" w:rsidR="00C277EA" w:rsidRDefault="00C277EA" w:rsidP="00C277EA">
            <w:pPr>
              <w:rPr>
                <w:lang w:val="vi-VN"/>
              </w:rPr>
            </w:pPr>
            <w:r>
              <w:rPr>
                <w:lang w:val="vi-VN"/>
              </w:rPr>
              <w:t>2</w:t>
            </w:r>
          </w:p>
        </w:tc>
        <w:tc>
          <w:tcPr>
            <w:tcW w:w="1596" w:type="dxa"/>
          </w:tcPr>
          <w:p w14:paraId="5B838B13" w14:textId="11A911DA" w:rsidR="00C277EA" w:rsidRDefault="00C277EA" w:rsidP="00C277EA">
            <w:pPr>
              <w:rPr>
                <w:lang w:val="vi-VN"/>
              </w:rPr>
            </w:pPr>
            <w:r>
              <w:rPr>
                <w:lang w:val="vi-VN"/>
              </w:rPr>
              <w:t>8</w:t>
            </w:r>
          </w:p>
        </w:tc>
      </w:tr>
    </w:tbl>
    <w:p w14:paraId="0F55D06E" w14:textId="77777777" w:rsidR="00C277EA" w:rsidRPr="00C277EA" w:rsidRDefault="00C277EA" w:rsidP="00C277EA">
      <w:pPr>
        <w:rPr>
          <w:lang w:val="vi-VN"/>
        </w:rPr>
      </w:pPr>
    </w:p>
    <w:p w14:paraId="6A29C428" w14:textId="0C04FA60" w:rsidR="00C277EA" w:rsidRPr="00C277EA" w:rsidRDefault="00C277EA" w:rsidP="00C277EA">
      <w:pPr>
        <w:rPr>
          <w:lang w:val="vi-VN"/>
        </w:rPr>
      </w:pPr>
      <w:r w:rsidRPr="00C277EA">
        <w:rPr>
          <w:lang w:val="vi-VN"/>
        </w:rPr>
        <w:t xml:space="preserve">Đồ thị hàm số là đường cong parabol đi qua các điểm </w:t>
      </w:r>
      <w:r>
        <w:rPr>
          <w:lang w:val="vi-VN"/>
        </w:rPr>
        <w:t>O</w:t>
      </w:r>
      <w:r w:rsidRPr="00C277EA">
        <w:rPr>
          <w:lang w:val="vi-VN"/>
        </w:rPr>
        <w:t xml:space="preserve">(0; 0); </w:t>
      </w:r>
      <w:r>
        <w:rPr>
          <w:lang w:val="vi-VN"/>
        </w:rPr>
        <w:t>A</w:t>
      </w:r>
      <w:r w:rsidRPr="00C277EA">
        <w:rPr>
          <w:lang w:val="vi-VN"/>
        </w:rPr>
        <w:t>(-4;</w:t>
      </w:r>
      <w:r>
        <w:rPr>
          <w:lang w:val="vi-VN"/>
        </w:rPr>
        <w:t xml:space="preserve"> </w:t>
      </w:r>
      <w:r w:rsidRPr="00C277EA">
        <w:rPr>
          <w:lang w:val="vi-VN"/>
        </w:rPr>
        <w:t>8); B(−2; 2); A'(4;</w:t>
      </w:r>
      <w:r>
        <w:rPr>
          <w:lang w:val="vi-VN"/>
        </w:rPr>
        <w:t xml:space="preserve"> </w:t>
      </w:r>
      <w:r w:rsidRPr="00C277EA">
        <w:rPr>
          <w:lang w:val="vi-VN"/>
        </w:rPr>
        <w:t>8); B'(2; 2).</w:t>
      </w:r>
    </w:p>
    <w:p w14:paraId="17D51525" w14:textId="6EF3AA77" w:rsidR="00C277EA" w:rsidRDefault="00C277EA" w:rsidP="00C277EA">
      <w:pPr>
        <w:rPr>
          <w:lang w:val="vi-VN"/>
        </w:rPr>
      </w:pPr>
      <w:r w:rsidRPr="00C277EA">
        <w:rPr>
          <w:lang w:val="vi-VN"/>
        </w:rPr>
        <w:t xml:space="preserve">Ta được đồ thị hàm số </w:t>
      </w:r>
      <w:r w:rsidRPr="00C277EA">
        <w:rPr>
          <w:position w:val="-26"/>
        </w:rPr>
        <w:object w:dxaOrig="800" w:dyaOrig="720" w14:anchorId="09B7E5B3">
          <v:shape id="_x0000_i1037" type="#_x0000_t75" style="width:40.15pt;height:36.75pt" o:ole="">
            <v:imagedata r:id="rId6" o:title=""/>
          </v:shape>
          <o:OLEObject Type="Embed" ProgID="Equation.DSMT4" ShapeID="_x0000_i1037" DrawAspect="Content" ObjectID="_1798220657" r:id="rId32"/>
        </w:object>
      </w:r>
      <w:r w:rsidRPr="00C277EA">
        <w:rPr>
          <w:lang w:val="vi-VN"/>
        </w:rPr>
        <w:t xml:space="preserve"> như sau:</w:t>
      </w:r>
    </w:p>
    <w:p w14:paraId="5C0CE52F" w14:textId="14648A43" w:rsidR="00C277EA" w:rsidRDefault="00C277EA" w:rsidP="00C277EA">
      <w:pPr>
        <w:jc w:val="center"/>
        <w:rPr>
          <w:lang w:val="vi-VN"/>
        </w:rPr>
      </w:pPr>
      <w:r w:rsidRPr="00C277EA">
        <w:rPr>
          <w:noProof/>
        </w:rPr>
        <w:lastRenderedPageBreak/>
        <w:drawing>
          <wp:inline distT="0" distB="0" distL="0" distR="0" wp14:anchorId="7018D759" wp14:editId="22977886">
            <wp:extent cx="3343742" cy="2896004"/>
            <wp:effectExtent l="0" t="0" r="9525" b="0"/>
            <wp:docPr id="1852443548" name="Hình ảnh 1" descr="Ảnh có chứa biểu đồ, hàng,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43548" name="Hình ảnh 1" descr="Ảnh có chứa biểu đồ, hàng, Sơ đồ&#10;&#10;Mô tả được tạo tự động"/>
                    <pic:cNvPicPr/>
                  </pic:nvPicPr>
                  <pic:blipFill>
                    <a:blip r:embed="rId33"/>
                    <a:stretch>
                      <a:fillRect/>
                    </a:stretch>
                  </pic:blipFill>
                  <pic:spPr>
                    <a:xfrm>
                      <a:off x="0" y="0"/>
                      <a:ext cx="3343742" cy="2896004"/>
                    </a:xfrm>
                    <a:prstGeom prst="rect">
                      <a:avLst/>
                    </a:prstGeom>
                  </pic:spPr>
                </pic:pic>
              </a:graphicData>
            </a:graphic>
          </wp:inline>
        </w:drawing>
      </w:r>
    </w:p>
    <w:p w14:paraId="461B5BA4" w14:textId="2D468F2A" w:rsidR="00C277EA" w:rsidRDefault="00C277EA" w:rsidP="00C277EA">
      <w:pPr>
        <w:rPr>
          <w:lang w:val="vi-VN"/>
        </w:rPr>
      </w:pPr>
      <w:r>
        <w:rPr>
          <w:lang w:val="vi-VN"/>
        </w:rPr>
        <w:t xml:space="preserve">b) </w:t>
      </w:r>
      <w:r w:rsidRPr="00C277EA">
        <w:t>Điểm có tung độ và hoành độ bằng nhau có dạng</w:t>
      </w:r>
      <w:r>
        <w:rPr>
          <w:lang w:val="vi-VN"/>
        </w:rPr>
        <w:t xml:space="preserve"> </w:t>
      </w:r>
      <w:r w:rsidRPr="00C277EA">
        <w:rPr>
          <w:position w:val="-12"/>
          <w:lang w:val="vi-VN"/>
        </w:rPr>
        <w:object w:dxaOrig="1120" w:dyaOrig="380" w14:anchorId="4A29880D">
          <v:shape id="_x0000_i1038" type="#_x0000_t75" style="width:55.35pt;height:19.1pt" o:ole="">
            <v:imagedata r:id="rId34" o:title=""/>
          </v:shape>
          <o:OLEObject Type="Embed" ProgID="Equation.DSMT4" ShapeID="_x0000_i1038" DrawAspect="Content" ObjectID="_1798220658" r:id="rId35"/>
        </w:object>
      </w:r>
      <w:r>
        <w:rPr>
          <w:lang w:val="vi-VN"/>
        </w:rPr>
        <w:t xml:space="preserve"> thì </w:t>
      </w:r>
      <w:r w:rsidRPr="00C277EA">
        <w:rPr>
          <w:position w:val="-26"/>
          <w:lang w:val="vi-VN"/>
        </w:rPr>
        <w:object w:dxaOrig="940" w:dyaOrig="720" w14:anchorId="29855E9C">
          <v:shape id="_x0000_i1039" type="#_x0000_t75" style="width:47pt;height:36.75pt" o:ole="">
            <v:imagedata r:id="rId36" o:title=""/>
          </v:shape>
          <o:OLEObject Type="Embed" ProgID="Equation.DSMT4" ShapeID="_x0000_i1039" DrawAspect="Content" ObjectID="_1798220659" r:id="rId37"/>
        </w:object>
      </w:r>
    </w:p>
    <w:p w14:paraId="325F22AB" w14:textId="741A2571" w:rsidR="00C277EA" w:rsidRDefault="00C277EA" w:rsidP="00C277EA">
      <w:pPr>
        <w:rPr>
          <w:lang w:val="vi-VN"/>
        </w:rPr>
      </w:pPr>
      <w:r>
        <w:rPr>
          <w:lang w:val="vi-VN"/>
        </w:rPr>
        <w:t xml:space="preserve">Suy ra: </w:t>
      </w:r>
      <w:r w:rsidRPr="00C277EA">
        <w:rPr>
          <w:position w:val="-12"/>
          <w:lang w:val="vi-VN"/>
        </w:rPr>
        <w:object w:dxaOrig="960" w:dyaOrig="400" w14:anchorId="772A54BB">
          <v:shape id="_x0000_i1040" type="#_x0000_t75" style="width:48pt;height:20.1pt" o:ole="">
            <v:imagedata r:id="rId38" o:title=""/>
          </v:shape>
          <o:OLEObject Type="Embed" ProgID="Equation.DSMT4" ShapeID="_x0000_i1040" DrawAspect="Content" ObjectID="_1798220660" r:id="rId39"/>
        </w:object>
      </w:r>
    </w:p>
    <w:p w14:paraId="73042080" w14:textId="53A8D5FE" w:rsidR="00C277EA" w:rsidRDefault="00C277EA" w:rsidP="00C277EA">
      <w:pPr>
        <w:rPr>
          <w:lang w:val="vi-VN"/>
        </w:rPr>
      </w:pPr>
      <w:r>
        <w:rPr>
          <w:lang w:val="vi-VN"/>
        </w:rPr>
        <w:tab/>
      </w:r>
      <w:r w:rsidRPr="00C277EA">
        <w:rPr>
          <w:position w:val="-58"/>
          <w:lang w:val="vi-VN"/>
        </w:rPr>
        <w:object w:dxaOrig="1760" w:dyaOrig="1320" w14:anchorId="334F514E">
          <v:shape id="_x0000_i1041" type="#_x0000_t75" style="width:88.65pt;height:65.65pt" o:ole="">
            <v:imagedata r:id="rId40" o:title=""/>
          </v:shape>
          <o:OLEObject Type="Embed" ProgID="Equation.DSMT4" ShapeID="_x0000_i1041" DrawAspect="Content" ObjectID="_1798220661" r:id="rId41"/>
        </w:object>
      </w:r>
    </w:p>
    <w:p w14:paraId="42D4FDD4" w14:textId="2E791FC7" w:rsidR="00C277EA" w:rsidRDefault="00C277EA" w:rsidP="00C277EA">
      <w:pPr>
        <w:rPr>
          <w:lang w:val="vi-VN"/>
        </w:rPr>
      </w:pPr>
      <w:r w:rsidRPr="00C277EA">
        <w:t>Vậy những điểm M thuộc (P) có tung độ và hoành độ bằng nhau là M (0;</w:t>
      </w:r>
      <w:r>
        <w:rPr>
          <w:lang w:val="vi-VN"/>
        </w:rPr>
        <w:t xml:space="preserve"> </w:t>
      </w:r>
      <w:r w:rsidRPr="00C277EA">
        <w:t>0) và M (2;</w:t>
      </w:r>
      <w:r>
        <w:rPr>
          <w:lang w:val="vi-VN"/>
        </w:rPr>
        <w:t xml:space="preserve"> </w:t>
      </w:r>
      <w:r w:rsidRPr="00C277EA">
        <w:t>2)</w:t>
      </w:r>
    </w:p>
    <w:p w14:paraId="4DB46B55" w14:textId="4B1A1644" w:rsidR="00C277EA" w:rsidRDefault="00C277EA" w:rsidP="00C277EA">
      <w:pPr>
        <w:rPr>
          <w:lang w:val="vi-VN"/>
        </w:rPr>
      </w:pPr>
      <w:r w:rsidRPr="00B51923">
        <w:rPr>
          <w:b/>
          <w:bCs/>
        </w:rPr>
        <w:t>Câu 2</w:t>
      </w:r>
      <w:r w:rsidRPr="00C277EA">
        <w:t xml:space="preserve"> (1 điểm).</w:t>
      </w:r>
    </w:p>
    <w:p w14:paraId="57A3EDB5" w14:textId="511712C8" w:rsidR="00C277EA" w:rsidRDefault="00C277EA" w:rsidP="00C277EA">
      <w:pPr>
        <w:rPr>
          <w:lang w:val="vi-VN"/>
        </w:rPr>
      </w:pPr>
      <w:r>
        <w:rPr>
          <w:lang w:val="vi-VN"/>
        </w:rPr>
        <w:t xml:space="preserve">a) Phương trình </w:t>
      </w:r>
      <w:r w:rsidR="00520634" w:rsidRPr="00C277EA">
        <w:rPr>
          <w:position w:val="-6"/>
          <w:lang w:val="vi-VN"/>
        </w:rPr>
        <w:object w:dxaOrig="1780" w:dyaOrig="340" w14:anchorId="13D721BB">
          <v:shape id="_x0000_i1042" type="#_x0000_t75" style="width:89.15pt;height:17.15pt" o:ole="">
            <v:imagedata r:id="rId8" o:title=""/>
          </v:shape>
          <o:OLEObject Type="Embed" ProgID="Equation.DSMT4" ShapeID="_x0000_i1042" DrawAspect="Content" ObjectID="_1798220662" r:id="rId42"/>
        </w:object>
      </w:r>
      <w:r w:rsidR="00520634">
        <w:rPr>
          <w:lang w:val="vi-VN"/>
        </w:rPr>
        <w:t xml:space="preserve">  có a = 2; b = -5; c = 1 nên ta có:</w:t>
      </w:r>
    </w:p>
    <w:p w14:paraId="798E5FC9" w14:textId="1B985C43" w:rsidR="00520634" w:rsidRDefault="00520634" w:rsidP="00C277EA">
      <w:pPr>
        <w:rPr>
          <w:lang w:val="vi-VN"/>
        </w:rPr>
      </w:pPr>
      <w:r w:rsidRPr="00520634">
        <w:rPr>
          <w:position w:val="-12"/>
          <w:lang w:val="vi-VN"/>
        </w:rPr>
        <w:object w:dxaOrig="3960" w:dyaOrig="400" w14:anchorId="3CFDACA8">
          <v:shape id="_x0000_i1043" type="#_x0000_t75" style="width:197.9pt;height:20.1pt" o:ole="">
            <v:imagedata r:id="rId43" o:title=""/>
          </v:shape>
          <o:OLEObject Type="Embed" ProgID="Equation.DSMT4" ShapeID="_x0000_i1043" DrawAspect="Content" ObjectID="_1798220663" r:id="rId44"/>
        </w:object>
      </w:r>
      <w:r>
        <w:rPr>
          <w:lang w:val="vi-VN"/>
        </w:rPr>
        <w:t xml:space="preserve"> nên phương trình có hai nghiệm phân biệt</w:t>
      </w:r>
    </w:p>
    <w:p w14:paraId="217595A5" w14:textId="460FC541" w:rsidR="00520634" w:rsidRDefault="00520634" w:rsidP="00C277EA">
      <w:pPr>
        <w:rPr>
          <w:lang w:val="vi-VN"/>
        </w:rPr>
      </w:pPr>
      <w:r>
        <w:rPr>
          <w:lang w:val="vi-VN"/>
        </w:rPr>
        <w:t xml:space="preserve">b) </w:t>
      </w:r>
      <w:r w:rsidRPr="00520634">
        <w:rPr>
          <w:position w:val="-14"/>
          <w:lang w:val="vi-VN"/>
        </w:rPr>
        <w:object w:dxaOrig="4340" w:dyaOrig="440" w14:anchorId="06F1FC2F">
          <v:shape id="_x0000_i1044" type="#_x0000_t75" style="width:217pt;height:22.05pt" o:ole="">
            <v:imagedata r:id="rId45" o:title=""/>
          </v:shape>
          <o:OLEObject Type="Embed" ProgID="Equation.DSMT4" ShapeID="_x0000_i1044" DrawAspect="Content" ObjectID="_1798220664" r:id="rId46"/>
        </w:object>
      </w:r>
    </w:p>
    <w:p w14:paraId="2B7F46AC" w14:textId="5E66DB43" w:rsidR="00520634" w:rsidRDefault="00520634" w:rsidP="00C277EA">
      <w:pPr>
        <w:rPr>
          <w:lang w:val="vi-VN"/>
        </w:rPr>
      </w:pPr>
      <w:r>
        <w:rPr>
          <w:lang w:val="vi-VN"/>
        </w:rPr>
        <w:t xml:space="preserve">Áp dụng định lý Viet ta có: </w:t>
      </w:r>
      <w:r w:rsidRPr="00520634">
        <w:rPr>
          <w:position w:val="-68"/>
          <w:lang w:val="vi-VN"/>
        </w:rPr>
        <w:object w:dxaOrig="1400" w:dyaOrig="1500" w14:anchorId="33929EDF">
          <v:shape id="_x0000_i1045" type="#_x0000_t75" style="width:70.05pt;height:74.95pt" o:ole="">
            <v:imagedata r:id="rId47" o:title=""/>
          </v:shape>
          <o:OLEObject Type="Embed" ProgID="Equation.DSMT4" ShapeID="_x0000_i1045" DrawAspect="Content" ObjectID="_1798220665" r:id="rId48"/>
        </w:object>
      </w:r>
    </w:p>
    <w:p w14:paraId="4BE9DAAB" w14:textId="4D354279" w:rsidR="00520634" w:rsidRDefault="00520634" w:rsidP="00C277EA">
      <w:pPr>
        <w:rPr>
          <w:lang w:val="vi-VN"/>
        </w:rPr>
      </w:pPr>
      <w:r>
        <w:rPr>
          <w:lang w:val="vi-VN"/>
        </w:rPr>
        <w:t xml:space="preserve">Ta có: </w:t>
      </w:r>
      <w:r w:rsidRPr="00520634">
        <w:rPr>
          <w:position w:val="-14"/>
          <w:lang w:val="vi-VN"/>
        </w:rPr>
        <w:object w:dxaOrig="4340" w:dyaOrig="440" w14:anchorId="1344B089">
          <v:shape id="_x0000_i1046" type="#_x0000_t75" style="width:217pt;height:22.05pt" o:ole="">
            <v:imagedata r:id="rId45" o:title=""/>
          </v:shape>
          <o:OLEObject Type="Embed" ProgID="Equation.DSMT4" ShapeID="_x0000_i1046" DrawAspect="Content" ObjectID="_1798220666" r:id="rId49"/>
        </w:object>
      </w:r>
    </w:p>
    <w:p w14:paraId="3DC63E72" w14:textId="3E0110FA" w:rsidR="00520634" w:rsidRDefault="00520634" w:rsidP="00C277EA">
      <w:pPr>
        <w:rPr>
          <w:lang w:val="vi-VN"/>
        </w:rPr>
      </w:pPr>
      <w:r>
        <w:rPr>
          <w:lang w:val="vi-VN"/>
        </w:rPr>
        <w:lastRenderedPageBreak/>
        <w:tab/>
      </w:r>
      <w:r w:rsidRPr="00520634">
        <w:rPr>
          <w:position w:val="-34"/>
          <w:lang w:val="vi-VN"/>
        </w:rPr>
        <w:object w:dxaOrig="4000" w:dyaOrig="840" w14:anchorId="3480C1B1">
          <v:shape id="_x0000_i1047" type="#_x0000_t75" style="width:199.85pt;height:42.1pt" o:ole="">
            <v:imagedata r:id="rId50" o:title=""/>
          </v:shape>
          <o:OLEObject Type="Embed" ProgID="Equation.DSMT4" ShapeID="_x0000_i1047" DrawAspect="Content" ObjectID="_1798220667" r:id="rId51"/>
        </w:object>
      </w:r>
    </w:p>
    <w:p w14:paraId="5A187A67" w14:textId="7FE0FD16" w:rsidR="00520634" w:rsidRDefault="00520634" w:rsidP="00C277EA">
      <w:pPr>
        <w:rPr>
          <w:lang w:val="vi-VN"/>
        </w:rPr>
      </w:pPr>
      <w:r>
        <w:rPr>
          <w:lang w:val="vi-VN"/>
        </w:rPr>
        <w:tab/>
      </w:r>
      <w:r w:rsidRPr="00520634">
        <w:rPr>
          <w:position w:val="-122"/>
          <w:lang w:val="vi-VN"/>
        </w:rPr>
        <w:object w:dxaOrig="5560" w:dyaOrig="2600" w14:anchorId="77AF143F">
          <v:shape id="_x0000_i1048" type="#_x0000_t75" style="width:278.2pt;height:130.3pt" o:ole="">
            <v:imagedata r:id="rId52" o:title=""/>
          </v:shape>
          <o:OLEObject Type="Embed" ProgID="Equation.DSMT4" ShapeID="_x0000_i1048" DrawAspect="Content" ObjectID="_1798220668" r:id="rId53"/>
        </w:object>
      </w:r>
    </w:p>
    <w:p w14:paraId="2024F76F" w14:textId="66E9A0EC" w:rsidR="00520634" w:rsidRDefault="00520634" w:rsidP="00C277EA">
      <w:pPr>
        <w:rPr>
          <w:lang w:val="vi-VN"/>
        </w:rPr>
      </w:pPr>
      <w:r>
        <w:rPr>
          <w:lang w:val="vi-VN"/>
        </w:rPr>
        <w:t xml:space="preserve">Vậy </w:t>
      </w:r>
      <w:r w:rsidRPr="00CC7EE3">
        <w:rPr>
          <w:position w:val="-26"/>
        </w:rPr>
        <w:object w:dxaOrig="1260" w:dyaOrig="700" w14:anchorId="49EF4797">
          <v:shape id="_x0000_i1049" type="#_x0000_t75" style="width:63.65pt;height:34.8pt" o:ole="">
            <v:imagedata r:id="rId54" o:title=""/>
          </v:shape>
          <o:OLEObject Type="Embed" ProgID="Equation.DSMT4" ShapeID="_x0000_i1049" DrawAspect="Content" ObjectID="_1798220669" r:id="rId55"/>
        </w:object>
      </w:r>
      <w:r>
        <w:rPr>
          <w:lang w:val="vi-VN"/>
        </w:rPr>
        <w:t>.</w:t>
      </w:r>
    </w:p>
    <w:p w14:paraId="4FD4CC3E" w14:textId="4C87A2C1" w:rsidR="00520634" w:rsidRDefault="00520634" w:rsidP="00C277EA">
      <w:pPr>
        <w:rPr>
          <w:lang w:val="vi-VN"/>
        </w:rPr>
      </w:pPr>
      <w:r w:rsidRPr="00B51923">
        <w:rPr>
          <w:b/>
          <w:bCs/>
        </w:rPr>
        <w:t>Câu 3</w:t>
      </w:r>
      <w:r w:rsidRPr="00520634">
        <w:t xml:space="preserve"> (1,5 điểm).</w:t>
      </w:r>
    </w:p>
    <w:p w14:paraId="789EB589" w14:textId="77777777" w:rsidR="00520634" w:rsidRDefault="00520634" w:rsidP="00C277EA">
      <w:pPr>
        <w:rPr>
          <w:lang w:val="vi-VN"/>
        </w:rPr>
      </w:pPr>
      <w:r>
        <w:rPr>
          <w:lang w:val="vi-VN"/>
        </w:rPr>
        <w:t xml:space="preserve">a) </w:t>
      </w:r>
      <w:r w:rsidRPr="00520634">
        <w:t>Dựa vào biểu đồ cột kép, ta có biên độ nhiệt của các ngày trong tuần là:</w:t>
      </w:r>
    </w:p>
    <w:p w14:paraId="4F79E75E" w14:textId="3130A15A" w:rsidR="00520634" w:rsidRDefault="00520634" w:rsidP="00C277EA">
      <w:pPr>
        <w:rPr>
          <w:lang w:val="vi-VN"/>
        </w:rPr>
      </w:pPr>
      <w:r w:rsidRPr="00520634">
        <w:t>Thứ 2: 36 − 26 =</w:t>
      </w:r>
      <w:r>
        <w:rPr>
          <w:lang w:val="vi-VN"/>
        </w:rPr>
        <w:t xml:space="preserve"> </w:t>
      </w:r>
      <w:r w:rsidRPr="00520634">
        <w:t>10 , thứ 3: 35</w:t>
      </w:r>
      <w:r>
        <w:rPr>
          <w:lang w:val="vi-VN"/>
        </w:rPr>
        <w:t xml:space="preserve"> </w:t>
      </w:r>
      <w:r w:rsidRPr="00520634">
        <w:t>− 24 =</w:t>
      </w:r>
      <w:r>
        <w:rPr>
          <w:lang w:val="vi-VN"/>
        </w:rPr>
        <w:t xml:space="preserve"> </w:t>
      </w:r>
      <w:r w:rsidRPr="00520634">
        <w:t>11, thứ 4: 36 − 27 = 9 ; thứ 5: 35</w:t>
      </w:r>
      <w:r>
        <w:rPr>
          <w:lang w:val="vi-VN"/>
        </w:rPr>
        <w:t xml:space="preserve"> </w:t>
      </w:r>
      <w:r w:rsidRPr="00520634">
        <w:t>− 25 =</w:t>
      </w:r>
      <w:r>
        <w:rPr>
          <w:lang w:val="vi-VN"/>
        </w:rPr>
        <w:t xml:space="preserve"> </w:t>
      </w:r>
      <w:r w:rsidRPr="00520634">
        <w:t xml:space="preserve">10 ; </w:t>
      </w:r>
    </w:p>
    <w:p w14:paraId="32BF8D32" w14:textId="64663865" w:rsidR="00520634" w:rsidRDefault="00520634" w:rsidP="00C277EA">
      <w:pPr>
        <w:rPr>
          <w:lang w:val="vi-VN"/>
        </w:rPr>
      </w:pPr>
      <w:r w:rsidRPr="00520634">
        <w:t>Thứ 6: 37 − 25 =</w:t>
      </w:r>
      <w:r>
        <w:rPr>
          <w:lang w:val="vi-VN"/>
        </w:rPr>
        <w:t xml:space="preserve"> </w:t>
      </w:r>
      <w:r w:rsidRPr="00520634">
        <w:t>12 ; thứ 7: 36 − 22 =</w:t>
      </w:r>
      <w:r>
        <w:rPr>
          <w:lang w:val="vi-VN"/>
        </w:rPr>
        <w:t xml:space="preserve"> </w:t>
      </w:r>
      <w:r w:rsidRPr="00520634">
        <w:t>14 ; chủ nhật: 34 − 23 =</w:t>
      </w:r>
      <w:r>
        <w:rPr>
          <w:lang w:val="vi-VN"/>
        </w:rPr>
        <w:t xml:space="preserve"> </w:t>
      </w:r>
      <w:r w:rsidRPr="00520634">
        <w:t>11.</w:t>
      </w:r>
    </w:p>
    <w:p w14:paraId="62FD5C5D" w14:textId="79988430" w:rsidR="00520634" w:rsidRDefault="00520634" w:rsidP="00C277EA">
      <w:pPr>
        <w:rPr>
          <w:lang w:val="vi-VN"/>
        </w:rPr>
      </w:pPr>
      <w:r w:rsidRPr="00520634">
        <w:t>Vậy ngày có biên độ nhiệt lớn nhất trong tuần của thành phố Hồ Chí Minh là thứ 7.</w:t>
      </w:r>
    </w:p>
    <w:p w14:paraId="1CB51B6F" w14:textId="77777777" w:rsidR="00520634" w:rsidRDefault="00520634" w:rsidP="00C277EA">
      <w:pPr>
        <w:rPr>
          <w:lang w:val="vi-VN"/>
        </w:rPr>
      </w:pPr>
      <w:r>
        <w:rPr>
          <w:lang w:val="vi-VN"/>
        </w:rPr>
        <w:t xml:space="preserve">b) </w:t>
      </w:r>
      <w:r w:rsidRPr="00520634">
        <w:t xml:space="preserve">Ta có số ngày có nhiệt độ cao không quá 35 độ C là 3 (ngày). </w:t>
      </w:r>
    </w:p>
    <w:p w14:paraId="012BC453" w14:textId="19C459C8" w:rsidR="00520634" w:rsidRDefault="00520634" w:rsidP="00C277EA">
      <w:pPr>
        <w:rPr>
          <w:lang w:val="vi-VN"/>
        </w:rPr>
      </w:pPr>
      <w:r w:rsidRPr="00520634">
        <w:t>Suy ra số phần tử của biến cố A là 3.</w:t>
      </w:r>
    </w:p>
    <w:p w14:paraId="36B1BA31" w14:textId="0A6B40E5" w:rsidR="00520634" w:rsidRDefault="00520634" w:rsidP="00C277EA">
      <w:pPr>
        <w:rPr>
          <w:lang w:val="vi-VN"/>
        </w:rPr>
      </w:pPr>
      <w:r w:rsidRPr="00520634">
        <w:t>Xác suất để ngày được chọn có nhiệt độ cao nhất không quá 35 độ C là</w:t>
      </w:r>
      <w:r>
        <w:rPr>
          <w:lang w:val="vi-VN"/>
        </w:rPr>
        <w:t xml:space="preserve"> </w:t>
      </w:r>
      <w:r w:rsidRPr="00520634">
        <w:rPr>
          <w:position w:val="-26"/>
          <w:lang w:val="vi-VN"/>
        </w:rPr>
        <w:object w:dxaOrig="260" w:dyaOrig="700" w14:anchorId="243979A8">
          <v:shape id="_x0000_i1050" type="#_x0000_t75" style="width:13.2pt;height:34.8pt" o:ole="">
            <v:imagedata r:id="rId56" o:title=""/>
          </v:shape>
          <o:OLEObject Type="Embed" ProgID="Equation.DSMT4" ShapeID="_x0000_i1050" DrawAspect="Content" ObjectID="_1798220670" r:id="rId57"/>
        </w:object>
      </w:r>
    </w:p>
    <w:p w14:paraId="36A01328" w14:textId="77777777" w:rsidR="00520634" w:rsidRDefault="00520634" w:rsidP="00C277EA">
      <w:pPr>
        <w:rPr>
          <w:lang w:val="vi-VN"/>
        </w:rPr>
      </w:pPr>
      <w:r w:rsidRPr="00520634">
        <w:t xml:space="preserve">Có số ngày có biên độ nhiệt nhỏ hơn 12 độ C là 5 (ngày). </w:t>
      </w:r>
    </w:p>
    <w:p w14:paraId="7B6BD4AC" w14:textId="77777777" w:rsidR="00520634" w:rsidRDefault="00520634" w:rsidP="00C277EA">
      <w:pPr>
        <w:rPr>
          <w:lang w:val="vi-VN"/>
        </w:rPr>
      </w:pPr>
      <w:r w:rsidRPr="00520634">
        <w:t xml:space="preserve">Suy ra số phần tử của biến cố B là 5. </w:t>
      </w:r>
    </w:p>
    <w:p w14:paraId="118A6E55" w14:textId="04330645" w:rsidR="00520634" w:rsidRDefault="00520634" w:rsidP="00C277EA">
      <w:pPr>
        <w:rPr>
          <w:lang w:val="vi-VN"/>
        </w:rPr>
      </w:pPr>
      <w:r w:rsidRPr="00520634">
        <w:t>Xác suất để ngày được chọn có biên độ nhiệt nhỏ hơn 12 độ C là</w:t>
      </w:r>
      <w:r>
        <w:rPr>
          <w:lang w:val="vi-VN"/>
        </w:rPr>
        <w:t xml:space="preserve"> </w:t>
      </w:r>
      <w:r w:rsidRPr="00520634">
        <w:rPr>
          <w:position w:val="-26"/>
          <w:lang w:val="vi-VN"/>
        </w:rPr>
        <w:object w:dxaOrig="260" w:dyaOrig="700" w14:anchorId="13859568">
          <v:shape id="_x0000_i1051" type="#_x0000_t75" style="width:13.2pt;height:34.8pt" o:ole="">
            <v:imagedata r:id="rId58" o:title=""/>
          </v:shape>
          <o:OLEObject Type="Embed" ProgID="Equation.DSMT4" ShapeID="_x0000_i1051" DrawAspect="Content" ObjectID="_1798220671" r:id="rId59"/>
        </w:object>
      </w:r>
    </w:p>
    <w:p w14:paraId="4E5A8B1A" w14:textId="3BF80A70" w:rsidR="00520634" w:rsidRDefault="00520634" w:rsidP="00C277EA">
      <w:pPr>
        <w:rPr>
          <w:lang w:val="vi-VN"/>
        </w:rPr>
      </w:pPr>
      <w:r w:rsidRPr="00B51923">
        <w:rPr>
          <w:b/>
          <w:bCs/>
        </w:rPr>
        <w:t>Câu 4</w:t>
      </w:r>
      <w:r w:rsidRPr="00520634">
        <w:t xml:space="preserve"> (1,0 điểm)</w:t>
      </w:r>
      <w:r>
        <w:rPr>
          <w:lang w:val="vi-VN"/>
        </w:rPr>
        <w:t>.</w:t>
      </w:r>
    </w:p>
    <w:p w14:paraId="07631196" w14:textId="7C0A0C80" w:rsidR="00520634" w:rsidRDefault="00520634" w:rsidP="00C277EA">
      <w:pPr>
        <w:rPr>
          <w:lang w:val="vi-VN"/>
        </w:rPr>
      </w:pPr>
      <w:r>
        <w:rPr>
          <w:lang w:val="vi-VN"/>
        </w:rPr>
        <w:t xml:space="preserve">a) </w:t>
      </w:r>
      <w:r w:rsidRPr="00520634">
        <w:t>Chiều rộng của khu vườn hình chữ nhật sau khi mở rộng là:</w:t>
      </w:r>
    </w:p>
    <w:p w14:paraId="48AAB5B4" w14:textId="630637DA" w:rsidR="00520634" w:rsidRDefault="00520634" w:rsidP="00520634">
      <w:pPr>
        <w:ind w:firstLine="720"/>
        <w:rPr>
          <w:lang w:val="vi-VN"/>
        </w:rPr>
      </w:pPr>
      <w:r>
        <w:rPr>
          <w:lang w:val="vi-VN"/>
        </w:rPr>
        <w:t>30 + X + X = 30 + 2X (m)</w:t>
      </w:r>
    </w:p>
    <w:p w14:paraId="1C3086AD" w14:textId="1CDCEBB5" w:rsidR="00520634" w:rsidRDefault="00520634" w:rsidP="00520634">
      <w:pPr>
        <w:rPr>
          <w:lang w:val="vi-VN"/>
        </w:rPr>
      </w:pPr>
      <w:r w:rsidRPr="00520634">
        <w:t>Chiều dài của khu vườn hình chữ nhật sau khi mở rộng là:</w:t>
      </w:r>
    </w:p>
    <w:p w14:paraId="60D4F98C" w14:textId="2C15BFC0" w:rsidR="00520634" w:rsidRDefault="00520634" w:rsidP="00520634">
      <w:pPr>
        <w:rPr>
          <w:lang w:val="vi-VN"/>
        </w:rPr>
      </w:pPr>
      <w:r>
        <w:rPr>
          <w:lang w:val="vi-VN"/>
        </w:rPr>
        <w:tab/>
        <w:t>70 + X + X = 70 + 2X (m)</w:t>
      </w:r>
    </w:p>
    <w:p w14:paraId="516E1DFC" w14:textId="72C71D56" w:rsidR="00520634" w:rsidRDefault="00520634" w:rsidP="00520634">
      <w:pPr>
        <w:rPr>
          <w:lang w:val="vi-VN"/>
        </w:rPr>
      </w:pPr>
      <w:r w:rsidRPr="00520634">
        <w:t>Diện tích của khu vườn hình chữ nhật sau khi mở rộng là:</w:t>
      </w:r>
    </w:p>
    <w:p w14:paraId="77300210" w14:textId="38503722" w:rsidR="00520634" w:rsidRDefault="00520634" w:rsidP="00520634">
      <w:pPr>
        <w:rPr>
          <w:lang w:val="vi-VN"/>
        </w:rPr>
      </w:pPr>
      <w:r>
        <w:rPr>
          <w:lang w:val="vi-VN"/>
        </w:rPr>
        <w:lastRenderedPageBreak/>
        <w:tab/>
        <w:t>(30 + 2X).(70 + 2X) (</w:t>
      </w:r>
      <w:r w:rsidRPr="00520634">
        <w:rPr>
          <w:position w:val="-6"/>
          <w:lang w:val="vi-VN"/>
        </w:rPr>
        <w:object w:dxaOrig="360" w:dyaOrig="340" w14:anchorId="7C0241FA">
          <v:shape id="_x0000_i1052" type="#_x0000_t75" style="width:18.1pt;height:17.15pt" o:ole="">
            <v:imagedata r:id="rId60" o:title=""/>
          </v:shape>
          <o:OLEObject Type="Embed" ProgID="Equation.DSMT4" ShapeID="_x0000_i1052" DrawAspect="Content" ObjectID="_1798220672" r:id="rId61"/>
        </w:object>
      </w:r>
      <w:r>
        <w:rPr>
          <w:lang w:val="vi-VN"/>
        </w:rPr>
        <w:t>)</w:t>
      </w:r>
    </w:p>
    <w:p w14:paraId="4239DB7B" w14:textId="77777777" w:rsidR="00520634" w:rsidRDefault="00520634" w:rsidP="00520634">
      <w:pPr>
        <w:rPr>
          <w:lang w:val="vi-VN"/>
        </w:rPr>
      </w:pPr>
      <w:r>
        <w:rPr>
          <w:lang w:val="vi-VN"/>
        </w:rPr>
        <w:t xml:space="preserve">b) </w:t>
      </w:r>
      <w:r w:rsidRPr="00520634">
        <w:t xml:space="preserve">ĐKXĐ: X </w:t>
      </w:r>
      <w:r w:rsidRPr="00520634">
        <w:sym w:font="Symbol" w:char="F03E"/>
      </w:r>
      <w:r w:rsidRPr="00520634">
        <w:t xml:space="preserve"> 0 </w:t>
      </w:r>
    </w:p>
    <w:p w14:paraId="114C774C" w14:textId="0892121D" w:rsidR="00520634" w:rsidRDefault="00520634" w:rsidP="00520634">
      <w:pPr>
        <w:rPr>
          <w:lang w:val="vi-VN"/>
        </w:rPr>
      </w:pPr>
      <w:r w:rsidRPr="00520634">
        <w:t>Diện tích của khu vườn ban đầu là:</w:t>
      </w:r>
      <w:r>
        <w:rPr>
          <w:lang w:val="vi-VN"/>
        </w:rPr>
        <w:t xml:space="preserve"> 70.30 = 2100 (</w:t>
      </w:r>
      <w:r w:rsidRPr="00520634">
        <w:rPr>
          <w:position w:val="-6"/>
          <w:lang w:val="vi-VN"/>
        </w:rPr>
        <w:object w:dxaOrig="360" w:dyaOrig="340" w14:anchorId="6FCEF7AA">
          <v:shape id="_x0000_i1053" type="#_x0000_t75" style="width:18.1pt;height:17.15pt" o:ole="">
            <v:imagedata r:id="rId60" o:title=""/>
          </v:shape>
          <o:OLEObject Type="Embed" ProgID="Equation.DSMT4" ShapeID="_x0000_i1053" DrawAspect="Content" ObjectID="_1798220673" r:id="rId62"/>
        </w:object>
      </w:r>
      <w:r>
        <w:rPr>
          <w:lang w:val="vi-VN"/>
        </w:rPr>
        <w:t>)</w:t>
      </w:r>
    </w:p>
    <w:p w14:paraId="75FE39E8" w14:textId="632E0AEC" w:rsidR="00520634" w:rsidRDefault="00520634" w:rsidP="00520634">
      <w:pPr>
        <w:rPr>
          <w:lang w:val="vi-VN"/>
        </w:rPr>
      </w:pPr>
      <w:r w:rsidRPr="00520634">
        <w:t>Vì sau khi mở rộng thì diện tích của khu vườn lớn hơn diện tích ban đầu</w:t>
      </w:r>
      <w:r>
        <w:rPr>
          <w:lang w:val="vi-VN"/>
        </w:rPr>
        <w:t xml:space="preserve"> 1150 </w:t>
      </w:r>
      <w:r w:rsidRPr="00520634">
        <w:rPr>
          <w:position w:val="-6"/>
          <w:lang w:val="vi-VN"/>
        </w:rPr>
        <w:object w:dxaOrig="360" w:dyaOrig="340" w14:anchorId="1DCAEABB">
          <v:shape id="_x0000_i1054" type="#_x0000_t75" style="width:18.1pt;height:17.15pt" o:ole="">
            <v:imagedata r:id="rId60" o:title=""/>
          </v:shape>
          <o:OLEObject Type="Embed" ProgID="Equation.DSMT4" ShapeID="_x0000_i1054" DrawAspect="Content" ObjectID="_1798220674" r:id="rId63"/>
        </w:object>
      </w:r>
      <w:r>
        <w:rPr>
          <w:lang w:val="vi-VN"/>
        </w:rPr>
        <w:t xml:space="preserve"> nên ta có phương trình:</w:t>
      </w:r>
    </w:p>
    <w:p w14:paraId="7AE1F9D3" w14:textId="51D7389A" w:rsidR="00520634" w:rsidRDefault="00520634" w:rsidP="00520634">
      <w:pPr>
        <w:rPr>
          <w:lang w:val="vi-VN"/>
        </w:rPr>
      </w:pPr>
      <w:r>
        <w:rPr>
          <w:lang w:val="vi-VN"/>
        </w:rPr>
        <w:tab/>
      </w:r>
      <w:r w:rsidRPr="00520634">
        <w:rPr>
          <w:position w:val="-30"/>
          <w:lang w:val="vi-VN"/>
        </w:rPr>
        <w:object w:dxaOrig="4940" w:dyaOrig="740" w14:anchorId="769E36F0">
          <v:shape id="_x0000_i1055" type="#_x0000_t75" style="width:246.85pt;height:37.2pt" o:ole="">
            <v:imagedata r:id="rId64" o:title=""/>
          </v:shape>
          <o:OLEObject Type="Embed" ProgID="Equation.DSMT4" ShapeID="_x0000_i1055" DrawAspect="Content" ObjectID="_1798220675" r:id="rId65"/>
        </w:object>
      </w:r>
    </w:p>
    <w:p w14:paraId="3C8AACBE" w14:textId="73D91BD7" w:rsidR="00520634" w:rsidRDefault="00520634" w:rsidP="00520634">
      <w:pPr>
        <w:rPr>
          <w:lang w:val="vi-VN"/>
        </w:rPr>
      </w:pPr>
      <w:r>
        <w:rPr>
          <w:lang w:val="vi-VN"/>
        </w:rPr>
        <w:tab/>
      </w:r>
      <w:r w:rsidRPr="00520634">
        <w:rPr>
          <w:position w:val="-6"/>
          <w:lang w:val="vi-VN"/>
        </w:rPr>
        <w:object w:dxaOrig="2720" w:dyaOrig="340" w14:anchorId="48DD39CC">
          <v:shape id="_x0000_i1056" type="#_x0000_t75" style="width:136.15pt;height:17.15pt" o:ole="">
            <v:imagedata r:id="rId66" o:title=""/>
          </v:shape>
          <o:OLEObject Type="Embed" ProgID="Equation.DSMT4" ShapeID="_x0000_i1056" DrawAspect="Content" ObjectID="_1798220676" r:id="rId67"/>
        </w:object>
      </w:r>
    </w:p>
    <w:p w14:paraId="13BF98EF" w14:textId="02071919" w:rsidR="00520634" w:rsidRDefault="00520634" w:rsidP="00520634">
      <w:pPr>
        <w:rPr>
          <w:lang w:val="vi-VN"/>
        </w:rPr>
      </w:pPr>
      <w:r>
        <w:rPr>
          <w:lang w:val="vi-VN"/>
        </w:rPr>
        <w:t xml:space="preserve">Ta có: </w:t>
      </w:r>
      <w:r w:rsidRPr="00520634">
        <w:rPr>
          <w:position w:val="-6"/>
          <w:lang w:val="vi-VN"/>
        </w:rPr>
        <w:object w:dxaOrig="1700" w:dyaOrig="300" w14:anchorId="74100AB5">
          <v:shape id="_x0000_i1057" type="#_x0000_t75" style="width:85.2pt;height:15.2pt" o:ole="">
            <v:imagedata r:id="rId68" o:title=""/>
          </v:shape>
          <o:OLEObject Type="Embed" ProgID="Equation.DSMT4" ShapeID="_x0000_i1057" DrawAspect="Content" ObjectID="_1798220677" r:id="rId69"/>
        </w:object>
      </w:r>
      <w:r>
        <w:rPr>
          <w:lang w:val="vi-VN"/>
        </w:rPr>
        <w:t xml:space="preserve"> nên phương trình có hai nghiệm phân biệt</w:t>
      </w:r>
    </w:p>
    <w:p w14:paraId="5A5A89CA" w14:textId="761F98A9" w:rsidR="00520634" w:rsidRDefault="00520634" w:rsidP="00520634">
      <w:pPr>
        <w:rPr>
          <w:lang w:val="vi-VN"/>
        </w:rPr>
      </w:pPr>
      <w:r>
        <w:rPr>
          <w:lang w:val="vi-VN"/>
        </w:rPr>
        <w:tab/>
      </w:r>
      <w:r w:rsidRPr="00520634">
        <w:rPr>
          <w:position w:val="-12"/>
          <w:lang w:val="vi-VN"/>
        </w:rPr>
        <w:object w:dxaOrig="3360" w:dyaOrig="380" w14:anchorId="67C32BCE">
          <v:shape id="_x0000_i1058" type="#_x0000_t75" style="width:168pt;height:19.1pt" o:ole="">
            <v:imagedata r:id="rId70" o:title=""/>
          </v:shape>
          <o:OLEObject Type="Embed" ProgID="Equation.DSMT4" ShapeID="_x0000_i1058" DrawAspect="Content" ObjectID="_1798220678" r:id="rId71"/>
        </w:object>
      </w:r>
    </w:p>
    <w:p w14:paraId="33AE9619" w14:textId="77777777" w:rsidR="00520634" w:rsidRDefault="00520634" w:rsidP="00520634">
      <w:pPr>
        <w:rPr>
          <w:lang w:val="vi-VN"/>
        </w:rPr>
      </w:pPr>
      <w:r w:rsidRPr="00520634">
        <w:t xml:space="preserve">Vậy giá trị của X là khoảng 5,2 m. </w:t>
      </w:r>
    </w:p>
    <w:p w14:paraId="20D5D070" w14:textId="2912074B" w:rsidR="00520634" w:rsidRDefault="00520634" w:rsidP="00520634">
      <w:pPr>
        <w:rPr>
          <w:lang w:val="vi-VN"/>
        </w:rPr>
      </w:pPr>
      <w:r w:rsidRPr="00B51923">
        <w:rPr>
          <w:b/>
          <w:bCs/>
        </w:rPr>
        <w:t xml:space="preserve">Câu 5 </w:t>
      </w:r>
      <w:r w:rsidRPr="00520634">
        <w:t>(1,0 điểm).</w:t>
      </w:r>
    </w:p>
    <w:p w14:paraId="4803DFA4" w14:textId="5917A4E4" w:rsidR="00520634" w:rsidRDefault="00520634" w:rsidP="00520634">
      <w:pPr>
        <w:rPr>
          <w:lang w:val="vi-VN"/>
        </w:rPr>
      </w:pPr>
      <w:r>
        <w:rPr>
          <w:lang w:val="vi-VN"/>
        </w:rPr>
        <w:t xml:space="preserve">a) </w:t>
      </w:r>
      <w:r w:rsidRPr="00520634">
        <w:t>Bán kính của phần ruột quả dưa hấu là</w:t>
      </w:r>
      <w:r>
        <w:rPr>
          <w:lang w:val="vi-VN"/>
        </w:rPr>
        <w:t xml:space="preserve"> </w:t>
      </w:r>
      <w:r w:rsidRPr="00520634">
        <w:rPr>
          <w:position w:val="-26"/>
          <w:lang w:val="vi-VN"/>
        </w:rPr>
        <w:object w:dxaOrig="2280" w:dyaOrig="700" w14:anchorId="224A5BDA">
          <v:shape id="_x0000_i1059" type="#_x0000_t75" style="width:114.1pt;height:34.8pt" o:ole="">
            <v:imagedata r:id="rId72" o:title=""/>
          </v:shape>
          <o:OLEObject Type="Embed" ProgID="Equation.DSMT4" ShapeID="_x0000_i1059" DrawAspect="Content" ObjectID="_1798220679" r:id="rId73"/>
        </w:object>
      </w:r>
    </w:p>
    <w:p w14:paraId="3A81FDC4" w14:textId="262E58D6" w:rsidR="00520634" w:rsidRDefault="00520634" w:rsidP="00520634">
      <w:pPr>
        <w:rPr>
          <w:lang w:val="vi-VN"/>
        </w:rPr>
      </w:pPr>
      <w:r w:rsidRPr="00520634">
        <w:t>Thể tích phần ruột của quả dưa hấu là:</w:t>
      </w:r>
    </w:p>
    <w:p w14:paraId="6825AA33" w14:textId="68B1235F" w:rsidR="00520634" w:rsidRDefault="00520634" w:rsidP="00520634">
      <w:pPr>
        <w:rPr>
          <w:lang w:val="vi-VN"/>
        </w:rPr>
      </w:pPr>
      <w:r>
        <w:rPr>
          <w:lang w:val="vi-VN"/>
        </w:rPr>
        <w:tab/>
      </w:r>
      <w:r w:rsidRPr="00520634">
        <w:rPr>
          <w:position w:val="-26"/>
          <w:lang w:val="vi-VN"/>
        </w:rPr>
        <w:object w:dxaOrig="4440" w:dyaOrig="700" w14:anchorId="70905189">
          <v:shape id="_x0000_i1060" type="#_x0000_t75" style="width:221.9pt;height:34.8pt" o:ole="">
            <v:imagedata r:id="rId74" o:title=""/>
          </v:shape>
          <o:OLEObject Type="Embed" ProgID="Equation.DSMT4" ShapeID="_x0000_i1060" DrawAspect="Content" ObjectID="_1798220680" r:id="rId75"/>
        </w:object>
      </w:r>
    </w:p>
    <w:p w14:paraId="11A1F60A" w14:textId="3D61C45E" w:rsidR="00520634" w:rsidRDefault="00520634" w:rsidP="00520634">
      <w:pPr>
        <w:rPr>
          <w:lang w:val="vi-VN"/>
        </w:rPr>
      </w:pPr>
      <w:r>
        <w:rPr>
          <w:lang w:val="vi-VN"/>
        </w:rPr>
        <w:t xml:space="preserve">b) </w:t>
      </w:r>
      <w:r w:rsidRPr="00520634">
        <w:t xml:space="preserve">Thể tích nước ép dưa hấu </w:t>
      </w:r>
      <w:r>
        <w:t>là</w:t>
      </w:r>
      <w:r>
        <w:rPr>
          <w:lang w:val="vi-VN"/>
        </w:rPr>
        <w:t xml:space="preserve">: </w:t>
      </w:r>
      <w:r w:rsidRPr="00520634">
        <w:rPr>
          <w:position w:val="-16"/>
          <w:lang w:val="vi-VN"/>
        </w:rPr>
        <w:object w:dxaOrig="3960" w:dyaOrig="460" w14:anchorId="038210B5">
          <v:shape id="_x0000_i1061" type="#_x0000_t75" style="width:197.9pt;height:23pt" o:ole="">
            <v:imagedata r:id="rId76" o:title=""/>
          </v:shape>
          <o:OLEObject Type="Embed" ProgID="Equation.DSMT4" ShapeID="_x0000_i1061" DrawAspect="Content" ObjectID="_1798220681" r:id="rId77"/>
        </w:object>
      </w:r>
    </w:p>
    <w:p w14:paraId="0C2392A9" w14:textId="07FE0187" w:rsidR="00520634" w:rsidRDefault="00520634" w:rsidP="00520634">
      <w:pPr>
        <w:rPr>
          <w:lang w:val="vi-VN"/>
        </w:rPr>
      </w:pPr>
      <w:r w:rsidRPr="00520634">
        <w:t>Thể tích của phần đựng nước ly thuỷ tinh là:</w:t>
      </w:r>
    </w:p>
    <w:p w14:paraId="5AC938FA" w14:textId="0D9E95ED" w:rsidR="00520634" w:rsidRDefault="00520634" w:rsidP="00520634">
      <w:pPr>
        <w:rPr>
          <w:lang w:val="vi-VN"/>
        </w:rPr>
      </w:pPr>
      <w:r>
        <w:rPr>
          <w:lang w:val="vi-VN"/>
        </w:rPr>
        <w:tab/>
      </w:r>
      <w:r w:rsidRPr="00520634">
        <w:rPr>
          <w:position w:val="-32"/>
          <w:lang w:val="vi-VN"/>
        </w:rPr>
        <w:object w:dxaOrig="5760" w:dyaOrig="820" w14:anchorId="49B4BA5C">
          <v:shape id="_x0000_i1062" type="#_x0000_t75" style="width:4in;height:40.65pt" o:ole="">
            <v:imagedata r:id="rId78" o:title=""/>
          </v:shape>
          <o:OLEObject Type="Embed" ProgID="Equation.DSMT4" ShapeID="_x0000_i1062" DrawAspect="Content" ObjectID="_1798220682" r:id="rId79"/>
        </w:object>
      </w:r>
    </w:p>
    <w:p w14:paraId="27D062F9" w14:textId="77777777" w:rsidR="00520634" w:rsidRDefault="00520634" w:rsidP="00520634">
      <w:pPr>
        <w:rPr>
          <w:lang w:val="vi-VN"/>
        </w:rPr>
      </w:pPr>
      <w:r w:rsidRPr="00520634">
        <w:t>Do đó cần ít nhất 29 cái ly để đựng hết nước ép của quả dưa hấu.</w:t>
      </w:r>
    </w:p>
    <w:p w14:paraId="14CAABC6" w14:textId="0071A50E" w:rsidR="00520634" w:rsidRDefault="00520634" w:rsidP="00520634">
      <w:pPr>
        <w:rPr>
          <w:lang w:val="vi-VN"/>
        </w:rPr>
      </w:pPr>
      <w:r w:rsidRPr="00B51923">
        <w:rPr>
          <w:b/>
          <w:bCs/>
        </w:rPr>
        <w:t>Câu 6</w:t>
      </w:r>
      <w:r w:rsidRPr="00520634">
        <w:t xml:space="preserve"> (1 điểm).</w:t>
      </w:r>
    </w:p>
    <w:p w14:paraId="748C9ABF" w14:textId="77777777" w:rsidR="00520634" w:rsidRDefault="00520634" w:rsidP="00520634">
      <w:pPr>
        <w:rPr>
          <w:lang w:val="vi-VN"/>
        </w:rPr>
      </w:pPr>
      <w:r>
        <w:rPr>
          <w:lang w:val="vi-VN"/>
        </w:rPr>
        <w:t xml:space="preserve">a) </w:t>
      </w:r>
      <w:r w:rsidRPr="00520634">
        <w:t xml:space="preserve">Gọi a là số tấn hợp kim thép chứa 10% crom cần dùng (a &gt; 0) </w:t>
      </w:r>
    </w:p>
    <w:p w14:paraId="5CAB42E9" w14:textId="77777777" w:rsidR="00520634" w:rsidRDefault="00520634" w:rsidP="00520634">
      <w:pPr>
        <w:rPr>
          <w:lang w:val="vi-VN"/>
        </w:rPr>
      </w:pPr>
      <w:r w:rsidRPr="00520634">
        <w:t xml:space="preserve">Khi đó, 500 – a là số tấn hợp kim thép 30% cần dùng. </w:t>
      </w:r>
    </w:p>
    <w:p w14:paraId="1AD67F42" w14:textId="77777777" w:rsidR="00520634" w:rsidRPr="00520634" w:rsidRDefault="00520634" w:rsidP="00520634">
      <w:pPr>
        <w:rPr>
          <w:lang w:val="vi-VN"/>
        </w:rPr>
      </w:pPr>
      <w:r w:rsidRPr="00520634">
        <w:t>Ta có:</w:t>
      </w:r>
      <w:r>
        <w:rPr>
          <w:lang w:val="vi-VN"/>
        </w:rPr>
        <w:t xml:space="preserve"> </w:t>
      </w:r>
    </w:p>
    <w:p w14:paraId="31DCD50E" w14:textId="5DEFB425" w:rsidR="00520634" w:rsidRPr="00520634" w:rsidRDefault="00520634" w:rsidP="00520634">
      <w:pPr>
        <w:rPr>
          <w:lang w:val="vi-VN"/>
        </w:rPr>
      </w:pPr>
      <w:r w:rsidRPr="00520634">
        <w:rPr>
          <w:lang w:val="vi-VN"/>
        </w:rPr>
        <w:t>a.10%</w:t>
      </w:r>
      <w:r>
        <w:rPr>
          <w:lang w:val="vi-VN"/>
        </w:rPr>
        <w:t xml:space="preserve"> </w:t>
      </w:r>
      <w:r w:rsidRPr="00520634">
        <w:rPr>
          <w:lang w:val="vi-VN"/>
        </w:rPr>
        <w:t>+ (500</w:t>
      </w:r>
      <w:r>
        <w:rPr>
          <w:lang w:val="vi-VN"/>
        </w:rPr>
        <w:t xml:space="preserve"> </w:t>
      </w:r>
      <w:r w:rsidRPr="00520634">
        <w:rPr>
          <w:lang w:val="vi-VN"/>
        </w:rPr>
        <w:t>-</w:t>
      </w:r>
      <w:r>
        <w:rPr>
          <w:lang w:val="vi-VN"/>
        </w:rPr>
        <w:t xml:space="preserve"> </w:t>
      </w:r>
      <w:r w:rsidRPr="00520634">
        <w:rPr>
          <w:lang w:val="vi-VN"/>
        </w:rPr>
        <w:t>a).30% = 500.16%</w:t>
      </w:r>
    </w:p>
    <w:p w14:paraId="7FE637E6" w14:textId="0AA47AD4" w:rsidR="00520634" w:rsidRPr="00520634" w:rsidRDefault="00520634" w:rsidP="00520634">
      <w:pPr>
        <w:rPr>
          <w:lang w:val="vi-VN"/>
        </w:rPr>
      </w:pPr>
      <w:r w:rsidRPr="00520634">
        <w:rPr>
          <w:lang w:val="vi-VN"/>
        </w:rPr>
        <w:t>10a +</w:t>
      </w:r>
      <w:r>
        <w:rPr>
          <w:lang w:val="vi-VN"/>
        </w:rPr>
        <w:t xml:space="preserve"> </w:t>
      </w:r>
      <w:r w:rsidRPr="00520634">
        <w:rPr>
          <w:lang w:val="vi-VN"/>
        </w:rPr>
        <w:t>(500</w:t>
      </w:r>
      <w:r>
        <w:rPr>
          <w:lang w:val="vi-VN"/>
        </w:rPr>
        <w:t xml:space="preserve"> </w:t>
      </w:r>
      <w:r w:rsidRPr="00520634">
        <w:rPr>
          <w:lang w:val="vi-VN"/>
        </w:rPr>
        <w:t>-</w:t>
      </w:r>
      <w:r>
        <w:rPr>
          <w:lang w:val="vi-VN"/>
        </w:rPr>
        <w:t xml:space="preserve"> </w:t>
      </w:r>
      <w:r w:rsidRPr="00520634">
        <w:rPr>
          <w:lang w:val="vi-VN"/>
        </w:rPr>
        <w:t>a).30 = 500.16</w:t>
      </w:r>
    </w:p>
    <w:p w14:paraId="3DFB6D23" w14:textId="77777777" w:rsidR="00520634" w:rsidRPr="00520634" w:rsidRDefault="00520634" w:rsidP="00520634">
      <w:pPr>
        <w:rPr>
          <w:lang w:val="vi-VN"/>
        </w:rPr>
      </w:pPr>
      <w:r w:rsidRPr="00520634">
        <w:rPr>
          <w:lang w:val="vi-VN"/>
        </w:rPr>
        <w:t>a = 350 (TMDK)</w:t>
      </w:r>
    </w:p>
    <w:p w14:paraId="7D154C23" w14:textId="7196B7D8" w:rsidR="00520634" w:rsidRDefault="00520634" w:rsidP="00520634">
      <w:pPr>
        <w:rPr>
          <w:lang w:val="vi-VN"/>
        </w:rPr>
      </w:pPr>
      <w:r w:rsidRPr="00520634">
        <w:rPr>
          <w:lang w:val="vi-VN"/>
        </w:rPr>
        <w:lastRenderedPageBreak/>
        <w:t>Vậy số hợp kim thép chứa 10% crom cần dùng là 350 tấn, số hợp kim thép chứa 30% cần dùng là 150 tấn.</w:t>
      </w:r>
    </w:p>
    <w:p w14:paraId="5BB1897E" w14:textId="77777777" w:rsidR="009717A1" w:rsidRDefault="00520634" w:rsidP="009717A1">
      <w:pPr>
        <w:rPr>
          <w:lang w:val="vi-VN"/>
        </w:rPr>
      </w:pPr>
      <w:r>
        <w:rPr>
          <w:lang w:val="vi-VN"/>
        </w:rPr>
        <w:t xml:space="preserve">b) </w:t>
      </w:r>
      <w:r w:rsidR="009717A1" w:rsidRPr="009717A1">
        <w:rPr>
          <w:lang w:val="vi-VN"/>
        </w:rPr>
        <w:t>Ta có số crôm từ 100 tấn thép chứa 10% crôm là 10%.100</w:t>
      </w:r>
      <w:r w:rsidR="009717A1">
        <w:rPr>
          <w:lang w:val="vi-VN"/>
        </w:rPr>
        <w:t xml:space="preserve"> </w:t>
      </w:r>
      <w:r w:rsidR="009717A1" w:rsidRPr="009717A1">
        <w:rPr>
          <w:lang w:val="vi-VN"/>
        </w:rPr>
        <w:t>=</w:t>
      </w:r>
      <w:r w:rsidR="009717A1">
        <w:rPr>
          <w:lang w:val="vi-VN"/>
        </w:rPr>
        <w:t xml:space="preserve"> </w:t>
      </w:r>
      <w:r w:rsidR="009717A1" w:rsidRPr="009717A1">
        <w:rPr>
          <w:lang w:val="vi-VN"/>
        </w:rPr>
        <w:t>10 (tấn)</w:t>
      </w:r>
    </w:p>
    <w:p w14:paraId="49246CCF" w14:textId="44F49657" w:rsidR="009717A1" w:rsidRPr="009717A1" w:rsidRDefault="009717A1" w:rsidP="009717A1">
      <w:pPr>
        <w:rPr>
          <w:lang w:val="vi-VN"/>
        </w:rPr>
      </w:pPr>
      <w:r w:rsidRPr="009717A1">
        <w:rPr>
          <w:lang w:val="vi-VN"/>
        </w:rPr>
        <w:t>Số crôm từ x tấn thép chứa 30% crom: 0,3x (tấn)</w:t>
      </w:r>
    </w:p>
    <w:p w14:paraId="156F0A42" w14:textId="6EA8656F" w:rsidR="009717A1" w:rsidRPr="009717A1" w:rsidRDefault="009717A1" w:rsidP="009717A1">
      <w:pPr>
        <w:rPr>
          <w:lang w:val="vi-VN"/>
        </w:rPr>
      </w:pPr>
      <w:r w:rsidRPr="009717A1">
        <w:rPr>
          <w:lang w:val="vi-VN"/>
        </w:rPr>
        <w:t>Tổng số tấn thép là 100</w:t>
      </w:r>
      <w:r>
        <w:rPr>
          <w:lang w:val="vi-VN"/>
        </w:rPr>
        <w:t xml:space="preserve"> </w:t>
      </w:r>
      <w:r w:rsidRPr="009717A1">
        <w:rPr>
          <w:lang w:val="vi-VN"/>
        </w:rPr>
        <w:t>+</w:t>
      </w:r>
      <w:r>
        <w:rPr>
          <w:lang w:val="vi-VN"/>
        </w:rPr>
        <w:t xml:space="preserve"> </w:t>
      </w:r>
      <w:r w:rsidRPr="009717A1">
        <w:rPr>
          <w:lang w:val="vi-VN"/>
        </w:rPr>
        <w:t>x (tấn)</w:t>
      </w:r>
    </w:p>
    <w:p w14:paraId="0908E1A2" w14:textId="77777777" w:rsidR="009717A1" w:rsidRDefault="009717A1" w:rsidP="009717A1">
      <w:pPr>
        <w:rPr>
          <w:lang w:val="vi-VN"/>
        </w:rPr>
      </w:pPr>
      <w:r w:rsidRPr="009717A1">
        <w:rPr>
          <w:lang w:val="vi-VN"/>
        </w:rPr>
        <w:t>Phần trăm crôm có trong tổng số tấn thép nhà máy dự định luyện ra là:</w:t>
      </w:r>
      <w:r>
        <w:rPr>
          <w:lang w:val="vi-VN"/>
        </w:rPr>
        <w:t xml:space="preserve"> </w:t>
      </w:r>
    </w:p>
    <w:p w14:paraId="64A3260E" w14:textId="1EE66DA4" w:rsidR="00520634" w:rsidRDefault="009717A1" w:rsidP="009717A1">
      <w:pPr>
        <w:ind w:firstLine="720"/>
        <w:rPr>
          <w:lang w:val="vi-VN"/>
        </w:rPr>
      </w:pPr>
      <w:r w:rsidRPr="009717A1">
        <w:rPr>
          <w:position w:val="-26"/>
          <w:lang w:val="vi-VN"/>
        </w:rPr>
        <w:object w:dxaOrig="1640" w:dyaOrig="700" w14:anchorId="69C7BC33">
          <v:shape id="_x0000_i1063" type="#_x0000_t75" style="width:81.8pt;height:34.8pt" o:ole="">
            <v:imagedata r:id="rId80" o:title=""/>
          </v:shape>
          <o:OLEObject Type="Embed" ProgID="Equation.DSMT4" ShapeID="_x0000_i1063" DrawAspect="Content" ObjectID="_1798220683" r:id="rId81"/>
        </w:object>
      </w:r>
    </w:p>
    <w:p w14:paraId="776F7D91" w14:textId="2B58D877" w:rsidR="009717A1" w:rsidRDefault="009717A1" w:rsidP="009717A1">
      <w:pPr>
        <w:rPr>
          <w:lang w:val="vi-VN"/>
        </w:rPr>
      </w:pPr>
      <w:r w:rsidRPr="009717A1">
        <w:t>Theo đầu bài, thép không gỉ Ferritic có chứa từ 12 đến 27 phần trăm crôm, ta có:</w:t>
      </w:r>
    </w:p>
    <w:p w14:paraId="68A958F5" w14:textId="75DBE91C" w:rsidR="009717A1" w:rsidRDefault="009717A1" w:rsidP="009717A1">
      <w:pPr>
        <w:rPr>
          <w:lang w:val="vi-VN"/>
        </w:rPr>
      </w:pPr>
      <w:r>
        <w:rPr>
          <w:lang w:val="vi-VN"/>
        </w:rPr>
        <w:tab/>
      </w:r>
      <w:r w:rsidRPr="009717A1">
        <w:rPr>
          <w:position w:val="-46"/>
          <w:lang w:val="vi-VN"/>
        </w:rPr>
        <w:object w:dxaOrig="4300" w:dyaOrig="1060" w14:anchorId="399C1BF1">
          <v:shape id="_x0000_i1064" type="#_x0000_t75" style="width:215pt;height:52.9pt" o:ole="">
            <v:imagedata r:id="rId82" o:title=""/>
          </v:shape>
          <o:OLEObject Type="Embed" ProgID="Equation.DSMT4" ShapeID="_x0000_i1064" DrawAspect="Content" ObjectID="_1798220684" r:id="rId83"/>
        </w:object>
      </w:r>
    </w:p>
    <w:p w14:paraId="353C8040" w14:textId="49E66732" w:rsidR="009717A1" w:rsidRDefault="009717A1" w:rsidP="009717A1">
      <w:pPr>
        <w:rPr>
          <w:lang w:val="vi-VN"/>
        </w:rPr>
      </w:pPr>
      <w:r>
        <w:rPr>
          <w:lang w:val="vi-VN"/>
        </w:rPr>
        <w:tab/>
      </w:r>
      <w:r w:rsidRPr="009717A1">
        <w:rPr>
          <w:position w:val="-78"/>
          <w:lang w:val="vi-VN"/>
        </w:rPr>
        <w:object w:dxaOrig="2980" w:dyaOrig="1719" w14:anchorId="18404B45">
          <v:shape id="_x0000_i1065" type="#_x0000_t75" style="width:148.9pt;height:86.2pt" o:ole="">
            <v:imagedata r:id="rId84" o:title=""/>
          </v:shape>
          <o:OLEObject Type="Embed" ProgID="Equation.DSMT4" ShapeID="_x0000_i1065" DrawAspect="Content" ObjectID="_1798220685" r:id="rId85"/>
        </w:object>
      </w:r>
    </w:p>
    <w:p w14:paraId="713EBA57" w14:textId="3D843725" w:rsidR="009717A1" w:rsidRDefault="009717A1" w:rsidP="009717A1">
      <w:pPr>
        <w:rPr>
          <w:lang w:val="vi-VN"/>
        </w:rPr>
      </w:pPr>
      <w:r>
        <w:rPr>
          <w:lang w:val="vi-VN"/>
        </w:rPr>
        <w:tab/>
      </w:r>
      <w:r w:rsidRPr="009717A1">
        <w:rPr>
          <w:position w:val="-68"/>
          <w:lang w:val="vi-VN"/>
        </w:rPr>
        <w:object w:dxaOrig="1219" w:dyaOrig="1500" w14:anchorId="7D2B0E41">
          <v:shape id="_x0000_i1066" type="#_x0000_t75" style="width:61.2pt;height:74.95pt" o:ole="">
            <v:imagedata r:id="rId86" o:title=""/>
          </v:shape>
          <o:OLEObject Type="Embed" ProgID="Equation.DSMT4" ShapeID="_x0000_i1066" DrawAspect="Content" ObjectID="_1798220686" r:id="rId87"/>
        </w:object>
      </w:r>
    </w:p>
    <w:p w14:paraId="1A998516" w14:textId="17C956EF" w:rsidR="009717A1" w:rsidRDefault="009717A1" w:rsidP="009717A1">
      <w:pPr>
        <w:rPr>
          <w:lang w:val="vi-VN"/>
        </w:rPr>
      </w:pPr>
      <w:r>
        <w:rPr>
          <w:lang w:val="vi-VN"/>
        </w:rPr>
        <w:tab/>
      </w:r>
      <w:r w:rsidRPr="009717A1">
        <w:rPr>
          <w:position w:val="-26"/>
          <w:lang w:val="vi-VN"/>
        </w:rPr>
        <w:object w:dxaOrig="1780" w:dyaOrig="700" w14:anchorId="2475818D">
          <v:shape id="_x0000_i1067" type="#_x0000_t75" style="width:89.15pt;height:34.8pt" o:ole="">
            <v:imagedata r:id="rId88" o:title=""/>
          </v:shape>
          <o:OLEObject Type="Embed" ProgID="Equation.DSMT4" ShapeID="_x0000_i1067" DrawAspect="Content" ObjectID="_1798220687" r:id="rId89"/>
        </w:object>
      </w:r>
    </w:p>
    <w:p w14:paraId="2C66FB31" w14:textId="1E29D92C" w:rsidR="009717A1" w:rsidRDefault="009717A1" w:rsidP="009717A1">
      <w:pPr>
        <w:rPr>
          <w:lang w:val="vi-VN"/>
        </w:rPr>
      </w:pPr>
      <w:r>
        <w:rPr>
          <w:lang w:val="vi-VN"/>
        </w:rPr>
        <w:t xml:space="preserve">Vậy x nằm trong khoảng từ </w:t>
      </w:r>
      <w:r w:rsidRPr="00CC7EE3">
        <w:rPr>
          <w:position w:val="-26"/>
        </w:rPr>
        <w:object w:dxaOrig="499" w:dyaOrig="700" w14:anchorId="7012713D">
          <v:shape id="_x0000_i1068" type="#_x0000_t75" style="width:25pt;height:34.8pt" o:ole="">
            <v:imagedata r:id="rId90" o:title=""/>
          </v:shape>
          <o:OLEObject Type="Embed" ProgID="Equation.DSMT4" ShapeID="_x0000_i1068" DrawAspect="Content" ObjectID="_1798220688" r:id="rId91"/>
        </w:object>
      </w:r>
      <w:r>
        <w:rPr>
          <w:lang w:val="vi-VN"/>
        </w:rPr>
        <w:t xml:space="preserve"> đến </w:t>
      </w:r>
      <w:r w:rsidRPr="009717A1">
        <w:rPr>
          <w:position w:val="-26"/>
          <w:lang w:val="vi-VN"/>
        </w:rPr>
        <w:object w:dxaOrig="639" w:dyaOrig="700" w14:anchorId="77DCD026">
          <v:shape id="_x0000_i1069" type="#_x0000_t75" style="width:31.85pt;height:34.8pt" o:ole="">
            <v:imagedata r:id="rId92" o:title=""/>
          </v:shape>
          <o:OLEObject Type="Embed" ProgID="Equation.DSMT4" ShapeID="_x0000_i1069" DrawAspect="Content" ObjectID="_1798220689" r:id="rId93"/>
        </w:object>
      </w:r>
      <w:r>
        <w:rPr>
          <w:lang w:val="vi-VN"/>
        </w:rPr>
        <w:t>.</w:t>
      </w:r>
    </w:p>
    <w:p w14:paraId="4A1F375B" w14:textId="54D41AC8" w:rsidR="009717A1" w:rsidRDefault="009717A1" w:rsidP="009717A1">
      <w:pPr>
        <w:rPr>
          <w:lang w:val="vi-VN"/>
        </w:rPr>
      </w:pPr>
      <w:r w:rsidRPr="00B51923">
        <w:rPr>
          <w:b/>
          <w:bCs/>
        </w:rPr>
        <w:t>Câu 7</w:t>
      </w:r>
      <w:r w:rsidRPr="009717A1">
        <w:t xml:space="preserve"> (3 điểm).</w:t>
      </w:r>
    </w:p>
    <w:p w14:paraId="33A4782B" w14:textId="68B7112D" w:rsidR="009717A1" w:rsidRDefault="009717A1" w:rsidP="009717A1">
      <w:pPr>
        <w:jc w:val="center"/>
        <w:rPr>
          <w:lang w:val="vi-VN"/>
        </w:rPr>
      </w:pPr>
      <w:r w:rsidRPr="009717A1">
        <w:rPr>
          <w:noProof/>
        </w:rPr>
        <w:lastRenderedPageBreak/>
        <w:drawing>
          <wp:inline distT="0" distB="0" distL="0" distR="0" wp14:anchorId="521ACEED" wp14:editId="0932F8DC">
            <wp:extent cx="3791479" cy="3734321"/>
            <wp:effectExtent l="0" t="0" r="0" b="0"/>
            <wp:docPr id="432759099" name="Hình ảnh 1" descr="Ảnh có chứa biểu đồ, hàng, vòng tròn, bản phác thả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59099" name="Hình ảnh 1" descr="Ảnh có chứa biểu đồ, hàng, vòng tròn, bản phác thảo&#10;&#10;Mô tả được tạo tự động"/>
                    <pic:cNvPicPr/>
                  </pic:nvPicPr>
                  <pic:blipFill>
                    <a:blip r:embed="rId94"/>
                    <a:stretch>
                      <a:fillRect/>
                    </a:stretch>
                  </pic:blipFill>
                  <pic:spPr>
                    <a:xfrm>
                      <a:off x="0" y="0"/>
                      <a:ext cx="3791479" cy="3734321"/>
                    </a:xfrm>
                    <a:prstGeom prst="rect">
                      <a:avLst/>
                    </a:prstGeom>
                  </pic:spPr>
                </pic:pic>
              </a:graphicData>
            </a:graphic>
          </wp:inline>
        </w:drawing>
      </w:r>
    </w:p>
    <w:p w14:paraId="4D59EED6" w14:textId="77777777" w:rsidR="009717A1" w:rsidRDefault="009717A1" w:rsidP="009717A1">
      <w:pPr>
        <w:rPr>
          <w:lang w:val="vi-VN"/>
        </w:rPr>
      </w:pPr>
      <w:r>
        <w:rPr>
          <w:lang w:val="vi-VN"/>
        </w:rPr>
        <w:t xml:space="preserve">a) Ta có: </w:t>
      </w:r>
      <w:r w:rsidRPr="009717A1">
        <w:rPr>
          <w:position w:val="-26"/>
          <w:lang w:val="vi-VN"/>
        </w:rPr>
        <w:object w:dxaOrig="4300" w:dyaOrig="700" w14:anchorId="178CB5F7">
          <v:shape id="_x0000_i1070" type="#_x0000_t75" style="width:215pt;height:34.8pt" o:ole="">
            <v:imagedata r:id="rId95" o:title=""/>
          </v:shape>
          <o:OLEObject Type="Embed" ProgID="Equation.DSMT4" ShapeID="_x0000_i1070" DrawAspect="Content" ObjectID="_1798220690" r:id="rId96"/>
        </w:object>
      </w:r>
      <w:r>
        <w:rPr>
          <w:lang w:val="vi-VN"/>
        </w:rPr>
        <w:t xml:space="preserve"> </w:t>
      </w:r>
      <w:r w:rsidRPr="009717A1">
        <w:t xml:space="preserve">(tính chất góc nội tiếp chắn nửa đường tròn) </w:t>
      </w:r>
    </w:p>
    <w:p w14:paraId="584C3B6E" w14:textId="77777777" w:rsidR="009717A1" w:rsidRDefault="009717A1" w:rsidP="009717A1">
      <w:pPr>
        <w:rPr>
          <w:lang w:val="vi-VN"/>
        </w:rPr>
      </w:pPr>
      <w:r w:rsidRPr="009717A1">
        <w:t xml:space="preserve">Khi đó </w:t>
      </w:r>
      <w:r w:rsidRPr="009717A1">
        <w:sym w:font="Symbol" w:char="F044"/>
      </w:r>
      <w:r w:rsidRPr="009717A1">
        <w:t xml:space="preserve">AEH vuông tại E nên A,E,H cùng thuộc đường tròn đường kính AH </w:t>
      </w:r>
    </w:p>
    <w:p w14:paraId="6F146711" w14:textId="77777777" w:rsidR="009717A1" w:rsidRDefault="009717A1" w:rsidP="009717A1">
      <w:pPr>
        <w:rPr>
          <w:lang w:val="vi-VN"/>
        </w:rPr>
      </w:pPr>
      <w:r w:rsidRPr="009717A1">
        <w:t xml:space="preserve">Tương tự </w:t>
      </w:r>
      <w:r w:rsidRPr="009717A1">
        <w:sym w:font="Symbol" w:char="F044"/>
      </w:r>
      <w:r w:rsidRPr="009717A1">
        <w:t xml:space="preserve">AFH vuông tại F nên A,H,F cùng thuộc đường tròn đường kính AH </w:t>
      </w:r>
    </w:p>
    <w:p w14:paraId="4E114FE6" w14:textId="7F90BFA0" w:rsidR="009717A1" w:rsidRDefault="009717A1" w:rsidP="009717A1">
      <w:pPr>
        <w:rPr>
          <w:lang w:val="vi-VN"/>
        </w:rPr>
      </w:pPr>
      <w:r w:rsidRPr="009717A1">
        <w:t>Vậy A, E, F, H cùng thuộc đường trong đường kính AH hay tứ giác AEHF nội tiếp.</w:t>
      </w:r>
    </w:p>
    <w:p w14:paraId="4DDDB7D7" w14:textId="77777777" w:rsidR="009717A1" w:rsidRDefault="009717A1" w:rsidP="009717A1">
      <w:pPr>
        <w:rPr>
          <w:lang w:val="vi-VN"/>
        </w:rPr>
      </w:pPr>
      <w:r>
        <w:rPr>
          <w:lang w:val="vi-VN"/>
        </w:rPr>
        <w:t xml:space="preserve">b) Ta có: </w:t>
      </w:r>
      <w:r w:rsidRPr="009717A1">
        <w:rPr>
          <w:position w:val="-26"/>
          <w:lang w:val="vi-VN"/>
        </w:rPr>
        <w:object w:dxaOrig="3500" w:dyaOrig="700" w14:anchorId="02B838D4">
          <v:shape id="_x0000_i1071" type="#_x0000_t75" style="width:175.35pt;height:34.8pt" o:ole="">
            <v:imagedata r:id="rId97" o:title=""/>
          </v:shape>
          <o:OLEObject Type="Embed" ProgID="Equation.DSMT4" ShapeID="_x0000_i1071" DrawAspect="Content" ObjectID="_1798220691" r:id="rId98"/>
        </w:object>
      </w:r>
      <w:r>
        <w:rPr>
          <w:lang w:val="vi-VN"/>
        </w:rPr>
        <w:t xml:space="preserve"> </w:t>
      </w:r>
    </w:p>
    <w:p w14:paraId="47DB3AF1" w14:textId="40711920" w:rsidR="009717A1" w:rsidRDefault="009717A1" w:rsidP="009717A1">
      <w:pPr>
        <w:rPr>
          <w:lang w:val="vi-VN"/>
        </w:rPr>
      </w:pPr>
      <w:r w:rsidRPr="009717A1">
        <w:t xml:space="preserve">(tính chất góc nội tiếp chắn nửa đường tròn) </w:t>
      </w:r>
    </w:p>
    <w:p w14:paraId="5B297D8F" w14:textId="18013F45" w:rsidR="009717A1" w:rsidRDefault="009717A1" w:rsidP="009717A1">
      <w:pPr>
        <w:rPr>
          <w:lang w:val="vi-VN"/>
        </w:rPr>
      </w:pPr>
      <w:r w:rsidRPr="009717A1">
        <w:t xml:space="preserve">Xét </w:t>
      </w:r>
      <w:r w:rsidRPr="009717A1">
        <w:sym w:font="Symbol" w:char="F044"/>
      </w:r>
      <w:r w:rsidRPr="009717A1">
        <w:t xml:space="preserve">BDK và </w:t>
      </w:r>
      <w:r w:rsidRPr="009717A1">
        <w:sym w:font="Symbol" w:char="F044"/>
      </w:r>
      <w:r w:rsidRPr="009717A1">
        <w:t>BCD có</w:t>
      </w:r>
      <w:r>
        <w:rPr>
          <w:lang w:val="vi-VN"/>
        </w:rPr>
        <w:t xml:space="preserve"> </w:t>
      </w:r>
      <w:r w:rsidRPr="009717A1">
        <w:rPr>
          <w:position w:val="-6"/>
          <w:lang w:val="vi-VN"/>
        </w:rPr>
        <w:object w:dxaOrig="639" w:dyaOrig="400" w14:anchorId="30368F6E">
          <v:shape id="_x0000_i1072" type="#_x0000_t75" style="width:31.85pt;height:20.1pt" o:ole="">
            <v:imagedata r:id="rId99" o:title=""/>
          </v:shape>
          <o:OLEObject Type="Embed" ProgID="Equation.DSMT4" ShapeID="_x0000_i1072" DrawAspect="Content" ObjectID="_1798220692" r:id="rId100"/>
        </w:object>
      </w:r>
      <w:r>
        <w:rPr>
          <w:lang w:val="vi-VN"/>
        </w:rPr>
        <w:t xml:space="preserve">  chung</w:t>
      </w:r>
    </w:p>
    <w:p w14:paraId="241D97CC" w14:textId="0D618FFB" w:rsidR="009717A1" w:rsidRDefault="009717A1" w:rsidP="009717A1">
      <w:pPr>
        <w:rPr>
          <w:lang w:val="vi-VN"/>
        </w:rPr>
      </w:pPr>
      <w:r>
        <w:rPr>
          <w:lang w:val="vi-VN"/>
        </w:rPr>
        <w:tab/>
      </w:r>
      <w:r>
        <w:rPr>
          <w:lang w:val="vi-VN"/>
        </w:rPr>
        <w:tab/>
      </w:r>
      <w:r>
        <w:rPr>
          <w:lang w:val="vi-VN"/>
        </w:rPr>
        <w:tab/>
      </w:r>
      <w:r>
        <w:rPr>
          <w:lang w:val="vi-VN"/>
        </w:rPr>
        <w:tab/>
      </w:r>
      <w:r w:rsidRPr="009717A1">
        <w:rPr>
          <w:position w:val="-12"/>
          <w:lang w:val="vi-VN"/>
        </w:rPr>
        <w:object w:dxaOrig="2299" w:dyaOrig="460" w14:anchorId="649307FC">
          <v:shape id="_x0000_i1073" type="#_x0000_t75" style="width:115.1pt;height:23pt" o:ole="">
            <v:imagedata r:id="rId101" o:title=""/>
          </v:shape>
          <o:OLEObject Type="Embed" ProgID="Equation.DSMT4" ShapeID="_x0000_i1073" DrawAspect="Content" ObjectID="_1798220693" r:id="rId102"/>
        </w:object>
      </w:r>
    </w:p>
    <w:p w14:paraId="2CBBC49A" w14:textId="39087F7D" w:rsidR="009717A1" w:rsidRDefault="009717A1" w:rsidP="009717A1">
      <w:pPr>
        <w:rPr>
          <w:lang w:val="vi-VN"/>
        </w:rPr>
      </w:pPr>
      <w:r>
        <w:rPr>
          <w:lang w:val="vi-VN"/>
        </w:rPr>
        <w:t xml:space="preserve">Nên </w:t>
      </w:r>
      <w:r w:rsidRPr="009717A1">
        <w:sym w:font="Symbol" w:char="F044"/>
      </w:r>
      <w:r>
        <w:t>BDK</w:t>
      </w:r>
      <w:r>
        <w:rPr>
          <w:lang w:val="vi-VN"/>
        </w:rPr>
        <w:t xml:space="preserve"> ~</w:t>
      </w:r>
      <w:r w:rsidRPr="009717A1">
        <w:t xml:space="preserve"> </w:t>
      </w:r>
      <w:r w:rsidRPr="009717A1">
        <w:sym w:font="Symbol" w:char="F044"/>
      </w:r>
      <w:r w:rsidRPr="009717A1">
        <w:t>BCD(g.g)</w:t>
      </w:r>
    </w:p>
    <w:p w14:paraId="71C65BD2" w14:textId="4F12AF4D" w:rsidR="009717A1" w:rsidRDefault="009717A1" w:rsidP="009717A1">
      <w:pPr>
        <w:rPr>
          <w:lang w:val="vi-VN"/>
        </w:rPr>
      </w:pPr>
      <w:r>
        <w:rPr>
          <w:lang w:val="vi-VN"/>
        </w:rPr>
        <w:t xml:space="preserve">Suy ra: </w:t>
      </w:r>
      <w:r w:rsidRPr="009717A1">
        <w:rPr>
          <w:position w:val="-26"/>
          <w:lang w:val="vi-VN"/>
        </w:rPr>
        <w:object w:dxaOrig="3500" w:dyaOrig="700" w14:anchorId="21DE09AB">
          <v:shape id="_x0000_i1074" type="#_x0000_t75" style="width:175.35pt;height:34.8pt" o:ole="">
            <v:imagedata r:id="rId103" o:title=""/>
          </v:shape>
          <o:OLEObject Type="Embed" ProgID="Equation.DSMT4" ShapeID="_x0000_i1074" DrawAspect="Content" ObjectID="_1798220694" r:id="rId104"/>
        </w:object>
      </w:r>
    </w:p>
    <w:p w14:paraId="06727A64" w14:textId="74EE8B97" w:rsidR="009717A1" w:rsidRDefault="009717A1" w:rsidP="009717A1">
      <w:pPr>
        <w:rPr>
          <w:lang w:val="vi-VN"/>
        </w:rPr>
      </w:pPr>
      <w:r>
        <w:rPr>
          <w:lang w:val="vi-VN"/>
        </w:rPr>
        <w:t>Do</w:t>
      </w:r>
      <w:r w:rsidRPr="009717A1">
        <w:t xml:space="preserve"> </w:t>
      </w:r>
      <w:r w:rsidRPr="009717A1">
        <w:sym w:font="Symbol" w:char="F044"/>
      </w:r>
      <w:r w:rsidRPr="009717A1">
        <w:t xml:space="preserve">BDK </w:t>
      </w:r>
      <w:r>
        <w:rPr>
          <w:lang w:val="vi-VN"/>
        </w:rPr>
        <w:t xml:space="preserve">~ </w:t>
      </w:r>
      <w:r w:rsidRPr="009717A1">
        <w:sym w:font="Symbol" w:char="F044"/>
      </w:r>
      <w:r w:rsidRPr="009717A1">
        <w:t>BCD(g.g) nên</w:t>
      </w:r>
      <w:r>
        <w:rPr>
          <w:lang w:val="vi-VN"/>
        </w:rPr>
        <w:t xml:space="preserve"> </w:t>
      </w:r>
      <w:r w:rsidRPr="009717A1">
        <w:rPr>
          <w:position w:val="-6"/>
          <w:lang w:val="vi-VN"/>
        </w:rPr>
        <w:object w:dxaOrig="1560" w:dyaOrig="400" w14:anchorId="0CD90AC1">
          <v:shape id="_x0000_i1075" type="#_x0000_t75" style="width:77.9pt;height:20.1pt" o:ole="">
            <v:imagedata r:id="rId105" o:title=""/>
          </v:shape>
          <o:OLEObject Type="Embed" ProgID="Equation.DSMT4" ShapeID="_x0000_i1075" DrawAspect="Content" ObjectID="_1798220695" r:id="rId106"/>
        </w:object>
      </w:r>
      <w:r>
        <w:rPr>
          <w:lang w:val="vi-VN"/>
        </w:rPr>
        <w:t xml:space="preserve"> (hai góc tương ứng)</w:t>
      </w:r>
    </w:p>
    <w:p w14:paraId="5F16308C" w14:textId="4B72B09E" w:rsidR="009717A1" w:rsidRDefault="009717A1" w:rsidP="009717A1">
      <w:pPr>
        <w:rPr>
          <w:lang w:val="vi-VN"/>
        </w:rPr>
      </w:pPr>
      <w:r>
        <w:rPr>
          <w:lang w:val="vi-VN"/>
        </w:rPr>
        <w:lastRenderedPageBreak/>
        <w:t xml:space="preserve">Mà </w:t>
      </w:r>
      <w:r w:rsidRPr="009717A1">
        <w:rPr>
          <w:position w:val="-6"/>
          <w:lang w:val="vi-VN"/>
        </w:rPr>
        <w:object w:dxaOrig="1500" w:dyaOrig="400" w14:anchorId="4DD511F5">
          <v:shape id="_x0000_i1076" type="#_x0000_t75" style="width:74.95pt;height:20.1pt" o:ole="">
            <v:imagedata r:id="rId107" o:title=""/>
          </v:shape>
          <o:OLEObject Type="Embed" ProgID="Equation.DSMT4" ShapeID="_x0000_i1076" DrawAspect="Content" ObjectID="_1798220696" r:id="rId108"/>
        </w:object>
      </w:r>
      <w:r>
        <w:rPr>
          <w:lang w:val="vi-VN"/>
        </w:rPr>
        <w:t xml:space="preserve"> </w:t>
      </w:r>
      <w:r w:rsidRPr="009717A1">
        <w:t>(hai góc nội tiếp cùng chắn cung BD)</w:t>
      </w:r>
    </w:p>
    <w:p w14:paraId="06F42DCD" w14:textId="42598926" w:rsidR="009717A1" w:rsidRDefault="009717A1" w:rsidP="009717A1">
      <w:pPr>
        <w:rPr>
          <w:lang w:val="vi-VN"/>
        </w:rPr>
      </w:pPr>
      <w:r>
        <w:rPr>
          <w:lang w:val="vi-VN"/>
        </w:rPr>
        <w:t xml:space="preserve">Nên </w:t>
      </w:r>
      <w:r w:rsidRPr="009717A1">
        <w:rPr>
          <w:position w:val="-4"/>
          <w:lang w:val="vi-VN"/>
        </w:rPr>
        <w:object w:dxaOrig="1540" w:dyaOrig="380" w14:anchorId="20ECA44B">
          <v:shape id="_x0000_i1077" type="#_x0000_t75" style="width:76.9pt;height:19.1pt" o:ole="">
            <v:imagedata r:id="rId109" o:title=""/>
          </v:shape>
          <o:OLEObject Type="Embed" ProgID="Equation.DSMT4" ShapeID="_x0000_i1077" DrawAspect="Content" ObjectID="_1798220697" r:id="rId110"/>
        </w:object>
      </w:r>
      <w:r>
        <w:rPr>
          <w:lang w:val="vi-VN"/>
        </w:rPr>
        <w:t xml:space="preserve"> (đpcm)</w:t>
      </w:r>
    </w:p>
    <w:p w14:paraId="194F0EA0" w14:textId="0DB5EA90" w:rsidR="009717A1" w:rsidRDefault="009717A1" w:rsidP="009717A1">
      <w:pPr>
        <w:rPr>
          <w:lang w:val="vi-VN"/>
        </w:rPr>
      </w:pPr>
      <w:r w:rsidRPr="009717A1">
        <w:t xml:space="preserve">c) Do </w:t>
      </w:r>
      <w:r w:rsidRPr="009717A1">
        <w:sym w:font="Symbol" w:char="F044"/>
      </w:r>
      <w:r w:rsidRPr="009717A1">
        <w:t>AFB vuông tại F nên</w:t>
      </w:r>
      <w:r>
        <w:rPr>
          <w:lang w:val="vi-VN"/>
        </w:rPr>
        <w:t xml:space="preserve"> </w:t>
      </w:r>
      <w:r w:rsidRPr="009717A1">
        <w:rPr>
          <w:position w:val="-6"/>
          <w:lang w:val="vi-VN"/>
        </w:rPr>
        <w:object w:dxaOrig="4000" w:dyaOrig="400" w14:anchorId="18A0E95C">
          <v:shape id="_x0000_i1078" type="#_x0000_t75" style="width:199.85pt;height:20.1pt" o:ole="">
            <v:imagedata r:id="rId111" o:title=""/>
          </v:shape>
          <o:OLEObject Type="Embed" ProgID="Equation.DSMT4" ShapeID="_x0000_i1078" DrawAspect="Content" ObjectID="_1798220698" r:id="rId112"/>
        </w:object>
      </w:r>
    </w:p>
    <w:p w14:paraId="361E4C47" w14:textId="35DF4AB4" w:rsidR="009717A1" w:rsidRDefault="009717A1" w:rsidP="009717A1">
      <w:pPr>
        <w:rPr>
          <w:lang w:val="vi-VN"/>
        </w:rPr>
      </w:pPr>
      <w:r>
        <w:rPr>
          <w:lang w:val="vi-VN"/>
        </w:rPr>
        <w:t xml:space="preserve">Mà </w:t>
      </w:r>
      <w:r w:rsidR="00CF05A2" w:rsidRPr="00CF05A2">
        <w:rPr>
          <w:position w:val="-26"/>
          <w:lang w:val="vi-VN"/>
        </w:rPr>
        <w:object w:dxaOrig="2840" w:dyaOrig="700" w14:anchorId="44190A57">
          <v:shape id="_x0000_i1079" type="#_x0000_t75" style="width:142.05pt;height:34.8pt" o:ole="">
            <v:imagedata r:id="rId113" o:title=""/>
          </v:shape>
          <o:OLEObject Type="Embed" ProgID="Equation.DSMT4" ShapeID="_x0000_i1079" DrawAspect="Content" ObjectID="_1798220699" r:id="rId114"/>
        </w:object>
      </w:r>
      <w:r w:rsidR="00CF05A2">
        <w:rPr>
          <w:lang w:val="vi-VN"/>
        </w:rPr>
        <w:t xml:space="preserve"> nên </w:t>
      </w:r>
      <w:r w:rsidR="00CF05A2" w:rsidRPr="00CF05A2">
        <w:rPr>
          <w:position w:val="-6"/>
          <w:lang w:val="vi-VN"/>
        </w:rPr>
        <w:object w:dxaOrig="2140" w:dyaOrig="400" w14:anchorId="157D0182">
          <v:shape id="_x0000_i1080" type="#_x0000_t75" style="width:106.8pt;height:20.1pt" o:ole="">
            <v:imagedata r:id="rId115" o:title=""/>
          </v:shape>
          <o:OLEObject Type="Embed" ProgID="Equation.DSMT4" ShapeID="_x0000_i1080" DrawAspect="Content" ObjectID="_1798220700" r:id="rId116"/>
        </w:object>
      </w:r>
    </w:p>
    <w:p w14:paraId="3AB62DEE" w14:textId="5355552C" w:rsidR="00CF05A2" w:rsidRDefault="00CF05A2" w:rsidP="009717A1">
      <w:pPr>
        <w:rPr>
          <w:lang w:val="vi-VN"/>
        </w:rPr>
      </w:pPr>
      <w:r w:rsidRPr="00CF05A2">
        <w:t xml:space="preserve">Xét </w:t>
      </w:r>
      <w:r w:rsidRPr="00CF05A2">
        <w:sym w:font="Symbol" w:char="F044"/>
      </w:r>
      <w:r w:rsidRPr="00CF05A2">
        <w:t>OEF cân tại O (do OE = OF) có</w:t>
      </w:r>
      <w:r>
        <w:rPr>
          <w:lang w:val="vi-VN"/>
        </w:rPr>
        <w:t xml:space="preserve"> </w:t>
      </w:r>
      <w:r w:rsidRPr="00CF05A2">
        <w:rPr>
          <w:position w:val="-6"/>
          <w:lang w:val="vi-VN"/>
        </w:rPr>
        <w:object w:dxaOrig="1280" w:dyaOrig="400" w14:anchorId="283B0DCD">
          <v:shape id="_x0000_i1081" type="#_x0000_t75" style="width:64.15pt;height:20.1pt" o:ole="">
            <v:imagedata r:id="rId117" o:title=""/>
          </v:shape>
          <o:OLEObject Type="Embed" ProgID="Equation.DSMT4" ShapeID="_x0000_i1081" DrawAspect="Content" ObjectID="_1798220701" r:id="rId118"/>
        </w:object>
      </w:r>
      <w:r>
        <w:rPr>
          <w:lang w:val="vi-VN"/>
        </w:rPr>
        <w:t xml:space="preserve"> nên </w:t>
      </w:r>
      <w:r w:rsidRPr="00CF05A2">
        <w:sym w:font="Symbol" w:char="F044"/>
      </w:r>
      <w:r w:rsidRPr="00CF05A2">
        <w:t>OEF là tam giác đều</w:t>
      </w:r>
    </w:p>
    <w:p w14:paraId="7621A15A" w14:textId="6332689D" w:rsidR="00CF05A2" w:rsidRDefault="00CF05A2" w:rsidP="009717A1">
      <w:pPr>
        <w:rPr>
          <w:lang w:val="vi-VN"/>
        </w:rPr>
      </w:pPr>
      <w:r>
        <w:rPr>
          <w:lang w:val="vi-VN"/>
        </w:rPr>
        <w:t xml:space="preserve">Suy ra: </w:t>
      </w:r>
      <w:r w:rsidRPr="00CF05A2">
        <w:rPr>
          <w:position w:val="-26"/>
          <w:lang w:val="vi-VN"/>
        </w:rPr>
        <w:object w:dxaOrig="3400" w:dyaOrig="700" w14:anchorId="3C10869F">
          <v:shape id="_x0000_i1082" type="#_x0000_t75" style="width:170.45pt;height:34.8pt" o:ole="">
            <v:imagedata r:id="rId119" o:title=""/>
          </v:shape>
          <o:OLEObject Type="Embed" ProgID="Equation.DSMT4" ShapeID="_x0000_i1082" DrawAspect="Content" ObjectID="_1798220702" r:id="rId120"/>
        </w:object>
      </w:r>
    </w:p>
    <w:p w14:paraId="4AEF96D8" w14:textId="77777777" w:rsidR="00CF05A2" w:rsidRDefault="00CF05A2" w:rsidP="009717A1">
      <w:pPr>
        <w:rPr>
          <w:lang w:val="vi-VN"/>
        </w:rPr>
      </w:pPr>
      <w:r w:rsidRPr="00CF05A2">
        <w:t xml:space="preserve">Xét </w:t>
      </w:r>
      <w:r w:rsidRPr="00CF05A2">
        <w:sym w:font="Symbol" w:char="F044"/>
      </w:r>
      <w:r w:rsidRPr="00CF05A2">
        <w:t xml:space="preserve">ABC có đường cao CE và BF cắt nhau tại H nên H là trực tâm </w:t>
      </w:r>
    </w:p>
    <w:p w14:paraId="12B2A080" w14:textId="707C214F" w:rsidR="00CF05A2" w:rsidRDefault="00CF05A2" w:rsidP="009717A1">
      <w:pPr>
        <w:rPr>
          <w:lang w:val="vi-VN"/>
        </w:rPr>
      </w:pPr>
      <w:r w:rsidRPr="00CF05A2">
        <w:t>Suy ra</w:t>
      </w:r>
      <w:r>
        <w:rPr>
          <w:lang w:val="vi-VN"/>
        </w:rPr>
        <w:t xml:space="preserve"> </w:t>
      </w:r>
      <w:r w:rsidRPr="00CF05A2">
        <w:rPr>
          <w:position w:val="-6"/>
          <w:lang w:val="vi-VN"/>
        </w:rPr>
        <w:object w:dxaOrig="1200" w:dyaOrig="300" w14:anchorId="0A5BF761">
          <v:shape id="_x0000_i1083" type="#_x0000_t75" style="width:60.25pt;height:15.2pt" o:ole="">
            <v:imagedata r:id="rId121" o:title=""/>
          </v:shape>
          <o:OLEObject Type="Embed" ProgID="Equation.DSMT4" ShapeID="_x0000_i1083" DrawAspect="Content" ObjectID="_1798220703" r:id="rId122"/>
        </w:object>
      </w:r>
    </w:p>
    <w:p w14:paraId="340EE1CE" w14:textId="5715C082" w:rsidR="00CF05A2" w:rsidRDefault="00CF05A2" w:rsidP="009717A1">
      <w:pPr>
        <w:rPr>
          <w:lang w:val="vi-VN"/>
        </w:rPr>
      </w:pPr>
      <w:r w:rsidRPr="00CF05A2">
        <w:t xml:space="preserve">Xét </w:t>
      </w:r>
      <w:r w:rsidRPr="00CF05A2">
        <w:sym w:font="Symbol" w:char="F044"/>
      </w:r>
      <w:r w:rsidRPr="00CF05A2">
        <w:t xml:space="preserve">AHF và </w:t>
      </w:r>
      <w:r w:rsidRPr="00CF05A2">
        <w:sym w:font="Symbol" w:char="F044"/>
      </w:r>
      <w:r w:rsidRPr="00CF05A2">
        <w:t>BHK có</w:t>
      </w:r>
      <w:r>
        <w:rPr>
          <w:lang w:val="vi-VN"/>
        </w:rPr>
        <w:t xml:space="preserve"> </w:t>
      </w:r>
      <w:r w:rsidRPr="00CF05A2">
        <w:rPr>
          <w:position w:val="-4"/>
          <w:lang w:val="vi-VN"/>
        </w:rPr>
        <w:object w:dxaOrig="1540" w:dyaOrig="380" w14:anchorId="314087B0">
          <v:shape id="_x0000_i1084" type="#_x0000_t75" style="width:76.9pt;height:19.1pt" o:ole="">
            <v:imagedata r:id="rId123" o:title=""/>
          </v:shape>
          <o:OLEObject Type="Embed" ProgID="Equation.DSMT4" ShapeID="_x0000_i1084" DrawAspect="Content" ObjectID="_1798220704" r:id="rId124"/>
        </w:object>
      </w:r>
      <w:r>
        <w:rPr>
          <w:lang w:val="vi-VN"/>
        </w:rPr>
        <w:t xml:space="preserve"> (đối đỉnh) và </w:t>
      </w:r>
      <w:r w:rsidRPr="00CF05A2">
        <w:rPr>
          <w:position w:val="-12"/>
          <w:lang w:val="vi-VN"/>
        </w:rPr>
        <w:object w:dxaOrig="2340" w:dyaOrig="460" w14:anchorId="5841F213">
          <v:shape id="_x0000_i1085" type="#_x0000_t75" style="width:117.05pt;height:23pt" o:ole="">
            <v:imagedata r:id="rId125" o:title=""/>
          </v:shape>
          <o:OLEObject Type="Embed" ProgID="Equation.DSMT4" ShapeID="_x0000_i1085" DrawAspect="Content" ObjectID="_1798220705" r:id="rId126"/>
        </w:object>
      </w:r>
    </w:p>
    <w:p w14:paraId="75AC8BE4" w14:textId="79EE13B3" w:rsidR="00CF05A2" w:rsidRDefault="00CF05A2" w:rsidP="009717A1">
      <w:pPr>
        <w:rPr>
          <w:lang w:val="vi-VN"/>
        </w:rPr>
      </w:pPr>
      <w:r>
        <w:rPr>
          <w:lang w:val="vi-VN"/>
        </w:rPr>
        <w:t xml:space="preserve">Kết hợp </w:t>
      </w:r>
      <w:r w:rsidRPr="00CF05A2">
        <w:rPr>
          <w:position w:val="-12"/>
          <w:lang w:val="vi-VN"/>
        </w:rPr>
        <w:object w:dxaOrig="2299" w:dyaOrig="460" w14:anchorId="77DD9A5B">
          <v:shape id="_x0000_i1086" type="#_x0000_t75" style="width:115.1pt;height:23pt" o:ole="">
            <v:imagedata r:id="rId127" o:title=""/>
          </v:shape>
          <o:OLEObject Type="Embed" ProgID="Equation.DSMT4" ShapeID="_x0000_i1086" DrawAspect="Content" ObjectID="_1798220706" r:id="rId128"/>
        </w:object>
      </w:r>
      <w:r>
        <w:rPr>
          <w:lang w:val="vi-VN"/>
        </w:rPr>
        <w:t xml:space="preserve"> </w:t>
      </w:r>
      <w:r w:rsidRPr="00CF05A2">
        <w:t xml:space="preserve">suy ra </w:t>
      </w:r>
      <w:r w:rsidRPr="00CF05A2">
        <w:sym w:font="Symbol" w:char="F044"/>
      </w:r>
      <w:r w:rsidRPr="00CF05A2">
        <w:t>AFH</w:t>
      </w:r>
      <w:r>
        <w:rPr>
          <w:lang w:val="vi-VN"/>
        </w:rPr>
        <w:t xml:space="preserve"> ~</w:t>
      </w:r>
      <w:r w:rsidRPr="00CF05A2">
        <w:t xml:space="preserve"> </w:t>
      </w:r>
      <w:r w:rsidRPr="00CF05A2">
        <w:sym w:font="Symbol" w:char="F044"/>
      </w:r>
      <w:r w:rsidRPr="00CF05A2">
        <w:t>BFC</w:t>
      </w:r>
      <w:r>
        <w:rPr>
          <w:lang w:val="vi-VN"/>
        </w:rPr>
        <w:t xml:space="preserve"> </w:t>
      </w:r>
      <w:r w:rsidRPr="00CF05A2">
        <w:t>(g.g)</w:t>
      </w:r>
    </w:p>
    <w:p w14:paraId="1DD0EAF7" w14:textId="2B2C1649" w:rsidR="00CF05A2" w:rsidRDefault="00CF05A2" w:rsidP="009717A1">
      <w:pPr>
        <w:rPr>
          <w:lang w:val="vi-VN"/>
        </w:rPr>
      </w:pPr>
      <w:r>
        <w:rPr>
          <w:lang w:val="vi-VN"/>
        </w:rPr>
        <w:t xml:space="preserve">Suy ra: </w:t>
      </w:r>
      <w:r w:rsidRPr="00CF05A2">
        <w:rPr>
          <w:position w:val="-26"/>
          <w:lang w:val="vi-VN"/>
        </w:rPr>
        <w:object w:dxaOrig="4140" w:dyaOrig="760" w14:anchorId="4D7956FE">
          <v:shape id="_x0000_i1087" type="#_x0000_t75" style="width:207.2pt;height:38.2pt" o:ole="">
            <v:imagedata r:id="rId129" o:title=""/>
          </v:shape>
          <o:OLEObject Type="Embed" ProgID="Equation.DSMT4" ShapeID="_x0000_i1087" DrawAspect="Content" ObjectID="_1798220707" r:id="rId130"/>
        </w:object>
      </w:r>
    </w:p>
    <w:p w14:paraId="56684529" w14:textId="48EDE85D" w:rsidR="00CF05A2" w:rsidRDefault="00CF05A2" w:rsidP="009717A1">
      <w:pPr>
        <w:rPr>
          <w:lang w:val="vi-VN"/>
        </w:rPr>
      </w:pPr>
      <w:r>
        <w:rPr>
          <w:lang w:val="vi-VN"/>
        </w:rPr>
        <w:t xml:space="preserve">Suy ra: </w:t>
      </w:r>
      <w:r w:rsidRPr="00CF05A2">
        <w:rPr>
          <w:position w:val="-26"/>
          <w:lang w:val="vi-VN"/>
        </w:rPr>
        <w:object w:dxaOrig="3280" w:dyaOrig="760" w14:anchorId="4803829B">
          <v:shape id="_x0000_i1088" type="#_x0000_t75" style="width:164.1pt;height:38.2pt" o:ole="">
            <v:imagedata r:id="rId131" o:title=""/>
          </v:shape>
          <o:OLEObject Type="Embed" ProgID="Equation.DSMT4" ShapeID="_x0000_i1088" DrawAspect="Content" ObjectID="_1798220708" r:id="rId132"/>
        </w:object>
      </w:r>
    </w:p>
    <w:p w14:paraId="6FE2551A" w14:textId="3D980BBF" w:rsidR="00CF05A2" w:rsidRPr="00CF05A2" w:rsidRDefault="00CF05A2" w:rsidP="009717A1">
      <w:pPr>
        <w:rPr>
          <w:lang w:val="vi-VN"/>
        </w:rPr>
      </w:pPr>
      <w:r w:rsidRPr="00CF05A2">
        <w:t>Xét tứ giác AEHF nội tiếp đường tròn đường kính AH nên bán kính bằng</w:t>
      </w:r>
      <w:r>
        <w:rPr>
          <w:lang w:val="vi-VN"/>
        </w:rPr>
        <w:t xml:space="preserve"> </w:t>
      </w:r>
      <w:r w:rsidRPr="00CF05A2">
        <w:rPr>
          <w:position w:val="-26"/>
          <w:lang w:val="vi-VN"/>
        </w:rPr>
        <w:object w:dxaOrig="1200" w:dyaOrig="760" w14:anchorId="42529AA0">
          <v:shape id="_x0000_i1089" type="#_x0000_t75" style="width:60.25pt;height:38.2pt" o:ole="">
            <v:imagedata r:id="rId133" o:title=""/>
          </v:shape>
          <o:OLEObject Type="Embed" ProgID="Equation.DSMT4" ShapeID="_x0000_i1089" DrawAspect="Content" ObjectID="_1798220709" r:id="rId134"/>
        </w:object>
      </w:r>
      <w:r>
        <w:rPr>
          <w:lang w:val="vi-VN"/>
        </w:rPr>
        <w:t>.</w:t>
      </w:r>
    </w:p>
    <w:sectPr w:rsidR="00CF05A2" w:rsidRPr="00CF05A2" w:rsidSect="00B51923">
      <w:headerReference w:type="default" r:id="rId135"/>
      <w:footerReference w:type="default" r:id="rId136"/>
      <w:pgSz w:w="12240" w:h="15840"/>
      <w:pgMar w:top="1440" w:right="1440" w:bottom="1440" w:left="1440" w:header="720" w:footer="3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1B26A" w14:textId="77777777" w:rsidR="00036327" w:rsidRDefault="00036327" w:rsidP="00B51923">
      <w:pPr>
        <w:spacing w:after="0"/>
      </w:pPr>
      <w:r>
        <w:separator/>
      </w:r>
    </w:p>
  </w:endnote>
  <w:endnote w:type="continuationSeparator" w:id="0">
    <w:p w14:paraId="18DE1BF9" w14:textId="77777777" w:rsidR="00036327" w:rsidRDefault="00036327" w:rsidP="00B51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66DFE" w14:textId="0B438E91" w:rsidR="00B51923" w:rsidRDefault="00B51923" w:rsidP="00B51923">
    <w:pPr>
      <w:pStyle w:val="Footer"/>
      <w:tabs>
        <w:tab w:val="left" w:pos="91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DAE94" w14:textId="77777777" w:rsidR="00036327" w:rsidRDefault="00036327" w:rsidP="00B51923">
      <w:pPr>
        <w:spacing w:after="0"/>
      </w:pPr>
      <w:r>
        <w:separator/>
      </w:r>
    </w:p>
  </w:footnote>
  <w:footnote w:type="continuationSeparator" w:id="0">
    <w:p w14:paraId="389AA9F3" w14:textId="77777777" w:rsidR="00036327" w:rsidRDefault="00036327" w:rsidP="00B519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4C8F1" w14:textId="3FE41CFC" w:rsidR="00B51923" w:rsidRDefault="00B51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7EA"/>
    <w:rsid w:val="00023B1F"/>
    <w:rsid w:val="00036327"/>
    <w:rsid w:val="0036205A"/>
    <w:rsid w:val="00454862"/>
    <w:rsid w:val="00520634"/>
    <w:rsid w:val="006B438C"/>
    <w:rsid w:val="007A3831"/>
    <w:rsid w:val="009717A1"/>
    <w:rsid w:val="00B51923"/>
    <w:rsid w:val="00BE2F2E"/>
    <w:rsid w:val="00C23069"/>
    <w:rsid w:val="00C277EA"/>
    <w:rsid w:val="00CF05A2"/>
    <w:rsid w:val="00D70D59"/>
    <w:rsid w:val="00FC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8F03E"/>
  <w15:chartTrackingRefBased/>
  <w15:docId w15:val="{532E1C79-599E-41C4-829B-07C15F19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77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277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277E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C277E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277E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277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77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77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77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7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277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277EA"/>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C277E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277E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277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77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77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77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77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7E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277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277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77EA"/>
    <w:rPr>
      <w:i/>
      <w:iCs/>
      <w:color w:val="404040" w:themeColor="text1" w:themeTint="BF"/>
    </w:rPr>
  </w:style>
  <w:style w:type="paragraph" w:styleId="ListParagraph">
    <w:name w:val="List Paragraph"/>
    <w:basedOn w:val="Normal"/>
    <w:uiPriority w:val="34"/>
    <w:qFormat/>
    <w:rsid w:val="00C277EA"/>
    <w:pPr>
      <w:ind w:left="720"/>
      <w:contextualSpacing/>
    </w:pPr>
  </w:style>
  <w:style w:type="character" w:styleId="IntenseEmphasis">
    <w:name w:val="Intense Emphasis"/>
    <w:basedOn w:val="DefaultParagraphFont"/>
    <w:uiPriority w:val="21"/>
    <w:qFormat/>
    <w:rsid w:val="00C277EA"/>
    <w:rPr>
      <w:i/>
      <w:iCs/>
      <w:color w:val="365F91" w:themeColor="accent1" w:themeShade="BF"/>
    </w:rPr>
  </w:style>
  <w:style w:type="paragraph" w:styleId="IntenseQuote">
    <w:name w:val="Intense Quote"/>
    <w:basedOn w:val="Normal"/>
    <w:next w:val="Normal"/>
    <w:link w:val="IntenseQuoteChar"/>
    <w:uiPriority w:val="30"/>
    <w:qFormat/>
    <w:rsid w:val="00C277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277EA"/>
    <w:rPr>
      <w:i/>
      <w:iCs/>
      <w:color w:val="365F91" w:themeColor="accent1" w:themeShade="BF"/>
    </w:rPr>
  </w:style>
  <w:style w:type="character" w:styleId="IntenseReference">
    <w:name w:val="Intense Reference"/>
    <w:basedOn w:val="DefaultParagraphFont"/>
    <w:uiPriority w:val="32"/>
    <w:qFormat/>
    <w:rsid w:val="00C277EA"/>
    <w:rPr>
      <w:b/>
      <w:bCs/>
      <w:smallCaps/>
      <w:color w:val="365F91" w:themeColor="accent1" w:themeShade="BF"/>
      <w:spacing w:val="5"/>
    </w:rPr>
  </w:style>
  <w:style w:type="table" w:styleId="TableGrid">
    <w:name w:val="Table Grid"/>
    <w:basedOn w:val="TableNormal"/>
    <w:uiPriority w:val="59"/>
    <w:rsid w:val="00C277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923"/>
    <w:pPr>
      <w:tabs>
        <w:tab w:val="center" w:pos="4680"/>
        <w:tab w:val="right" w:pos="9360"/>
      </w:tabs>
      <w:spacing w:after="0"/>
    </w:pPr>
  </w:style>
  <w:style w:type="character" w:customStyle="1" w:styleId="HeaderChar">
    <w:name w:val="Header Char"/>
    <w:basedOn w:val="DefaultParagraphFont"/>
    <w:link w:val="Header"/>
    <w:uiPriority w:val="99"/>
    <w:rsid w:val="00B51923"/>
  </w:style>
  <w:style w:type="paragraph" w:styleId="Footer">
    <w:name w:val="footer"/>
    <w:basedOn w:val="Normal"/>
    <w:link w:val="FooterChar"/>
    <w:uiPriority w:val="99"/>
    <w:unhideWhenUsed/>
    <w:rsid w:val="00B51923"/>
    <w:pPr>
      <w:tabs>
        <w:tab w:val="center" w:pos="4680"/>
        <w:tab w:val="right" w:pos="9360"/>
      </w:tabs>
      <w:spacing w:after="0"/>
    </w:pPr>
  </w:style>
  <w:style w:type="character" w:customStyle="1" w:styleId="FooterChar">
    <w:name w:val="Footer Char"/>
    <w:basedOn w:val="DefaultParagraphFont"/>
    <w:link w:val="Footer"/>
    <w:uiPriority w:val="99"/>
    <w:rsid w:val="00B51923"/>
  </w:style>
  <w:style w:type="character" w:styleId="Hyperlink">
    <w:name w:val="Hyperlink"/>
    <w:basedOn w:val="DefaultParagraphFont"/>
    <w:uiPriority w:val="99"/>
    <w:unhideWhenUsed/>
    <w:rsid w:val="00B519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6.wmf"/><Relationship Id="rId21"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3.bin"/><Relationship Id="rId112" Type="http://schemas.openxmlformats.org/officeDocument/2006/relationships/oleObject" Target="embeddings/oleObject54.bin"/><Relationship Id="rId133" Type="http://schemas.openxmlformats.org/officeDocument/2006/relationships/image" Target="media/image64.wmf"/><Relationship Id="rId138" Type="http://schemas.openxmlformats.org/officeDocument/2006/relationships/theme" Target="theme/theme1.xml"/><Relationship Id="rId16" Type="http://schemas.openxmlformats.org/officeDocument/2006/relationships/image" Target="media/image7.png"/><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4.wmf"/><Relationship Id="rId79" Type="http://schemas.openxmlformats.org/officeDocument/2006/relationships/oleObject" Target="embeddings/oleObject38.bin"/><Relationship Id="rId102" Type="http://schemas.openxmlformats.org/officeDocument/2006/relationships/oleObject" Target="embeddings/oleObject49.bin"/><Relationship Id="rId123" Type="http://schemas.openxmlformats.org/officeDocument/2006/relationships/image" Target="media/image59.wmf"/><Relationship Id="rId128" Type="http://schemas.openxmlformats.org/officeDocument/2006/relationships/oleObject" Target="embeddings/oleObject62.bin"/><Relationship Id="rId5" Type="http://schemas.openxmlformats.org/officeDocument/2006/relationships/endnotes" Target="endnotes.xml"/><Relationship Id="rId90" Type="http://schemas.openxmlformats.org/officeDocument/2006/relationships/image" Target="media/image42.wmf"/><Relationship Id="rId95" Type="http://schemas.openxmlformats.org/officeDocument/2006/relationships/image" Target="media/image45.wmf"/><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oleObject" Target="embeddings/oleObject48.bin"/><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oleObject" Target="embeddings/oleObject57.bin"/><Relationship Id="rId126" Type="http://schemas.openxmlformats.org/officeDocument/2006/relationships/oleObject" Target="embeddings/oleObject61.bin"/><Relationship Id="rId134" Type="http://schemas.openxmlformats.org/officeDocument/2006/relationships/oleObject" Target="embeddings/oleObject65.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oleObject" Target="embeddings/oleObject47.bin"/><Relationship Id="rId121" Type="http://schemas.openxmlformats.org/officeDocument/2006/relationships/image" Target="media/image58.wmf"/><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2.bin"/><Relationship Id="rId103" Type="http://schemas.openxmlformats.org/officeDocument/2006/relationships/image" Target="media/image49.wmf"/><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image" Target="media/image62.wmf"/><Relationship Id="rId137"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oleObject" Target="embeddings/oleObject29.bin"/><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1.wmf"/><Relationship Id="rId91" Type="http://schemas.openxmlformats.org/officeDocument/2006/relationships/oleObject" Target="embeddings/oleObject44.bin"/><Relationship Id="rId96" Type="http://schemas.openxmlformats.org/officeDocument/2006/relationships/oleObject" Target="embeddings/oleObject46.bin"/><Relationship Id="rId111" Type="http://schemas.openxmlformats.org/officeDocument/2006/relationships/image" Target="media/image53.wmf"/><Relationship Id="rId132" Type="http://schemas.openxmlformats.org/officeDocument/2006/relationships/oleObject" Target="embeddings/oleObject64.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image" Target="media/image40.wmf"/><Relationship Id="rId94" Type="http://schemas.openxmlformats.org/officeDocument/2006/relationships/image" Target="media/image44.png"/><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52.wmf"/><Relationship Id="rId34" Type="http://schemas.openxmlformats.org/officeDocument/2006/relationships/image" Target="media/image16.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0.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image" Target="media/image43.wmf"/><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image" Target="media/image19.wmf"/><Relationship Id="rId45" Type="http://schemas.openxmlformats.org/officeDocument/2006/relationships/image" Target="media/image21.wmf"/><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oleObject" Target="embeddings/oleObject53.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footer" Target="footer1.xml"/><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1253</Words>
  <Characters>7145</Characters>
  <Application>Microsoft Office Word</Application>
  <DocSecurity>0</DocSecurity>
  <Lines>59</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Huong 20235343</dc:creator>
  <cp:keywords/>
  <dc:description/>
  <cp:lastModifiedBy>PC 2021</cp:lastModifiedBy>
  <cp:revision>4</cp:revision>
  <cp:lastPrinted>2024-11-09T07:51:00Z</cp:lastPrinted>
  <dcterms:created xsi:type="dcterms:W3CDTF">2024-11-07T12:07:00Z</dcterms:created>
  <dcterms:modified xsi:type="dcterms:W3CDTF">2025-01-12T13:55:00Z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