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m9rxnvynzdv" w:id="0"/>
      <w:bookmarkEnd w:id="0"/>
      <w:r w:rsidDel="00000000" w:rsidR="00000000" w:rsidRPr="00000000">
        <w:rPr>
          <w:rtl w:val="0"/>
        </w:rPr>
        <w:t xml:space="preserve">JD For Over the Phone Interpreter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Job Title: Over the Phone Interpreter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Company: [Company Name]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Location: [City, State]</w:t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rh9162o536ok" w:id="1"/>
      <w:bookmarkEnd w:id="1"/>
      <w:r w:rsidDel="00000000" w:rsidR="00000000" w:rsidRPr="00000000">
        <w:rPr>
          <w:rtl w:val="0"/>
        </w:rPr>
        <w:t xml:space="preserve">Job Description: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We are seeking a skilled and professional Over the Phone Interpreter to join our team at [Company Name]. The Over the Phone Interpreter will be responsible for providing interpretation services over the phone for a variety of languages, ensuring accurate and effective communication between non-English speakers and our clients.</w:t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vaba9nrcc9p2" w:id="2"/>
      <w:bookmarkEnd w:id="2"/>
      <w:r w:rsidDel="00000000" w:rsidR="00000000" w:rsidRPr="00000000">
        <w:rPr>
          <w:rtl w:val="0"/>
        </w:rPr>
        <w:t xml:space="preserve">Key Responsibilities: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Provide over-the-phone interpretation services in a variety of languages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Facilitate communication between non-English speakers and clients in a clear and accurate manner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Interpret spoken and written information accurately and completely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Maintain a high level of cultural sensitivity and professionalism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Meet or exceed individual and team performance goals and metrics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Follow standard operating procedures and guidelines to ensure consistency in interpretation services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Keep accurate and up-to-date records of all interpretation services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Communicate effectively with colleagues and management to ensure a seamless customer experience</w:t>
      </w:r>
    </w:p>
    <w:p w:rsidR="00000000" w:rsidDel="00000000" w:rsidP="00000000" w:rsidRDefault="00000000" w:rsidRPr="00000000" w14:paraId="00000010">
      <w:pPr>
        <w:pStyle w:val="Heading1"/>
        <w:rPr/>
      </w:pPr>
      <w:bookmarkStart w:colFirst="0" w:colLast="0" w:name="_oc466tvot2wh" w:id="3"/>
      <w:bookmarkEnd w:id="3"/>
      <w:r w:rsidDel="00000000" w:rsidR="00000000" w:rsidRPr="00000000">
        <w:rPr>
          <w:rtl w:val="0"/>
        </w:rPr>
        <w:t xml:space="preserve">Competency Requirements: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Proven experience as an Over the Phone Interpreter or similar role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Strong verbal and written communication skills in multiple languages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Strong problem-solving and decision-making skills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Strong attention to detail and the ability to multitask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Strong computer skills and proficiency in relevant software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Ability to work well under pressure and meet deadlines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Strong team player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Good customer service skills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Cultural sensitivity and understanding</w:t>
      </w:r>
    </w:p>
    <w:p w:rsidR="00000000" w:rsidDel="00000000" w:rsidP="00000000" w:rsidRDefault="00000000" w:rsidRPr="00000000" w14:paraId="0000001A">
      <w:pPr>
        <w:pStyle w:val="Heading1"/>
        <w:rPr/>
      </w:pPr>
      <w:bookmarkStart w:colFirst="0" w:colLast="0" w:name="_lxgww783dri" w:id="4"/>
      <w:bookmarkEnd w:id="4"/>
      <w:r w:rsidDel="00000000" w:rsidR="00000000" w:rsidRPr="00000000">
        <w:rPr>
          <w:rtl w:val="0"/>
        </w:rPr>
        <w:t xml:space="preserve">Qualifications: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High school diploma or equivalent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Minimum of 1-year experience as an Over the Phone Interpreter or similar role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Professional interpreting certification is a plus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Ability to work flexible hours, including evenings and weekends.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ageBreakBefore w:val="0"/>
      <w:jc w:val="right"/>
      <w:rPr/>
    </w:pPr>
    <w:r w:rsidDel="00000000" w:rsidR="00000000" w:rsidRPr="00000000">
      <w:rPr/>
      <w:drawing>
        <wp:inline distB="114300" distT="114300" distL="114300" distR="114300">
          <wp:extent cx="857250" cy="457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725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ageBreakBefore w:val="0"/>
      <w:jc w:val="right"/>
      <w:rPr/>
    </w:pPr>
    <w:hyperlink r:id="rId2">
      <w:r w:rsidDel="00000000" w:rsidR="00000000" w:rsidRPr="00000000">
        <w:rPr>
          <w:b w:val="1"/>
          <w:bCs w:val="1"/>
          <w:color w:val="1155cc"/>
          <w:sz w:val="20"/>
          <w:szCs w:val="20"/>
          <w:u w:val="single"/>
          <w:rtl w:val="0"/>
        </w:rPr>
        <w:t xml:space="preserve">Click here to get the most up-to-date version of this SOP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ageBreakBefore w:val="0"/>
      <w:jc w:val="left"/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862726" cy="889161"/>
          <wp:effectExtent b="0" l="0" r="0" t="0"/>
          <wp:wrapTopAndBottom distB="0" dist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62726" cy="88916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  <w:ind w:hanging="360"/>
    </w:pPr>
    <w:rPr>
      <w:rFonts w:ascii="Poppins" w:cs="Poppins" w:eastAsia="Poppins" w:hAnsi="Poppins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jc w:val="center"/>
    </w:pPr>
    <w:rPr>
      <w:rFonts w:ascii="Poppins" w:cs="Poppins" w:eastAsia="Poppins" w:hAnsi="Poppins"/>
      <w:b w:val="1"/>
      <w:bCs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membership.chrmp.com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