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line="240" w:lineRule="auto"/>
        <w:ind/>
        <w:jc w:val="both"/>
        <w:rPr>
          <w:color w:val="404040"/>
          <w:sz w:val="4"/>
          <w:szCs w:val="4"/>
        </w:rPr>
      </w:pPr>
      <w:r>
        <w:rPr>
          <w:rtl w:val="0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0" behindDoc="0" locked="0" layoutInCell="1" allowOverlap="1">
                <wp:simplePos x="0" y="0"/>
                <wp:positionH relativeFrom="column">
                  <wp:posOffset>-914399</wp:posOffset>
                </wp:positionH>
                <wp:positionV relativeFrom="paragraph">
                  <wp:posOffset>-1014000</wp:posOffset>
                </wp:positionV>
                <wp:extent cx="542925" cy="10191750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0" flipV="0">
                          <a:off x="0" y="0"/>
                          <a:ext cx="542925" cy="10191749"/>
                        </a:xfrm>
                        <a:prstGeom prst="rect">
                          <a:avLst/>
                        </a:prstGeom>
                        <a:solidFill>
                          <a:srgbClr val="6B340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0" w:before="0" w:line="240" w:lineRule="auto"/>
                              <w:ind w:right="0" w:firstLine="0" w:left="0"/>
                              <w:jc w:val="center"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spcFirstLastPara="1" wrap="square" lIns="91423" tIns="91423" rIns="91423" bIns="91423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0" o:spid="_x0000_s0" o:spt="1" type="#_x0000_t1" style="position:absolute;z-index:0;o:allowoverlap:true;o:allowincell:true;mso-position-horizontal-relative:text;margin-left:-72.00pt;mso-position-horizontal:absolute;mso-position-vertical-relative:text;margin-top:-79.84pt;mso-position-vertical:absolute;width:42.75pt;height:802.50pt;mso-wrap-distance-left:9.00pt;mso-wrap-distance-top:0.00pt;mso-wrap-distance-right:9.00pt;mso-wrap-distance-bottom:0.00pt;v-text-anchor:middle;visibility:visible;" fillcolor="#6B3403" stroked="f">
                <v:textbox inset="0,0,0,0">
                  <w:txbxContent>
                    <w:p>
                      <w:pPr>
                        <w:pBdr/>
                        <w:spacing w:after="0" w:before="0" w:line="240" w:lineRule="auto"/>
                        <w:ind w:right="0" w:firstLine="0" w:left="0"/>
                        <w:jc w:val="center"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color w:val="404040"/>
          <w:sz w:val="4"/>
          <w:szCs w:val="4"/>
        </w:rPr>
      </w:r>
      <w:r>
        <w:rPr>
          <w:color w:val="404040"/>
          <w:sz w:val="4"/>
          <w:szCs w:val="4"/>
        </w:rPr>
      </w:r>
    </w:p>
    <w:p>
      <w:pPr>
        <w:pStyle w:val="928"/>
        <w:keepNext w:val="false"/>
        <w:keepLines w:val="false"/>
        <w:pBdr/>
        <w:spacing w:after="240" w:line="240" w:lineRule="auto"/>
        <w:ind/>
        <w:jc w:val="both"/>
        <w:rPr>
          <w:b/>
          <w:smallCaps/>
          <w:color w:val="6b3403"/>
          <w:sz w:val="96"/>
          <w:szCs w:val="96"/>
        </w:rPr>
      </w:pPr>
      <w:r>
        <w:rPr>
          <w:b/>
          <w:smallCaps/>
          <w:color w:val="6b3403"/>
          <w:sz w:val="96"/>
          <w:szCs w:val="96"/>
          <w:rtl w:val="0"/>
        </w:rPr>
        <w:t xml:space="preserve">[Full Name]</w:t>
      </w:r>
      <w:r>
        <w:rPr>
          <w:b/>
          <w:smallCaps/>
          <w:color w:val="6b3403"/>
          <w:sz w:val="96"/>
          <w:szCs w:val="96"/>
        </w:rPr>
      </w:r>
      <w:r>
        <w:rPr>
          <w:b/>
          <w:smallCaps/>
          <w:color w:val="6b3403"/>
          <w:sz w:val="96"/>
          <w:szCs w:val="96"/>
        </w:rPr>
      </w:r>
    </w:p>
    <w:p>
      <w:pPr>
        <w:pBdr/>
        <w:spacing w:line="280" w:lineRule="auto"/>
        <w:ind/>
        <w:jc w:val="both"/>
        <w:rPr>
          <w:b/>
          <w:color w:val="994907" w:themeColor="accent6" w:themeShade="80"/>
          <w:sz w:val="30"/>
          <w:szCs w:val="30"/>
        </w:rPr>
      </w:pPr>
      <w:r>
        <w:rPr>
          <w:b/>
          <w:color w:val="994907" w:themeColor="accent6" w:themeShade="80"/>
          <w:sz w:val="30"/>
          <w:szCs w:val="30"/>
          <w:rtl w:val="0"/>
        </w:rPr>
      </w:r>
      <w:r>
        <w:rPr>
          <w:b/>
          <w:color w:val="994907" w:themeColor="accent6" w:themeShade="80"/>
          <w:sz w:val="30"/>
          <w:szCs w:val="30"/>
          <w:rtl w:val="0"/>
        </w:rPr>
        <w:t xml:space="preserve">Trainee Lawyer</w:t>
      </w:r>
      <w:r>
        <w:rPr>
          <w:b/>
          <w:color w:val="994907" w:themeColor="accent6" w:themeShade="80"/>
          <w:sz w:val="30"/>
          <w:szCs w:val="30"/>
          <w:rtl w:val="0"/>
        </w:rPr>
      </w:r>
      <w:r>
        <w:rPr>
          <w:b/>
          <w:color w:val="994907" w:themeColor="accent6" w:themeShade="80"/>
          <w:sz w:val="30"/>
          <w:szCs w:val="30"/>
        </w:rPr>
      </w:r>
    </w:p>
    <w:tbl>
      <w:tblPr>
        <w:tblStyle w:val="930"/>
        <w:tblW w:w="9720" w:type="dxa"/>
        <w:tblBorders/>
        <w:tblLayout w:type="fixed"/>
        <w:tblLook w:val="0600" w:firstRow="0" w:lastRow="0" w:firstColumn="0" w:lastColumn="0" w:noHBand="1" w:noVBand="1"/>
      </w:tblPr>
      <w:tblGrid>
        <w:gridCol w:w="4855"/>
        <w:gridCol w:w="4865"/>
        <w:tblGridChange w:id="0">
          <w:tblGrid>
            <w:gridCol w:w="4855"/>
            <w:gridCol w:w="4865"/>
          </w:tblGrid>
        </w:tblGridChange>
      </w:tblGrid>
      <w:tr>
        <w:trPr>
          <w:cantSplit w:val="false"/>
        </w:trPr>
        <w:tc>
          <w:tcPr>
            <w:gridSpan w:val="2"/>
            <w:tcBorders/>
            <w:textDirection w:val="lrTb"/>
            <w:noWrap w:val="false"/>
          </w:tcPr>
          <w:p>
            <w:pPr>
              <w:pStyle w:val="929"/>
              <w:keepNext w:val="false"/>
              <w:keepLines w:val="false"/>
              <w:pBdr/>
              <w:spacing w:after="0" w:line="240" w:lineRule="auto"/>
              <w:ind/>
              <w:jc w:val="both"/>
              <w:rPr>
                <w:b/>
                <w:color w:val="091916"/>
                <w:sz w:val="20"/>
                <w:szCs w:val="20"/>
              </w:rPr>
            </w:pPr>
            <w:r>
              <w:rPr>
                <w:b/>
                <w:color w:val="091916"/>
                <w:sz w:val="20"/>
                <w:szCs w:val="20"/>
                <w:rtl w:val="0"/>
              </w:rPr>
              <w:t xml:space="preserve">[Street Address], [City, State, Zip Code] | [Phone Number] | [Email Address] | [LinkedIn Profile URL or Portfolio Link]</w:t>
            </w:r>
            <w:r>
              <w:rPr>
                <w:b/>
                <w:color w:val="091916"/>
                <w:sz w:val="20"/>
                <w:szCs w:val="20"/>
              </w:rPr>
            </w:r>
            <w:r>
              <w:rPr>
                <w:b/>
                <w:color w:val="091916"/>
                <w:sz w:val="20"/>
                <w:szCs w:val="20"/>
              </w:rPr>
            </w:r>
          </w:p>
          <w:p>
            <w:pPr>
              <w:pBdr/>
              <w:spacing w:line="280" w:lineRule="auto"/>
              <w:ind/>
              <w:jc w:val="both"/>
              <w:rPr>
                <w:color w:val="404040"/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color w:val="404040"/>
                <w:sz w:val="20"/>
                <w:szCs w:val="20"/>
              </w:rPr>
            </w:r>
            <w:r>
              <w:rPr>
                <w:color w:val="404040"/>
                <w:sz w:val="20"/>
                <w:szCs w:val="20"/>
              </w:rPr>
            </w:r>
          </w:p>
          <w:p>
            <w:pPr>
              <w:pBdr/>
              <w:spacing w:line="280" w:lineRule="auto"/>
              <w:ind/>
              <w:jc w:val="both"/>
              <w:rPr/>
            </w:pPr>
            <w:r>
              <w:rPr>
                <w:color w:val="404040"/>
                <w:sz w:val="20"/>
                <w:szCs w:val="20"/>
                <w:rtl w:val="0"/>
              </w:rPr>
            </w:r>
            <w:r>
              <w:rPr>
                <w:color w:val="404040"/>
                <w:sz w:val="20"/>
                <w:szCs w:val="20"/>
                <w:rtl w:val="0"/>
              </w:rPr>
              <w:t xml:space="preserve">Highly motivated and detail-oriented law school graduate with a strong foundation in legal research, analysis, and writing. Eager to apply academic knowledge and practical skills in a professional legal environment. Committed to ethical practice, continuous</w:t>
            </w:r>
            <w:r>
              <w:rPr>
                <w:color w:val="404040"/>
                <w:sz w:val="20"/>
                <w:szCs w:val="20"/>
                <w:rtl w:val="0"/>
              </w:rPr>
              <w:t xml:space="preserve"> learning, and contributing to the success of a dynamic legal team.</w:t>
            </w:r>
            <w:r>
              <w:rPr>
                <w:color w:val="404040"/>
                <w:sz w:val="20"/>
                <w:szCs w:val="20"/>
                <w:rtl w:val="0"/>
              </w:rPr>
            </w:r>
            <w:r/>
          </w:p>
        </w:tc>
      </w:tr>
      <w:tr>
        <w:trPr>
          <w:cantSplit w:val="false"/>
          <w:trHeight w:val="331"/>
        </w:trPr>
        <w:tc>
          <w:tcPr>
            <w:gridSpan w:val="2"/>
            <w:tcBorders/>
            <w:textDirection w:val="lrTb"/>
            <w:noWrap w:val="false"/>
          </w:tcPr>
          <w:p>
            <w:pPr>
              <w:pBdr/>
              <w:spacing w:line="280" w:lineRule="auto"/>
              <w:ind/>
              <w:jc w:val="both"/>
              <w:rPr>
                <w:color w:val="404040"/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color w:val="404040"/>
                <w:sz w:val="20"/>
                <w:szCs w:val="20"/>
              </w:rPr>
            </w:r>
            <w:r>
              <w:rPr>
                <w:color w:val="404040"/>
                <w:sz w:val="20"/>
                <w:szCs w:val="20"/>
              </w:rPr>
            </w:r>
          </w:p>
        </w:tc>
      </w:tr>
      <w:tr>
        <w:trPr>
          <w:cantSplit w:val="false"/>
          <w:trHeight w:val="331"/>
        </w:trPr>
        <w:tc>
          <w:tcPr>
            <w:gridSpan w:val="2"/>
            <w:tcBorders/>
            <w:textDirection w:val="lrTb"/>
            <w:noWrap w:val="false"/>
          </w:tcPr>
          <w:p>
            <w:pPr>
              <w:pStyle w:val="922"/>
              <w:pBdr/>
              <w:spacing w:after="200" w:before="0" w:line="240" w:lineRule="auto"/>
              <w:ind/>
              <w:jc w:val="both"/>
              <w:rPr>
                <w:b/>
                <w:smallCaps/>
                <w:sz w:val="28"/>
                <w:szCs w:val="28"/>
              </w:rPr>
            </w:pPr>
            <w:r>
              <w:rPr>
                <w:b/>
                <w:smallCaps/>
                <w:sz w:val="28"/>
                <w:szCs w:val="28"/>
                <w:rtl w:val="0"/>
              </w:rPr>
              <w:t xml:space="preserve">ExperiEnce</w:t>
            </w:r>
            <w:r>
              <w:rPr>
                <w:b/>
                <w:smallCaps/>
                <w:sz w:val="28"/>
                <w:szCs w:val="28"/>
              </w:rPr>
            </w:r>
            <w:r>
              <w:rPr>
                <w:b/>
                <w:smallCaps/>
                <w:sz w:val="28"/>
                <w:szCs w:val="28"/>
              </w:rPr>
            </w:r>
          </w:p>
          <w:p>
            <w:pPr>
              <w:pStyle w:val="923"/>
              <w:pBdr/>
              <w:spacing w:after="60" w:before="0" w:line="240" w:lineRule="auto"/>
              <w:ind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rtl w:val="0"/>
              </w:rPr>
            </w:r>
            <w:r>
              <w:rPr>
                <w:b/>
                <w:sz w:val="20"/>
                <w:szCs w:val="20"/>
                <w:rtl w:val="0"/>
              </w:rPr>
              <w:t xml:space="preserve">2023 – Present</w:t>
            </w:r>
            <w:r>
              <w:rPr>
                <w:b/>
                <w:sz w:val="20"/>
                <w:szCs w:val="20"/>
                <w:rtl w:val="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pStyle w:val="924"/>
              <w:pBdr/>
              <w:spacing w:after="120" w:before="0" w:line="280" w:lineRule="auto"/>
              <w:ind/>
              <w:jc w:val="both"/>
              <w:rPr>
                <w:rFonts w:ascii="Calibri" w:hAnsi="Calibri" w:eastAsia="Calibri" w:cs="Calibri"/>
                <w:smallCap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rtl w:val="0"/>
              </w:rPr>
            </w:r>
            <w:r>
              <w:rPr>
                <w:color w:val="000000"/>
                <w:sz w:val="20"/>
                <w:szCs w:val="20"/>
                <w:rtl w:val="0"/>
              </w:rPr>
              <w:t xml:space="preserve">Legal Intern | Regional Law Firm | Justiceville, CA</w:t>
            </w:r>
            <w:r>
              <w:rPr>
                <w:color w:val="000000"/>
                <w:sz w:val="20"/>
                <w:szCs w:val="20"/>
                <w:rtl w:val="0"/>
              </w:rPr>
            </w:r>
            <w:r>
              <w:rPr>
                <w:rFonts w:ascii="Calibri" w:hAnsi="Calibri" w:eastAsia="Calibri" w:cs="Calibri"/>
                <w:smallCaps/>
                <w:color w:val="000000"/>
                <w:sz w:val="20"/>
                <w:szCs w:val="20"/>
              </w:rPr>
            </w: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  <w:r/>
            <w:r>
              <w:rPr>
                <w:rFonts w:ascii="Calibri" w:hAnsi="Calibri" w:eastAsia="Calibri" w:cs="Calibri"/>
                <w:smallCaps/>
                <w:color w:val="000000"/>
                <w:sz w:val="20"/>
                <w:szCs w:val="20"/>
              </w:rPr>
            </w:r>
          </w:p>
          <w:p>
            <w:pPr>
              <w:pStyle w:val="884"/>
              <w:numPr>
                <w:ilvl w:val="0"/>
                <w:numId w:val="17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/>
              <w:rPr/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  <w:t xml:space="preserve">Assisted senior attorneys in drafting legal documents, including motions and client correspondence.</w:t>
            </w:r>
            <w:r/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  <w:r/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</w:p>
          <w:p>
            <w:pPr>
              <w:pStyle w:val="884"/>
              <w:numPr>
                <w:ilvl w:val="0"/>
                <w:numId w:val="17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/>
              <w:rPr/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  <w:t xml:space="preserve">Conducted in-depth legal research on various case precedents and statutory regulations.</w:t>
            </w:r>
            <w:r/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  <w:r/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</w:p>
          <w:p>
            <w:pPr>
              <w:pStyle w:val="884"/>
              <w:numPr>
                <w:ilvl w:val="0"/>
                <w:numId w:val="17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/>
              <w:rPr/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  <w:t xml:space="preserve">Organized and reviewed case files, ensuring accuracy and preparing documents for court submissions.</w:t>
            </w:r>
            <w:r/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  <w:r/>
          </w:p>
          <w:p>
            <w:pPr>
              <w:pBdr/>
              <w:spacing w:line="280" w:lineRule="auto"/>
              <w:ind/>
              <w:jc w:val="both"/>
              <w:rPr>
                <w:color w:val="404040"/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color w:val="404040"/>
                <w:sz w:val="20"/>
                <w:szCs w:val="20"/>
              </w:rPr>
            </w:r>
            <w:r>
              <w:rPr>
                <w:color w:val="404040"/>
                <w:sz w:val="20"/>
                <w:szCs w:val="20"/>
              </w:rPr>
            </w:r>
          </w:p>
          <w:p>
            <w:pPr>
              <w:pStyle w:val="923"/>
              <w:pBdr/>
              <w:spacing w:after="60" w:before="0" w:line="240" w:lineRule="auto"/>
              <w:ind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rtl w:val="0"/>
              </w:rPr>
            </w:r>
            <w:r>
              <w:rPr>
                <w:b/>
                <w:sz w:val="20"/>
                <w:szCs w:val="20"/>
                <w:rtl w:val="0"/>
              </w:rPr>
              <w:t xml:space="preserve">Summer 2022</w:t>
            </w:r>
            <w:r>
              <w:rPr>
                <w:b/>
                <w:sz w:val="20"/>
                <w:szCs w:val="20"/>
                <w:rtl w:val="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pStyle w:val="924"/>
              <w:pBdr/>
              <w:spacing w:after="120" w:before="0" w:line="280" w:lineRule="auto"/>
              <w:ind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rtl w:val="0"/>
              </w:rPr>
            </w:r>
            <w:r>
              <w:rPr>
                <w:color w:val="000000"/>
                <w:sz w:val="20"/>
                <w:szCs w:val="20"/>
                <w:rtl w:val="0"/>
              </w:rPr>
              <w:t xml:space="preserve">Pro Bono Volunteer | Legal Aid Clinic | Justiceville, CA</w:t>
            </w:r>
            <w:r>
              <w:rPr>
                <w:color w:val="000000"/>
                <w:sz w:val="20"/>
                <w:szCs w:val="20"/>
                <w:rtl w:val="0"/>
              </w:rPr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  <w:rtl w:val="0"/>
              </w:rPr>
            </w:r>
            <w:r/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884"/>
              <w:numPr>
                <w:ilvl w:val="0"/>
                <w:numId w:val="18"/>
              </w:numPr>
              <w:pBdr/>
              <w:spacing w:line="280" w:lineRule="auto"/>
              <w:ind/>
              <w:jc w:val="both"/>
              <w:rPr/>
            </w:pPr>
            <w:r>
              <w:rPr>
                <w:color w:val="000000" w:themeColor="text1"/>
                <w:sz w:val="20"/>
                <w:szCs w:val="20"/>
                <w:rtl w:val="0"/>
              </w:rPr>
              <w:t xml:space="preserve">Provided administrative support and client intake services for individuals seeking legal assistance.</w:t>
            </w:r>
            <w:r/>
            <w:r>
              <w:rPr>
                <w:color w:val="000000" w:themeColor="text1"/>
                <w:sz w:val="20"/>
                <w:szCs w:val="20"/>
                <w:rtl w:val="0"/>
              </w:rPr>
            </w:r>
            <w:r/>
            <w:r>
              <w:rPr>
                <w:color w:val="000000" w:themeColor="text1"/>
                <w:sz w:val="20"/>
                <w:szCs w:val="20"/>
                <w:rtl w:val="0"/>
              </w:rPr>
            </w:r>
          </w:p>
          <w:p>
            <w:pPr>
              <w:pStyle w:val="884"/>
              <w:numPr>
                <w:ilvl w:val="0"/>
                <w:numId w:val="18"/>
              </w:numPr>
              <w:pBdr/>
              <w:spacing w:line="280" w:lineRule="auto"/>
              <w:ind/>
              <w:jc w:val="both"/>
              <w:rPr/>
            </w:pPr>
            <w:r>
              <w:rPr>
                <w:color w:val="000000" w:themeColor="text1"/>
                <w:sz w:val="20"/>
                <w:szCs w:val="20"/>
                <w:rtl w:val="0"/>
              </w:rPr>
              <w:t xml:space="preserve">Observed client consultations and court proceedings to gain practical experience.</w:t>
            </w:r>
            <w:r/>
            <w:r>
              <w:rPr>
                <w:color w:val="000000" w:themeColor="text1"/>
                <w:sz w:val="20"/>
                <w:szCs w:val="20"/>
                <w:rtl w:val="0"/>
              </w:rPr>
            </w:r>
            <w:r/>
            <w:r>
              <w:rPr>
                <w:color w:val="000000" w:themeColor="text1"/>
                <w:sz w:val="20"/>
                <w:szCs w:val="20"/>
                <w:rtl w:val="0"/>
              </w:rPr>
            </w:r>
          </w:p>
          <w:p>
            <w:pPr>
              <w:pStyle w:val="884"/>
              <w:numPr>
                <w:ilvl w:val="0"/>
                <w:numId w:val="18"/>
              </w:numPr>
              <w:pBdr/>
              <w:spacing w:line="280" w:lineRule="auto"/>
              <w:ind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rtl w:val="0"/>
              </w:rPr>
              <w:t xml:space="preserve">Maintained confidentiality and demonstrated empathy while handling sensitive client information.</w:t>
            </w:r>
            <w:r/>
            <w:r>
              <w:rPr>
                <w:color w:val="000000" w:themeColor="text1"/>
                <w:sz w:val="20"/>
                <w:szCs w:val="20"/>
                <w:rtl w:val="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</w:tr>
      <w:tr>
        <w:trPr>
          <w:cantSplit w:val="false"/>
          <w:trHeight w:val="331"/>
        </w:trPr>
        <w:tc>
          <w:tcPr>
            <w:gridSpan w:val="2"/>
            <w:tcBorders/>
            <w:textDirection w:val="lrTb"/>
            <w:noWrap w:val="false"/>
          </w:tcPr>
          <w:p>
            <w:pPr>
              <w:pBdr/>
              <w:spacing w:line="280" w:lineRule="auto"/>
              <w:ind/>
              <w:jc w:val="both"/>
              <w:rPr>
                <w:color w:val="404040"/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color w:val="404040"/>
                <w:sz w:val="20"/>
                <w:szCs w:val="20"/>
              </w:rPr>
            </w:r>
            <w:r>
              <w:rPr>
                <w:color w:val="404040"/>
                <w:sz w:val="20"/>
                <w:szCs w:val="20"/>
              </w:rPr>
            </w:r>
          </w:p>
        </w:tc>
      </w:tr>
      <w:tr>
        <w:trPr>
          <w:cantSplit w:val="false"/>
          <w:trHeight w:val="1995"/>
        </w:trPr>
        <w:tc>
          <w:tcPr>
            <w:gridSpan w:val="2"/>
            <w:tcBorders/>
            <w:textDirection w:val="lrTb"/>
            <w:noWrap w:val="false"/>
          </w:tcPr>
          <w:p>
            <w:pPr>
              <w:pStyle w:val="922"/>
              <w:pBdr/>
              <w:spacing w:after="200" w:before="0" w:line="240" w:lineRule="auto"/>
              <w:ind/>
              <w:jc w:val="both"/>
              <w:rPr>
                <w:b/>
                <w:smallCaps/>
                <w:sz w:val="28"/>
                <w:szCs w:val="28"/>
              </w:rPr>
            </w:pPr>
            <w:r>
              <w:rPr>
                <w:b/>
                <w:smallCaps/>
                <w:sz w:val="28"/>
                <w:szCs w:val="28"/>
                <w:rtl w:val="0"/>
              </w:rPr>
              <w:t xml:space="preserve">Education</w:t>
            </w:r>
            <w:r>
              <w:rPr>
                <w:b/>
                <w:smallCaps/>
                <w:sz w:val="28"/>
                <w:szCs w:val="28"/>
              </w:rPr>
            </w:r>
            <w:r>
              <w:rPr>
                <w:b/>
                <w:smallCaps/>
                <w:sz w:val="28"/>
                <w:szCs w:val="28"/>
              </w:rPr>
            </w:r>
          </w:p>
          <w:p>
            <w:pPr>
              <w:pStyle w:val="923"/>
              <w:pBdr/>
              <w:spacing w:after="60" w:before="0" w:line="240" w:lineRule="auto"/>
              <w:ind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rtl w:val="0"/>
              </w:rPr>
            </w:r>
            <w:r>
              <w:rPr>
                <w:b/>
                <w:sz w:val="20"/>
                <w:szCs w:val="20"/>
                <w:rtl w:val="0"/>
              </w:rPr>
              <w:t xml:space="preserve">May 2023</w:t>
            </w:r>
            <w:r>
              <w:rPr>
                <w:b/>
                <w:sz w:val="20"/>
                <w:szCs w:val="20"/>
                <w:rtl w:val="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pBdr/>
              <w:spacing w:before="120" w:line="240" w:lineRule="auto"/>
              <w:ind w:firstLine="0" w:left="0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  <w:color w:val="404040"/>
                <w:sz w:val="20"/>
                <w:szCs w:val="20"/>
                <w:rtl w:val="0"/>
              </w:rPr>
              <w:t xml:space="preserve">Juris Doctor (J.D.) | City University School of Law | Justiceville, CA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  <w:color w:val="404040"/>
                <w:sz w:val="20"/>
                <w:szCs w:val="20"/>
                <w:rtl w:val="0"/>
              </w:rPr>
            </w:r>
          </w:p>
          <w:p>
            <w:pPr>
              <w:pBdr/>
              <w:spacing w:before="120" w:line="240" w:lineRule="auto"/>
              <w:ind w:firstLine="0" w:left="0"/>
              <w:jc w:val="both"/>
              <w:rPr>
                <w:b w:val="0"/>
                <w:bCs w:val="0"/>
              </w:rPr>
            </w:pPr>
            <w:r>
              <w:rPr>
                <w:b/>
                <w:bCs/>
                <w:color w:val="404040"/>
                <w:sz w:val="20"/>
                <w:szCs w:val="20"/>
                <w:rtl w:val="0"/>
              </w:rPr>
              <w:t xml:space="preserve">Relevant Coursework: </w:t>
            </w:r>
            <w:r>
              <w:rPr>
                <w:b w:val="0"/>
                <w:bCs w:val="0"/>
                <w:color w:val="404040"/>
                <w:sz w:val="20"/>
                <w:szCs w:val="20"/>
                <w:rtl w:val="0"/>
              </w:rPr>
              <w:t xml:space="preserve">Civil Procedure, Criminal Law, Legal Writing &amp; Research.</w:t>
            </w:r>
            <w:r>
              <w:rPr>
                <w:b w:val="0"/>
                <w:bCs w:val="0"/>
                <w:sz w:val="20"/>
                <w:szCs w:val="20"/>
              </w:rPr>
            </w:r>
            <w:r>
              <w:rPr>
                <w:b w:val="0"/>
                <w:bCs w:val="0"/>
                <w:color w:val="404040"/>
                <w:sz w:val="20"/>
                <w:szCs w:val="20"/>
                <w:rtl w:val="0"/>
              </w:rPr>
            </w:r>
          </w:p>
        </w:tc>
      </w:tr>
      <w:tr>
        <w:trPr>
          <w:cantSplit w:val="false"/>
          <w:trHeight w:val="331"/>
        </w:trPr>
        <w:tc>
          <w:tcPr>
            <w:gridSpan w:val="2"/>
            <w:tcBorders/>
            <w:textDirection w:val="lrTb"/>
            <w:noWrap w:val="false"/>
          </w:tcPr>
          <w:p>
            <w:pPr>
              <w:pBdr/>
              <w:spacing w:line="280" w:lineRule="auto"/>
              <w:ind/>
              <w:jc w:val="both"/>
              <w:rPr>
                <w:color w:val="404040"/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color w:val="404040"/>
                <w:sz w:val="20"/>
                <w:szCs w:val="20"/>
              </w:rPr>
            </w:r>
            <w:r>
              <w:rPr>
                <w:color w:val="404040"/>
                <w:sz w:val="20"/>
                <w:szCs w:val="20"/>
              </w:rPr>
            </w:r>
          </w:p>
        </w:tc>
      </w:tr>
      <w:tr>
        <w:trPr>
          <w:cantSplit w:val="false"/>
        </w:trPr>
        <w:tc>
          <w:tcPr>
            <w:gridSpan w:val="2"/>
            <w:tcBorders/>
            <w:textDirection w:val="lrTb"/>
            <w:noWrap w:val="false"/>
          </w:tcPr>
          <w:p>
            <w:pPr>
              <w:pStyle w:val="922"/>
              <w:pBdr/>
              <w:spacing w:after="200" w:before="0" w:line="240" w:lineRule="auto"/>
              <w:ind/>
              <w:jc w:val="both"/>
              <w:rPr>
                <w:b/>
                <w:smallCaps/>
                <w:sz w:val="28"/>
                <w:szCs w:val="28"/>
              </w:rPr>
            </w:pPr>
            <w:r>
              <w:rPr>
                <w:b/>
                <w:smallCaps/>
                <w:sz w:val="28"/>
                <w:szCs w:val="28"/>
                <w:rtl w:val="0"/>
              </w:rPr>
              <w:t xml:space="preserve">Skills</w:t>
            </w:r>
            <w:r>
              <w:rPr>
                <w:b/>
                <w:smallCaps/>
                <w:sz w:val="28"/>
                <w:szCs w:val="28"/>
              </w:rPr>
            </w:r>
            <w:r>
              <w:rPr>
                <w:b/>
                <w:smallCaps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Borders/>
            <w:textDirection w:val="lrTb"/>
            <w:noWrap w:val="false"/>
          </w:tcPr>
          <w:p>
            <w:pPr>
              <w:pStyle w:val="884"/>
              <w:numPr>
                <w:ilvl w:val="0"/>
                <w:numId w:val="20"/>
              </w:numPr>
              <w:pBdr/>
              <w:spacing w:before="120" w:line="240" w:lineRule="auto"/>
              <w:ind/>
              <w:jc w:val="both"/>
              <w:rPr/>
            </w:pPr>
            <w:r>
              <w:rPr>
                <w:color w:val="404040"/>
                <w:sz w:val="20"/>
                <w:szCs w:val="20"/>
                <w:rtl w:val="0"/>
              </w:rPr>
              <w:t xml:space="preserve">Legal Research &amp; Writing</w:t>
            </w:r>
            <w:r/>
            <w:r>
              <w:rPr>
                <w:color w:val="404040"/>
                <w:sz w:val="20"/>
                <w:szCs w:val="20"/>
                <w:rtl w:val="0"/>
              </w:rPr>
            </w:r>
            <w:r/>
            <w:r>
              <w:rPr>
                <w:color w:val="404040"/>
                <w:sz w:val="20"/>
                <w:szCs w:val="20"/>
                <w:rtl w:val="0"/>
              </w:rPr>
            </w:r>
          </w:p>
          <w:p>
            <w:pPr>
              <w:pStyle w:val="884"/>
              <w:numPr>
                <w:ilvl w:val="0"/>
                <w:numId w:val="20"/>
              </w:numPr>
              <w:pBdr/>
              <w:spacing w:before="120" w:line="240" w:lineRule="auto"/>
              <w:ind/>
              <w:jc w:val="both"/>
              <w:rPr/>
            </w:pPr>
            <w:r>
              <w:rPr>
                <w:color w:val="404040"/>
                <w:sz w:val="20"/>
                <w:szCs w:val="20"/>
                <w:rtl w:val="0"/>
              </w:rPr>
              <w:t xml:space="preserve">Case Management</w:t>
            </w:r>
            <w:r/>
            <w:r>
              <w:rPr>
                <w:color w:val="404040"/>
                <w:sz w:val="20"/>
                <w:szCs w:val="20"/>
                <w:rtl w:val="0"/>
              </w:rPr>
            </w:r>
            <w:r/>
            <w:r>
              <w:rPr>
                <w:color w:val="404040"/>
                <w:sz w:val="20"/>
                <w:szCs w:val="20"/>
                <w:rtl w:val="0"/>
              </w:rPr>
            </w:r>
          </w:p>
          <w:p>
            <w:pPr>
              <w:pStyle w:val="884"/>
              <w:numPr>
                <w:ilvl w:val="0"/>
                <w:numId w:val="20"/>
              </w:numPr>
              <w:pBdr/>
              <w:spacing w:before="120" w:line="240" w:lineRule="auto"/>
              <w:ind/>
              <w:jc w:val="both"/>
              <w:rPr/>
            </w:pPr>
            <w:r>
              <w:rPr>
                <w:color w:val="404040"/>
                <w:sz w:val="20"/>
                <w:szCs w:val="20"/>
                <w:rtl w:val="0"/>
              </w:rPr>
              <w:t xml:space="preserve">Microsoft Office Suite (Word, Excel, PowerPoint)</w:t>
            </w:r>
            <w:r/>
            <w:r>
              <w:rPr>
                <w:color w:val="404040"/>
                <w:sz w:val="20"/>
                <w:szCs w:val="20"/>
                <w:rtl w:val="0"/>
              </w:rPr>
            </w:r>
            <w:r/>
            <w:r>
              <w:rPr>
                <w:color w:val="404040"/>
                <w:sz w:val="20"/>
                <w:szCs w:val="20"/>
                <w:rtl w:val="0"/>
              </w:rPr>
            </w:r>
          </w:p>
        </w:tc>
        <w:tc>
          <w:tcPr>
            <w:tcBorders/>
            <w:textDirection w:val="lrTb"/>
            <w:noWrap w:val="false"/>
          </w:tcPr>
          <w:p>
            <w:pPr>
              <w:pStyle w:val="884"/>
              <w:numPr>
                <w:ilvl w:val="0"/>
                <w:numId w:val="19"/>
              </w:numPr>
              <w:pBdr/>
              <w:spacing w:before="120" w:line="240" w:lineRule="auto"/>
              <w:ind/>
              <w:jc w:val="both"/>
              <w:rPr/>
            </w:pPr>
            <w:r>
              <w:rPr>
                <w:color w:val="404040"/>
                <w:sz w:val="20"/>
                <w:szCs w:val="20"/>
                <w:rtl w:val="0"/>
              </w:rPr>
              <w:t xml:space="preserve">Communication &amp; Interpersonal Skills</w:t>
            </w:r>
            <w:r/>
          </w:p>
          <w:p>
            <w:pPr>
              <w:pStyle w:val="884"/>
              <w:numPr>
                <w:ilvl w:val="0"/>
                <w:numId w:val="19"/>
              </w:numPr>
              <w:pBdr/>
              <w:spacing w:before="120" w:line="240" w:lineRule="auto"/>
              <w:ind/>
              <w:jc w:val="both"/>
              <w:rPr/>
            </w:pPr>
            <w:r>
              <w:rPr>
                <w:color w:val="404040"/>
                <w:sz w:val="20"/>
                <w:szCs w:val="20"/>
                <w:rtl w:val="0"/>
              </w:rPr>
              <w:t xml:space="preserve">Attention to Detail</w:t>
            </w:r>
            <w:r/>
            <w:r>
              <w:rPr>
                <w:color w:val="404040"/>
                <w:sz w:val="20"/>
                <w:szCs w:val="20"/>
                <w:rtl w:val="0"/>
              </w:rPr>
            </w:r>
            <w:r/>
            <w:r>
              <w:rPr>
                <w:color w:val="404040"/>
                <w:sz w:val="20"/>
                <w:szCs w:val="20"/>
                <w:rtl w:val="0"/>
              </w:rPr>
            </w:r>
          </w:p>
          <w:p>
            <w:pPr>
              <w:pStyle w:val="884"/>
              <w:numPr>
                <w:ilvl w:val="0"/>
                <w:numId w:val="19"/>
              </w:numPr>
              <w:pBdr/>
              <w:spacing w:before="120" w:line="240" w:lineRule="auto"/>
              <w:ind/>
              <w:jc w:val="both"/>
              <w:rPr>
                <w:color w:val="404040"/>
                <w:sz w:val="20"/>
                <w:szCs w:val="20"/>
              </w:rPr>
            </w:pPr>
            <w:r>
              <w:rPr>
                <w:color w:val="404040"/>
                <w:sz w:val="20"/>
                <w:szCs w:val="20"/>
                <w:rtl w:val="0"/>
              </w:rPr>
              <w:t xml:space="preserve">Fluent in English &amp; Arabic</w:t>
            </w:r>
            <w:r>
              <w:rPr>
                <w:color w:val="404040"/>
                <w:sz w:val="20"/>
                <w:szCs w:val="20"/>
              </w:rPr>
            </w:r>
          </w:p>
          <w:p>
            <w:pPr>
              <w:pStyle w:val="884"/>
              <w:numPr>
                <w:ilvl w:val="0"/>
                <w:numId w:val="19"/>
              </w:numPr>
              <w:pBdr/>
              <w:spacing w:before="120" w:line="240" w:lineRule="auto"/>
              <w:ind/>
              <w:jc w:val="both"/>
              <w:rPr>
                <w:color w:val="404040"/>
                <w:sz w:val="20"/>
                <w:szCs w:val="20"/>
              </w:rPr>
            </w:pPr>
            <w:r>
              <w:rPr>
                <w:color w:val="404040"/>
                <w:sz w:val="20"/>
                <w:szCs w:val="20"/>
                <w:highlight w:val="none"/>
                <w:rtl w:val="0"/>
              </w:rPr>
            </w:r>
            <w:r>
              <w:rPr>
                <w:color w:val="404040"/>
                <w:sz w:val="20"/>
                <w:szCs w:val="20"/>
                <w:highlight w:val="none"/>
                <w:rtl w:val="0"/>
              </w:rPr>
              <w:t xml:space="preserve">Legal Analysis</w:t>
            </w:r>
            <w:r>
              <w:rPr>
                <w:color w:val="404040"/>
                <w:sz w:val="20"/>
                <w:szCs w:val="20"/>
                <w:highlight w:val="none"/>
                <w:rtl w:val="0"/>
              </w:rPr>
            </w:r>
            <w:r>
              <w:rPr>
                <w:color w:val="404040"/>
                <w:sz w:val="20"/>
                <w:szCs w:val="20"/>
                <w:highlight w:val="none"/>
                <w:rtl w:val="0"/>
              </w:rPr>
            </w:r>
            <w:r>
              <w:rPr>
                <w:color w:val="404040"/>
                <w:sz w:val="20"/>
                <w:szCs w:val="20"/>
                <w:highlight w:val="none"/>
                <w:rtl w:val="0"/>
              </w:rPr>
            </w:r>
          </w:p>
        </w:tc>
      </w:tr>
    </w:tbl>
    <w:p>
      <w:pPr>
        <w:pStyle w:val="924"/>
        <w:pBdr/>
        <w:spacing w:after="120" w:before="0" w:line="280" w:lineRule="auto"/>
        <w:ind/>
        <w:jc w:val="both"/>
        <w:rPr>
          <w:sz w:val="28"/>
          <w:szCs w:val="28"/>
        </w:rPr>
      </w:pPr>
      <w:r/>
      <w:bookmarkStart w:id="0" w:name="_s5ikc1xz6z3o"/>
      <w:r/>
      <w:bookmarkEnd w:id="0"/>
      <w:r>
        <w:rPr>
          <w:sz w:val="28"/>
          <w:szCs w:val="28"/>
        </w:rPr>
      </w:r>
      <w:r>
        <w:rPr>
          <w:sz w:val="28"/>
          <w:szCs w:val="28"/>
        </w:rPr>
      </w:r>
    </w:p>
    <w:sectPr>
      <w:footnotePr/>
      <w:endnotePr/>
      <w:type w:val="nextPage"/>
      <w:pgSz w:h="15840" w:orient="portrait" w:w="12240"/>
      <w:pgMar w:top="1440" w:right="1440" w:bottom="1440" w:left="1440" w:header="720" w:footer="720" w:gutter="0"/>
      <w:pgNumType w:start="1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●"/>
      <w:numFmt w:val="bullet"/>
      <w:pPr>
        <w:pBdr/>
        <w:spacing/>
        <w:ind w:hanging="360" w:left="720"/>
      </w:pPr>
      <w:rPr>
        <w:u w:val="none"/>
      </w:rPr>
      <w:start w:val="1"/>
      <w:suff w:val="tab"/>
    </w:lvl>
    <w:lvl w:ilvl="1">
      <w:isLgl w:val="false"/>
      <w:lvlJc w:val="left"/>
      <w:lvlText w:val="○"/>
      <w:numFmt w:val="bullet"/>
      <w:pPr>
        <w:pBdr/>
        <w:spacing/>
        <w:ind w:hanging="360" w:left="1440"/>
      </w:pPr>
      <w:rPr>
        <w:u w:val="none"/>
      </w:rPr>
      <w:start w:val="1"/>
      <w:suff w:val="tab"/>
    </w:lvl>
    <w:lvl w:ilvl="2">
      <w:isLgl w:val="false"/>
      <w:lvlJc w:val="left"/>
      <w:lvlText w:val="■"/>
      <w:numFmt w:val="bullet"/>
      <w:pPr>
        <w:pBdr/>
        <w:spacing/>
        <w:ind w:hanging="360" w:left="2160"/>
      </w:pPr>
      <w:rPr>
        <w:u w:val="none"/>
      </w:rPr>
      <w:start w:val="1"/>
      <w:suff w:val="tab"/>
    </w:lvl>
    <w:lvl w:ilvl="3">
      <w:isLgl w:val="false"/>
      <w:lvlJc w:val="left"/>
      <w:lvlText w:val="●"/>
      <w:numFmt w:val="bullet"/>
      <w:pPr>
        <w:pBdr/>
        <w:spacing/>
        <w:ind w:hanging="360" w:left="2880"/>
      </w:pPr>
      <w:rPr>
        <w:u w:val="none"/>
      </w:rPr>
      <w:start w:val="1"/>
      <w:suff w:val="tab"/>
    </w:lvl>
    <w:lvl w:ilvl="4">
      <w:isLgl w:val="false"/>
      <w:lvlJc w:val="left"/>
      <w:lvlText w:val="○"/>
      <w:numFmt w:val="bullet"/>
      <w:pPr>
        <w:pBdr/>
        <w:spacing/>
        <w:ind w:hanging="360" w:left="3600"/>
      </w:pPr>
      <w:rPr>
        <w:u w:val="none"/>
      </w:rPr>
      <w:start w:val="1"/>
      <w:suff w:val="tab"/>
    </w:lvl>
    <w:lvl w:ilvl="5">
      <w:isLgl w:val="false"/>
      <w:lvlJc w:val="left"/>
      <w:lvlText w:val="■"/>
      <w:numFmt w:val="bullet"/>
      <w:pPr>
        <w:pBdr/>
        <w:spacing/>
        <w:ind w:hanging="360" w:left="4320"/>
      </w:pPr>
      <w:rPr>
        <w:u w:val="none"/>
      </w:rPr>
      <w:start w:val="1"/>
      <w:suff w:val="tab"/>
    </w:lvl>
    <w:lvl w:ilvl="6">
      <w:isLgl w:val="false"/>
      <w:lvlJc w:val="left"/>
      <w:lvlText w:val="●"/>
      <w:numFmt w:val="bullet"/>
      <w:pPr>
        <w:pBdr/>
        <w:spacing/>
        <w:ind w:hanging="360" w:left="5040"/>
      </w:pPr>
      <w:rPr>
        <w:u w:val="none"/>
      </w:rPr>
      <w:start w:val="1"/>
      <w:suff w:val="tab"/>
    </w:lvl>
    <w:lvl w:ilvl="7">
      <w:isLgl w:val="false"/>
      <w:lvlJc w:val="left"/>
      <w:lvlText w:val="○"/>
      <w:numFmt w:val="bullet"/>
      <w:pPr>
        <w:pBdr/>
        <w:spacing/>
        <w:ind w:hanging="360" w:left="5760"/>
      </w:pPr>
      <w:rPr>
        <w:u w:val="none"/>
      </w:rPr>
      <w:start w:val="1"/>
      <w:suff w:val="tab"/>
    </w:lvl>
    <w:lvl w:ilvl="8">
      <w:isLgl w:val="false"/>
      <w:lvlJc w:val="left"/>
      <w:lvlText w:val="■"/>
      <w:numFmt w:val="bullet"/>
      <w:pPr>
        <w:pBdr/>
        <w:spacing/>
        <w:ind w:hanging="360" w:left="6480"/>
      </w:pPr>
      <w:rPr>
        <w:u w:val="none"/>
      </w:rPr>
      <w:start w:val="1"/>
      <w:suff w:val="tab"/>
    </w:lvl>
  </w:abstractNum>
  <w:abstractNum w:abstractNumId="1">
    <w:lvl w:ilvl="0">
      <w:isLgl w:val="false"/>
      <w:lvlJc w:val="left"/>
      <w:lvlText w:val="●"/>
      <w:numFmt w:val="bullet"/>
      <w:pPr>
        <w:pBdr/>
        <w:spacing/>
        <w:ind w:hanging="360" w:left="720"/>
      </w:pPr>
      <w:rPr>
        <w:u w:val="none"/>
      </w:rPr>
      <w:start w:val="1"/>
      <w:suff w:val="tab"/>
    </w:lvl>
    <w:lvl w:ilvl="1">
      <w:isLgl w:val="false"/>
      <w:lvlJc w:val="left"/>
      <w:lvlText w:val="○"/>
      <w:numFmt w:val="bullet"/>
      <w:pPr>
        <w:pBdr/>
        <w:spacing/>
        <w:ind w:hanging="360" w:left="1440"/>
      </w:pPr>
      <w:rPr>
        <w:u w:val="none"/>
      </w:rPr>
      <w:start w:val="1"/>
      <w:suff w:val="tab"/>
    </w:lvl>
    <w:lvl w:ilvl="2">
      <w:isLgl w:val="false"/>
      <w:lvlJc w:val="left"/>
      <w:lvlText w:val="■"/>
      <w:numFmt w:val="bullet"/>
      <w:pPr>
        <w:pBdr/>
        <w:spacing/>
        <w:ind w:hanging="360" w:left="2160"/>
      </w:pPr>
      <w:rPr>
        <w:u w:val="none"/>
      </w:rPr>
      <w:start w:val="1"/>
      <w:suff w:val="tab"/>
    </w:lvl>
    <w:lvl w:ilvl="3">
      <w:isLgl w:val="false"/>
      <w:lvlJc w:val="left"/>
      <w:lvlText w:val="●"/>
      <w:numFmt w:val="bullet"/>
      <w:pPr>
        <w:pBdr/>
        <w:spacing/>
        <w:ind w:hanging="360" w:left="2880"/>
      </w:pPr>
      <w:rPr>
        <w:u w:val="none"/>
      </w:rPr>
      <w:start w:val="1"/>
      <w:suff w:val="tab"/>
    </w:lvl>
    <w:lvl w:ilvl="4">
      <w:isLgl w:val="false"/>
      <w:lvlJc w:val="left"/>
      <w:lvlText w:val="○"/>
      <w:numFmt w:val="bullet"/>
      <w:pPr>
        <w:pBdr/>
        <w:spacing/>
        <w:ind w:hanging="360" w:left="3600"/>
      </w:pPr>
      <w:rPr>
        <w:u w:val="none"/>
      </w:rPr>
      <w:start w:val="1"/>
      <w:suff w:val="tab"/>
    </w:lvl>
    <w:lvl w:ilvl="5">
      <w:isLgl w:val="false"/>
      <w:lvlJc w:val="left"/>
      <w:lvlText w:val="■"/>
      <w:numFmt w:val="bullet"/>
      <w:pPr>
        <w:pBdr/>
        <w:spacing/>
        <w:ind w:hanging="360" w:left="4320"/>
      </w:pPr>
      <w:rPr>
        <w:u w:val="none"/>
      </w:rPr>
      <w:start w:val="1"/>
      <w:suff w:val="tab"/>
    </w:lvl>
    <w:lvl w:ilvl="6">
      <w:isLgl w:val="false"/>
      <w:lvlJc w:val="left"/>
      <w:lvlText w:val="●"/>
      <w:numFmt w:val="bullet"/>
      <w:pPr>
        <w:pBdr/>
        <w:spacing/>
        <w:ind w:hanging="360" w:left="5040"/>
      </w:pPr>
      <w:rPr>
        <w:u w:val="none"/>
      </w:rPr>
      <w:start w:val="1"/>
      <w:suff w:val="tab"/>
    </w:lvl>
    <w:lvl w:ilvl="7">
      <w:isLgl w:val="false"/>
      <w:lvlJc w:val="left"/>
      <w:lvlText w:val="○"/>
      <w:numFmt w:val="bullet"/>
      <w:pPr>
        <w:pBdr/>
        <w:spacing/>
        <w:ind w:hanging="360" w:left="5760"/>
      </w:pPr>
      <w:rPr>
        <w:u w:val="none"/>
      </w:rPr>
      <w:start w:val="1"/>
      <w:suff w:val="tab"/>
    </w:lvl>
    <w:lvl w:ilvl="8">
      <w:isLgl w:val="false"/>
      <w:lvlJc w:val="left"/>
      <w:lvlText w:val="■"/>
      <w:numFmt w:val="bullet"/>
      <w:pPr>
        <w:pBdr/>
        <w:spacing/>
        <w:ind w:hanging="360" w:left="6480"/>
      </w:pPr>
      <w:rPr>
        <w:u w:val="none"/>
      </w:rPr>
      <w:start w:val="1"/>
      <w:suff w:val="tab"/>
    </w:lvl>
  </w:abstractNum>
  <w:abstractNum w:abstractNumId="2">
    <w:lvl w:ilvl="0">
      <w:isLgl w:val="false"/>
      <w:lvlJc w:val="left"/>
      <w:lvlText w:val="●"/>
      <w:numFmt w:val="bullet"/>
      <w:pPr>
        <w:pBdr/>
        <w:spacing/>
        <w:ind w:hanging="360" w:left="936"/>
      </w:pPr>
      <w:rPr>
        <w:u w:val="none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296"/>
      </w:pPr>
      <w:rPr>
        <w:u w:val="none"/>
      </w:rPr>
      <w:start w:val="1"/>
      <w:suff w:val="tab"/>
    </w:lvl>
    <w:lvl w:ilvl="2">
      <w:isLgl w:val="false"/>
      <w:lvlJc w:val="left"/>
      <w:lvlText w:val="▪"/>
      <w:numFmt w:val="bullet"/>
      <w:pPr>
        <w:pBdr/>
        <w:spacing/>
        <w:ind w:hanging="360" w:left="1656"/>
      </w:pPr>
      <w:rPr>
        <w:u w:val="none"/>
      </w:rPr>
      <w:start w:val="1"/>
      <w:suff w:val="tab"/>
    </w:lvl>
    <w:lvl w:ilvl="3">
      <w:isLgl w:val="false"/>
      <w:lvlJc w:val="left"/>
      <w:lvlText w:val="●"/>
      <w:numFmt w:val="bullet"/>
      <w:pPr>
        <w:pBdr/>
        <w:spacing/>
        <w:ind w:hanging="360" w:left="2016"/>
      </w:pPr>
      <w:rPr>
        <w:u w:val="none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2376"/>
      </w:pPr>
      <w:rPr>
        <w:u w:val="none"/>
      </w:rPr>
      <w:start w:val="1"/>
      <w:suff w:val="tab"/>
    </w:lvl>
    <w:lvl w:ilvl="5">
      <w:isLgl w:val="false"/>
      <w:lvlJc w:val="left"/>
      <w:lvlText w:val="▪"/>
      <w:numFmt w:val="bullet"/>
      <w:pPr>
        <w:pBdr/>
        <w:spacing/>
        <w:ind w:hanging="360" w:left="2736"/>
      </w:pPr>
      <w:rPr>
        <w:u w:val="none"/>
      </w:rPr>
      <w:start w:val="1"/>
      <w:suff w:val="tab"/>
    </w:lvl>
    <w:lvl w:ilvl="6">
      <w:isLgl w:val="false"/>
      <w:lvlJc w:val="left"/>
      <w:lvlText w:val="●"/>
      <w:numFmt w:val="bullet"/>
      <w:pPr>
        <w:pBdr/>
        <w:spacing/>
        <w:ind w:hanging="360" w:left="3096"/>
      </w:pPr>
      <w:rPr>
        <w:u w:val="none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3456"/>
      </w:pPr>
      <w:rPr>
        <w:u w:val="none"/>
      </w:rPr>
      <w:start w:val="1"/>
      <w:suff w:val="tab"/>
    </w:lvl>
    <w:lvl w:ilvl="8">
      <w:isLgl w:val="false"/>
      <w:lvlJc w:val="left"/>
      <w:lvlText w:val="▪"/>
      <w:numFmt w:val="bullet"/>
      <w:pPr>
        <w:pBdr/>
        <w:spacing/>
        <w:ind w:hanging="360" w:left="3816"/>
      </w:pPr>
      <w:rPr>
        <w:u w:val="none"/>
      </w:rPr>
      <w:start w:val="1"/>
      <w:suff w:val="tab"/>
    </w:lvl>
  </w:abstractNum>
  <w:abstractNum w:abstractNumId="3">
    <w:nsid w:val="3BE688E1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">
    <w:nsid w:val="7C780FF7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">
    <w:nsid w:val="65CE20C2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6">
    <w:nsid w:val="30B41652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7">
    <w:nsid w:val="1E1D4D96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8">
    <w:nsid w:val="1AA2A758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9">
    <w:nsid w:val="3B5DAE28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0">
    <w:nsid w:val="583327F3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1">
    <w:nsid w:val="178470E9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2">
    <w:nsid w:val="6F2479C9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3">
    <w:nsid w:val="168CAA9C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4">
    <w:nsid w:val="089E8BE2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5">
    <w:nsid w:val="1D7B3A06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6">
    <w:nsid w:val="5E0F4C1C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7">
    <w:nsid w:val="252F4C18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8">
    <w:nsid w:val="111813D4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9">
    <w:nsid w:val="48931CF9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Arial" w:hAnsi="Arial" w:eastAsia="Arial" w:cs="Arial"/>
        <w:sz w:val="22"/>
        <w:szCs w:val="22"/>
        <w:lang w:val="en" w:eastAsia="zh-CN" w:bidi="ar-SA"/>
      </w:rPr>
    </w:rPrDefault>
    <w:pPrDefault>
      <w:pPr>
        <w:pBdr/>
        <w:spacing w:after="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39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Table Grid"/>
    <w:basedOn w:val="73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Table Grid Light"/>
    <w:basedOn w:val="73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Plain Table 1"/>
    <w:basedOn w:val="73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Plain Table 2"/>
    <w:basedOn w:val="73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Plain Table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Plain Table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Plain Table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1 Light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1 Light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1 Light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1 Light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1 Light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1 Light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1 Light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2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2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2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2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2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2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3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3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3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3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3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3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4"/>
    <w:basedOn w:val="73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4 - Accent 1"/>
    <w:basedOn w:val="73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4 - Accent 2"/>
    <w:basedOn w:val="73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4 - Accent 3"/>
    <w:basedOn w:val="73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4 - Accent 4"/>
    <w:basedOn w:val="73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4 - Accent 5"/>
    <w:basedOn w:val="73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4 - Accent 6"/>
    <w:basedOn w:val="73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5 Dark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5 Dark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5 Dark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5 Dark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5 Dark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5 Dark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5 Dark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6 Colorful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6 Colorful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6 Colorful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6 Colorful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6 Colorful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6 Colorful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6 Colorful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7 Colorful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7 Colorful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7 Colorful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7 Colorful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7 Colorful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7 Colorful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7 Colorful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1 Light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1 Light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1 Light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1 Light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1 Light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1 Light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1 Light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2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2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2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2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2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2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3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3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3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3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3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3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4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4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4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4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4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4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5 Dark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5 Dark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5 Dark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5 Dark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5 Dark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5 Dark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5 Dark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6 Colorful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6 Colorful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6 Colorful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6 Colorful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6 Colorful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6 Colorful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6 Colorful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7 Colorful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7 Colorful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7 Colorful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7 Colorful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7 Colorful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7 Colorful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7 Colorful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ned - Accent"/>
    <w:basedOn w:val="7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ned - Accent 1"/>
    <w:basedOn w:val="7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ned - Accent 2"/>
    <w:basedOn w:val="7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ned - Accent 3"/>
    <w:basedOn w:val="7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ned - Accent 4"/>
    <w:basedOn w:val="7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ned - Accent 5"/>
    <w:basedOn w:val="7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ned - Accent 6"/>
    <w:basedOn w:val="7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Bordered &amp; Lined - Accent"/>
    <w:basedOn w:val="7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Bordered &amp; Lined - Accent 1"/>
    <w:basedOn w:val="7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Bordered &amp; Lined - Accent 2"/>
    <w:basedOn w:val="7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Bordered &amp; Lined - Accent 3"/>
    <w:basedOn w:val="7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Bordered &amp; Lined - Accent 4"/>
    <w:basedOn w:val="7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Bordered &amp; Lined - Accent 5"/>
    <w:basedOn w:val="7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Bordered &amp; Lined - Accent 6"/>
    <w:basedOn w:val="7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Bordered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Bordered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Bordered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Bordered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Bordered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Bordered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Bordered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66">
    <w:name w:val="Heading 7"/>
    <w:basedOn w:val="920"/>
    <w:next w:val="920"/>
    <w:link w:val="877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67">
    <w:name w:val="Heading 8"/>
    <w:basedOn w:val="920"/>
    <w:next w:val="920"/>
    <w:link w:val="878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68">
    <w:name w:val="Heading 9"/>
    <w:basedOn w:val="920"/>
    <w:next w:val="920"/>
    <w:link w:val="879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69" w:default="1">
    <w:name w:val="Default Paragraph Font"/>
    <w:uiPriority w:val="1"/>
    <w:semiHidden/>
    <w:unhideWhenUsed/>
    <w:pPr>
      <w:pBdr/>
      <w:spacing/>
      <w:ind/>
    </w:pPr>
  </w:style>
  <w:style w:type="numbering" w:styleId="870" w:default="1">
    <w:name w:val="No List"/>
    <w:uiPriority w:val="99"/>
    <w:semiHidden/>
    <w:unhideWhenUsed/>
    <w:pPr>
      <w:pBdr/>
      <w:spacing/>
      <w:ind/>
    </w:pPr>
  </w:style>
  <w:style w:type="character" w:styleId="871">
    <w:name w:val="Heading 1 Char"/>
    <w:basedOn w:val="869"/>
    <w:link w:val="92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72">
    <w:name w:val="Heading 2 Char"/>
    <w:basedOn w:val="869"/>
    <w:link w:val="92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73">
    <w:name w:val="Heading 3 Char"/>
    <w:basedOn w:val="869"/>
    <w:link w:val="92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74">
    <w:name w:val="Heading 4 Char"/>
    <w:basedOn w:val="869"/>
    <w:link w:val="925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75">
    <w:name w:val="Heading 5 Char"/>
    <w:basedOn w:val="869"/>
    <w:link w:val="92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76">
    <w:name w:val="Heading 6 Char"/>
    <w:basedOn w:val="869"/>
    <w:link w:val="927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77">
    <w:name w:val="Heading 7 Char"/>
    <w:basedOn w:val="869"/>
    <w:link w:val="866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78">
    <w:name w:val="Heading 8 Char"/>
    <w:basedOn w:val="869"/>
    <w:link w:val="86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79">
    <w:name w:val="Heading 9 Char"/>
    <w:basedOn w:val="869"/>
    <w:link w:val="86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80">
    <w:name w:val="Title Char"/>
    <w:basedOn w:val="869"/>
    <w:link w:val="92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881">
    <w:name w:val="Subtitle Char"/>
    <w:basedOn w:val="869"/>
    <w:link w:val="929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82">
    <w:name w:val="Quote"/>
    <w:basedOn w:val="920"/>
    <w:next w:val="920"/>
    <w:link w:val="88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83">
    <w:name w:val="Quote Char"/>
    <w:basedOn w:val="869"/>
    <w:link w:val="882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84">
    <w:name w:val="List Paragraph"/>
    <w:basedOn w:val="920"/>
    <w:uiPriority w:val="34"/>
    <w:qFormat/>
    <w:pPr>
      <w:pBdr/>
      <w:spacing/>
      <w:ind w:left="720"/>
      <w:contextualSpacing w:val="true"/>
    </w:pPr>
  </w:style>
  <w:style w:type="character" w:styleId="885">
    <w:name w:val="Intense Emphasis"/>
    <w:basedOn w:val="869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86">
    <w:name w:val="Intense Quote"/>
    <w:basedOn w:val="920"/>
    <w:next w:val="920"/>
    <w:link w:val="88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87">
    <w:name w:val="Intense Quote Char"/>
    <w:basedOn w:val="869"/>
    <w:link w:val="88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88">
    <w:name w:val="Intense Reference"/>
    <w:basedOn w:val="869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89">
    <w:name w:val="No Spacing"/>
    <w:basedOn w:val="920"/>
    <w:uiPriority w:val="1"/>
    <w:qFormat/>
    <w:pPr>
      <w:pBdr/>
      <w:spacing w:after="0" w:line="240" w:lineRule="auto"/>
      <w:ind/>
    </w:pPr>
  </w:style>
  <w:style w:type="character" w:styleId="890">
    <w:name w:val="Subtle Emphasis"/>
    <w:basedOn w:val="869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91">
    <w:name w:val="Emphasis"/>
    <w:basedOn w:val="869"/>
    <w:uiPriority w:val="20"/>
    <w:qFormat/>
    <w:pPr>
      <w:pBdr/>
      <w:spacing/>
      <w:ind/>
    </w:pPr>
    <w:rPr>
      <w:i/>
      <w:iCs/>
    </w:rPr>
  </w:style>
  <w:style w:type="character" w:styleId="892">
    <w:name w:val="Strong"/>
    <w:basedOn w:val="869"/>
    <w:uiPriority w:val="22"/>
    <w:qFormat/>
    <w:pPr>
      <w:pBdr/>
      <w:spacing/>
      <w:ind/>
    </w:pPr>
    <w:rPr>
      <w:b/>
      <w:bCs/>
    </w:rPr>
  </w:style>
  <w:style w:type="character" w:styleId="893">
    <w:name w:val="Subtle Reference"/>
    <w:basedOn w:val="869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94">
    <w:name w:val="Book Title"/>
    <w:basedOn w:val="869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95">
    <w:name w:val="Header"/>
    <w:basedOn w:val="920"/>
    <w:link w:val="89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96">
    <w:name w:val="Header Char"/>
    <w:basedOn w:val="869"/>
    <w:link w:val="895"/>
    <w:uiPriority w:val="99"/>
    <w:pPr>
      <w:pBdr/>
      <w:spacing/>
      <w:ind/>
    </w:pPr>
  </w:style>
  <w:style w:type="paragraph" w:styleId="897">
    <w:name w:val="Footer"/>
    <w:basedOn w:val="920"/>
    <w:link w:val="89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98">
    <w:name w:val="Footer Char"/>
    <w:basedOn w:val="869"/>
    <w:link w:val="897"/>
    <w:uiPriority w:val="99"/>
    <w:pPr>
      <w:pBdr/>
      <w:spacing/>
      <w:ind/>
    </w:pPr>
  </w:style>
  <w:style w:type="paragraph" w:styleId="899">
    <w:name w:val="Caption"/>
    <w:basedOn w:val="920"/>
    <w:next w:val="920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900">
    <w:name w:val="footnote text"/>
    <w:basedOn w:val="920"/>
    <w:link w:val="90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01">
    <w:name w:val="Footnote Text Char"/>
    <w:basedOn w:val="869"/>
    <w:link w:val="900"/>
    <w:uiPriority w:val="99"/>
    <w:semiHidden/>
    <w:pPr>
      <w:pBdr/>
      <w:spacing/>
      <w:ind/>
    </w:pPr>
    <w:rPr>
      <w:sz w:val="20"/>
      <w:szCs w:val="20"/>
    </w:rPr>
  </w:style>
  <w:style w:type="character" w:styleId="902">
    <w:name w:val="footnote reference"/>
    <w:basedOn w:val="869"/>
    <w:uiPriority w:val="99"/>
    <w:semiHidden/>
    <w:unhideWhenUsed/>
    <w:pPr>
      <w:pBdr/>
      <w:spacing/>
      <w:ind/>
    </w:pPr>
    <w:rPr>
      <w:vertAlign w:val="superscript"/>
    </w:rPr>
  </w:style>
  <w:style w:type="paragraph" w:styleId="903">
    <w:name w:val="endnote text"/>
    <w:basedOn w:val="920"/>
    <w:link w:val="90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04">
    <w:name w:val="Endnote Text Char"/>
    <w:basedOn w:val="869"/>
    <w:link w:val="903"/>
    <w:uiPriority w:val="99"/>
    <w:semiHidden/>
    <w:pPr>
      <w:pBdr/>
      <w:spacing/>
      <w:ind/>
    </w:pPr>
    <w:rPr>
      <w:sz w:val="20"/>
      <w:szCs w:val="20"/>
    </w:rPr>
  </w:style>
  <w:style w:type="character" w:styleId="905">
    <w:name w:val="endnote reference"/>
    <w:basedOn w:val="869"/>
    <w:uiPriority w:val="99"/>
    <w:semiHidden/>
    <w:unhideWhenUsed/>
    <w:pPr>
      <w:pBdr/>
      <w:spacing/>
      <w:ind/>
    </w:pPr>
    <w:rPr>
      <w:vertAlign w:val="superscript"/>
    </w:rPr>
  </w:style>
  <w:style w:type="character" w:styleId="906">
    <w:name w:val="Hyperlink"/>
    <w:basedOn w:val="869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07">
    <w:name w:val="FollowedHyperlink"/>
    <w:basedOn w:val="869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08">
    <w:name w:val="toc 1"/>
    <w:basedOn w:val="920"/>
    <w:next w:val="920"/>
    <w:uiPriority w:val="39"/>
    <w:unhideWhenUsed/>
    <w:pPr>
      <w:pBdr/>
      <w:spacing w:after="100"/>
      <w:ind/>
    </w:pPr>
  </w:style>
  <w:style w:type="paragraph" w:styleId="909">
    <w:name w:val="toc 2"/>
    <w:basedOn w:val="920"/>
    <w:next w:val="920"/>
    <w:uiPriority w:val="39"/>
    <w:unhideWhenUsed/>
    <w:pPr>
      <w:pBdr/>
      <w:spacing w:after="100"/>
      <w:ind w:left="220"/>
    </w:pPr>
  </w:style>
  <w:style w:type="paragraph" w:styleId="910">
    <w:name w:val="toc 3"/>
    <w:basedOn w:val="920"/>
    <w:next w:val="920"/>
    <w:uiPriority w:val="39"/>
    <w:unhideWhenUsed/>
    <w:pPr>
      <w:pBdr/>
      <w:spacing w:after="100"/>
      <w:ind w:left="440"/>
    </w:pPr>
  </w:style>
  <w:style w:type="paragraph" w:styleId="911">
    <w:name w:val="toc 4"/>
    <w:basedOn w:val="920"/>
    <w:next w:val="920"/>
    <w:uiPriority w:val="39"/>
    <w:unhideWhenUsed/>
    <w:pPr>
      <w:pBdr/>
      <w:spacing w:after="100"/>
      <w:ind w:left="660"/>
    </w:pPr>
  </w:style>
  <w:style w:type="paragraph" w:styleId="912">
    <w:name w:val="toc 5"/>
    <w:basedOn w:val="920"/>
    <w:next w:val="920"/>
    <w:uiPriority w:val="39"/>
    <w:unhideWhenUsed/>
    <w:pPr>
      <w:pBdr/>
      <w:spacing w:after="100"/>
      <w:ind w:left="880"/>
    </w:pPr>
  </w:style>
  <w:style w:type="paragraph" w:styleId="913">
    <w:name w:val="toc 6"/>
    <w:basedOn w:val="920"/>
    <w:next w:val="920"/>
    <w:uiPriority w:val="39"/>
    <w:unhideWhenUsed/>
    <w:pPr>
      <w:pBdr/>
      <w:spacing w:after="100"/>
      <w:ind w:left="1100"/>
    </w:pPr>
  </w:style>
  <w:style w:type="paragraph" w:styleId="914">
    <w:name w:val="toc 7"/>
    <w:basedOn w:val="920"/>
    <w:next w:val="920"/>
    <w:uiPriority w:val="39"/>
    <w:unhideWhenUsed/>
    <w:pPr>
      <w:pBdr/>
      <w:spacing w:after="100"/>
      <w:ind w:left="1320"/>
    </w:pPr>
  </w:style>
  <w:style w:type="paragraph" w:styleId="915">
    <w:name w:val="toc 8"/>
    <w:basedOn w:val="920"/>
    <w:next w:val="920"/>
    <w:uiPriority w:val="39"/>
    <w:unhideWhenUsed/>
    <w:pPr>
      <w:pBdr/>
      <w:spacing w:after="100"/>
      <w:ind w:left="1540"/>
    </w:pPr>
  </w:style>
  <w:style w:type="paragraph" w:styleId="916">
    <w:name w:val="toc 9"/>
    <w:basedOn w:val="920"/>
    <w:next w:val="920"/>
    <w:uiPriority w:val="39"/>
    <w:unhideWhenUsed/>
    <w:pPr>
      <w:pBdr/>
      <w:spacing w:after="100"/>
      <w:ind w:left="1760"/>
    </w:pPr>
  </w:style>
  <w:style w:type="character" w:styleId="917">
    <w:name w:val="Placeholder Text"/>
    <w:basedOn w:val="869"/>
    <w:uiPriority w:val="99"/>
    <w:semiHidden/>
    <w:pPr>
      <w:pBdr/>
      <w:spacing/>
      <w:ind/>
    </w:pPr>
    <w:rPr>
      <w:color w:val="666666"/>
    </w:rPr>
  </w:style>
  <w:style w:type="paragraph" w:styleId="918">
    <w:name w:val="TOC Heading"/>
    <w:uiPriority w:val="39"/>
    <w:unhideWhenUsed/>
    <w:pPr>
      <w:pBdr/>
      <w:spacing/>
      <w:ind/>
    </w:pPr>
  </w:style>
  <w:style w:type="paragraph" w:styleId="919">
    <w:name w:val="table of figures"/>
    <w:basedOn w:val="920"/>
    <w:next w:val="920"/>
    <w:uiPriority w:val="99"/>
    <w:unhideWhenUsed/>
    <w:pPr>
      <w:pBdr/>
      <w:spacing w:after="0" w:afterAutospacing="0"/>
      <w:ind/>
    </w:pPr>
  </w:style>
  <w:style w:type="paragraph" w:styleId="920" w:default="1">
    <w:name w:val="Normal"/>
    <w:pPr>
      <w:pBdr/>
      <w:spacing/>
      <w:ind/>
    </w:pPr>
  </w:style>
  <w:style w:type="table" w:styleId="921">
    <w:name w:val="TableNormal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22">
    <w:name w:val="Heading 1"/>
    <w:basedOn w:val="920"/>
    <w:next w:val="920"/>
    <w:pPr>
      <w:keepNext w:val="true"/>
      <w:keepLines w:val="true"/>
      <w:pageBreakBefore w:val="false"/>
      <w:pBdr/>
      <w:spacing w:after="120" w:before="400"/>
      <w:ind/>
    </w:pPr>
    <w:rPr>
      <w:sz w:val="40"/>
      <w:szCs w:val="40"/>
    </w:rPr>
  </w:style>
  <w:style w:type="paragraph" w:styleId="923">
    <w:name w:val="Heading 2"/>
    <w:basedOn w:val="920"/>
    <w:next w:val="920"/>
    <w:pPr>
      <w:keepNext w:val="true"/>
      <w:keepLines w:val="true"/>
      <w:pageBreakBefore w:val="false"/>
      <w:pBdr/>
      <w:spacing w:after="120" w:before="360"/>
      <w:ind/>
    </w:pPr>
    <w:rPr>
      <w:b w:val="0"/>
      <w:sz w:val="32"/>
      <w:szCs w:val="32"/>
    </w:rPr>
  </w:style>
  <w:style w:type="paragraph" w:styleId="924">
    <w:name w:val="Heading 3"/>
    <w:basedOn w:val="920"/>
    <w:next w:val="920"/>
    <w:pPr>
      <w:keepNext w:val="true"/>
      <w:keepLines w:val="true"/>
      <w:pageBreakBefore w:val="false"/>
      <w:pBdr/>
      <w:spacing w:after="80" w:before="320"/>
      <w:ind/>
    </w:pPr>
    <w:rPr>
      <w:b w:val="0"/>
      <w:color w:val="434343"/>
      <w:sz w:val="28"/>
      <w:szCs w:val="28"/>
    </w:rPr>
  </w:style>
  <w:style w:type="paragraph" w:styleId="925">
    <w:name w:val="Heading 4"/>
    <w:basedOn w:val="920"/>
    <w:next w:val="920"/>
    <w:pPr>
      <w:keepNext w:val="true"/>
      <w:keepLines w:val="true"/>
      <w:pageBreakBefore w:val="false"/>
      <w:pBdr/>
      <w:spacing w:after="80" w:before="280"/>
      <w:ind/>
    </w:pPr>
    <w:rPr>
      <w:color w:val="666666"/>
      <w:sz w:val="24"/>
      <w:szCs w:val="24"/>
    </w:rPr>
  </w:style>
  <w:style w:type="paragraph" w:styleId="926">
    <w:name w:val="Heading 5"/>
    <w:basedOn w:val="920"/>
    <w:next w:val="920"/>
    <w:pPr>
      <w:keepNext w:val="true"/>
      <w:keepLines w:val="true"/>
      <w:pageBreakBefore w:val="false"/>
      <w:pBdr/>
      <w:spacing w:after="80" w:before="240"/>
      <w:ind/>
    </w:pPr>
    <w:rPr>
      <w:color w:val="666666"/>
      <w:sz w:val="22"/>
      <w:szCs w:val="22"/>
    </w:rPr>
  </w:style>
  <w:style w:type="paragraph" w:styleId="927">
    <w:name w:val="Heading 6"/>
    <w:basedOn w:val="920"/>
    <w:next w:val="920"/>
    <w:pPr>
      <w:keepNext w:val="true"/>
      <w:keepLines w:val="true"/>
      <w:pageBreakBefore w:val="false"/>
      <w:pBdr/>
      <w:spacing w:after="80" w:before="240"/>
      <w:ind/>
    </w:pPr>
    <w:rPr>
      <w:i/>
      <w:color w:val="666666"/>
      <w:sz w:val="22"/>
      <w:szCs w:val="22"/>
    </w:rPr>
  </w:style>
  <w:style w:type="paragraph" w:styleId="928">
    <w:name w:val="Title"/>
    <w:basedOn w:val="920"/>
    <w:next w:val="920"/>
    <w:pPr>
      <w:keepNext w:val="true"/>
      <w:keepLines w:val="true"/>
      <w:pageBreakBefore w:val="false"/>
      <w:pBdr/>
      <w:spacing w:after="60" w:before="0"/>
      <w:ind/>
    </w:pPr>
    <w:rPr>
      <w:sz w:val="52"/>
      <w:szCs w:val="52"/>
    </w:rPr>
  </w:style>
  <w:style w:type="paragraph" w:styleId="929">
    <w:name w:val="Subtitle"/>
    <w:basedOn w:val="920"/>
    <w:next w:val="920"/>
    <w:pPr>
      <w:keepNext w:val="true"/>
      <w:keepLines w:val="true"/>
      <w:pageBreakBefore w:val="false"/>
      <w:pBdr/>
      <w:spacing w:after="320" w:before="0"/>
      <w:ind/>
    </w:pPr>
    <w:rPr>
      <w:rFonts w:ascii="Arial" w:hAnsi="Arial" w:eastAsia="Arial" w:cs="Arial"/>
      <w:i w:val="0"/>
      <w:color w:val="666666"/>
      <w:sz w:val="30"/>
      <w:szCs w:val="30"/>
    </w:rPr>
  </w:style>
  <w:style w:type="table" w:styleId="930">
    <w:name w:val="StGen0"/>
    <w:basedOn w:val="921"/>
    <w:pPr>
      <w:pBdr/>
      <w:spacing/>
      <w:ind/>
    </w:p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ONLYOFFICE/9.0.4.50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4</cp:revision>
  <dcterms:modified xsi:type="dcterms:W3CDTF">2025-08-17T22:40:55Z</dcterms:modified>
</cp:coreProperties>
</file>