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vertAlign w:val="baseline"/>
          <w:rtl w:val="0"/>
        </w:rPr>
        <w:t xml:space="preserve">RELATÓRIO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AUXÍLIO FINANCEIRO PARA ESTUDANTE (PROAP)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Matrícula: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Período de realização das atividades: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Atividades realizadas e locais: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Comparação entre o plano original e o executado: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Outras atividades: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Assinatura do estudante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" w:before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542" w:top="961" w:left="1542" w:right="1457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SimSun"/>
  <w:font w:name="Arial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left="1416" w:firstLine="0"/>
      <w:jc w:val="center"/>
      <w:rPr>
        <w:rFonts w:ascii="SimSun" w:cs="SimSun" w:eastAsia="SimSun" w:hAnsi="SimSun"/>
        <w:sz w:val="24"/>
        <w:szCs w:val="24"/>
        <w:vertAlign w:val="baseline"/>
      </w:rPr>
    </w:pPr>
    <w:r w:rsidDel="00000000" w:rsidR="00000000" w:rsidRPr="00000000">
      <w:rPr>
        <w:vertAlign w:val="baseline"/>
      </w:rPr>
      <w:drawing>
        <wp:inline distB="0" distT="0" distL="114300" distR="114300">
          <wp:extent cx="1915342" cy="597853"/>
          <wp:effectExtent b="0" l="0" r="0" t="0"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5342" cy="5978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SimSun" w:cs="SimSun" w:eastAsia="SimSun" w:hAnsi="SimSun"/>
        <w:sz w:val="24"/>
        <w:szCs w:val="24"/>
        <w:vertAlign w:val="baseline"/>
        <w:rtl w:val="0"/>
      </w:rPr>
      <w:t xml:space="preserve"> </w:t>
    </w:r>
  </w:p>
  <w:p w:rsidR="00000000" w:rsidDel="00000000" w:rsidP="00000000" w:rsidRDefault="00000000" w:rsidRPr="00000000" w14:paraId="00000025">
    <w:pPr>
      <w:ind w:left="0" w:firstLine="0"/>
      <w:jc w:val="center"/>
      <w:rPr>
        <w:rFonts w:ascii="Arial" w:cs="Arial" w:eastAsia="Arial" w:hAnsi="Arial"/>
        <w:b w:val="1"/>
        <w:bCs w:val="1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U</w:t>
    </w: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NIVERSIDADE FEDERAL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ind w:left="0" w:firstLine="0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PRO-REITORIA DE PESQUISA E PÓS-GRADUAÇÃO</w:t>
    </w:r>
  </w:p>
  <w:p w:rsidR="00000000" w:rsidDel="00000000" w:rsidP="00000000" w:rsidRDefault="00000000" w:rsidRPr="00000000" w14:paraId="00000027">
    <w:pPr>
      <w:ind w:firstLine="1"/>
      <w:jc w:val="center"/>
      <w:rPr>
        <w:rFonts w:ascii="Arial" w:cs="Arial" w:eastAsia="Arial" w:hAnsi="Arial"/>
        <w:b w:val="1"/>
        <w:bCs w:val="1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C</w:t>
    </w: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AMPUS UNIVERSITÁRIO DE ALTAMIRA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ind w:left="-709" w:firstLine="706"/>
      <w:jc w:val="center"/>
      <w:rPr>
        <w:rFonts w:ascii="Arial" w:cs="Arial" w:eastAsia="Arial" w:hAnsi="Arial"/>
        <w:b w:val="1"/>
        <w:bCs w:val="1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PROGRAMA DE PÓS-GRADUAÇÃO EM ESTUDOS EM ETNODIVERSIDADE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-59689</wp:posOffset>
              </wp:positionH>
              <wp:positionV relativeFrom="paragraph">
                <wp:posOffset>65393</wp:posOffset>
              </wp:positionV>
              <wp:extent cx="0" cy="19075"/>
              <wp:effectExtent b="0" l="0" r="0" t="0"/>
              <wp:wrapNone/>
              <wp:docPr id="103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13620" y="3600000"/>
                        <a:ext cx="5864760" cy="360000"/>
                      </a:xfrm>
                      <a:custGeom>
                        <a:rect b="b" l="l" r="r" t="t"/>
                        <a:pathLst>
                          <a:path extrusionOk="0" h="21600" w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cap="flat" cmpd="sng" w="1907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  <a:effectLst>
                        <a:outerShdw blurRad="63500" rotWithShape="0" algn="ctr" dir="1514402" dist="29783">
                          <a:srgbClr val="000000">
                            <a:alpha val="49803"/>
                          </a:srgbClr>
                        </a:outerShdw>
                      </a:effectLst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-59689</wp:posOffset>
              </wp:positionH>
              <wp:positionV relativeFrom="paragraph">
                <wp:posOffset>65393</wp:posOffset>
              </wp:positionV>
              <wp:extent cx="0" cy="19075"/>
              <wp:effectExtent b="0" l="0" r="0" t="0"/>
              <wp:wrapNone/>
              <wp:docPr id="103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1"/>
      <w:suppressAutoHyphens w:val="1"/>
      <w:bidi w:val="0"/>
      <w:spacing w:after="120" w:before="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FreeSans" w:eastAsia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1"/>
    <w:pPr>
      <w:widowControl w:val="1"/>
      <w:suppressAutoHyphens w:val="1"/>
      <w:bidi w:val="0"/>
      <w:spacing w:after="120" w:before="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BodyTextChar">
    <w:name w:val="Body Text Char"/>
    <w:basedOn w:val="Fonteparág.padrão"/>
    <w:next w:val="BodyTextChar"/>
    <w:autoRedefine w:val="0"/>
    <w:hidden w:val="0"/>
    <w:qFormat w:val="0"/>
    <w:rPr>
      <w:rStyle w:val="Fonteparág.padrão"/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1"/>
      <w:tabs>
        <w:tab w:val="center" w:leader="none" w:pos="4320"/>
        <w:tab w:val="right" w:leader="none" w:pos="8640"/>
      </w:tabs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ambria" w:cs="SimSun" w:eastAsia="ＭＳ 明朝" w:hAnsi="Cambria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HeaderChar">
    <w:name w:val="Header Char"/>
    <w:basedOn w:val="Fonteparág.padrão"/>
    <w:next w:val="HeaderChar"/>
    <w:autoRedefine w:val="0"/>
    <w:hidden w:val="0"/>
    <w:qFormat w:val="0"/>
    <w:rPr>
      <w:rStyle w:val="Fonteparág.padrão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1"/>
      <w:tabs>
        <w:tab w:val="center" w:leader="none" w:pos="4320"/>
        <w:tab w:val="right" w:leader="none" w:pos="8640"/>
      </w:tabs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ambria" w:cs="SimSun" w:eastAsia="ＭＳ 明朝" w:hAnsi="Cambria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FooterChar">
    <w:name w:val="Footer Char"/>
    <w:basedOn w:val="Fonteparág.padrão"/>
    <w:next w:val="FooterChar"/>
    <w:autoRedefine w:val="0"/>
    <w:hidden w:val="0"/>
    <w:qFormat w:val="0"/>
    <w:rPr>
      <w:rStyle w:val="Fonteparág.padrão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1"/>
      <w:bidi w:val="0"/>
      <w:spacing w:after="120" w:before="12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FreeSans" w:eastAsia="Times New Roman" w:hAnsi="Times New Roman"/>
      <w:i w:val="1"/>
      <w:i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1"/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Segoe UI" w:cs="Segoe UI" w:eastAsia="ＭＳ 明朝" w:hAnsi="Segoe UI"/>
      <w:color w:val="auto"/>
      <w:w w:val="100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BalloonTextChar">
    <w:name w:val="Balloon Text Char"/>
    <w:basedOn w:val="Fonteparág.padrão"/>
    <w:next w:val="BalloonTextChar"/>
    <w:autoRedefine w:val="0"/>
    <w:hidden w:val="0"/>
    <w:qFormat w:val="0"/>
    <w:rPr>
      <w:rStyle w:val="Fonteparág.padrão"/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val="en-US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pple-converted-space">
    <w:name w:val="apple-converted-space"/>
    <w:basedOn w:val="Fonteparág.padrão"/>
    <w:next w:val="apple-converted-space"/>
    <w:autoRedefine w:val="0"/>
    <w:hidden w:val="0"/>
    <w:qFormat w:val="0"/>
    <w:rPr>
      <w:rStyle w:val="Fonteparág.padrão"/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Corpodetexto"/>
    <w:autoRedefine w:val="0"/>
    <w:hidden w:val="0"/>
    <w:qFormat w:val="0"/>
    <w:pPr>
      <w:keepNext w:val="1"/>
      <w:widowControl w:val="1"/>
      <w:suppressAutoHyphens w:val="1"/>
      <w:bidi w:val="0"/>
      <w:spacing w:after="120" w:before="24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Liberation Sans" w:cs="FreeSans" w:eastAsia="Noto Sans CJK SC Regular" w:hAnsi="Liberation Sans"/>
      <w:color w:val="auto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Index">
    <w:name w:val="Index"/>
    <w:basedOn w:val="Normal"/>
    <w:next w:val="Index"/>
    <w:autoRedefine w:val="0"/>
    <w:hidden w:val="0"/>
    <w:qFormat w:val="0"/>
    <w:pPr>
      <w:widowControl w:val="1"/>
      <w:suppressLineNumbers w:val="1"/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FreeSans" w:eastAsia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1"/>
      <w:bidi w:val="0"/>
      <w:spacing w:after="0" w:before="0" w:line="1" w:lineRule="atLeast"/>
      <w:ind w:left="720" w:leftChars="-1" w:rightChars="0" w:firstLine="0" w:firstLineChars="-1"/>
      <w:contextualSpacing w:val="1"/>
      <w:jc w:val="left"/>
      <w:textDirection w:val="btLr"/>
      <w:textAlignment w:val="top"/>
      <w:outlineLvl w:val="0"/>
    </w:pPr>
    <w:rPr>
      <w:rFonts w:ascii="Cambria" w:cs="SimSun" w:eastAsia="ＭＳ 明朝" w:hAnsi="Cambria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Conteúdodatabela">
    <w:name w:val="Conteúdo da tabela"/>
    <w:basedOn w:val="Corpodetexto"/>
    <w:next w:val="Conteúdodatabel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" w:cs="Times New Roman" w:eastAsia="Lucida Sans Unicode" w:hAnsi="Arial"/>
      <w:color w:val="auto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Lucida Sans Unicode" w:hAnsi="Arial"/>
      <w:b w:val="1"/>
      <w:bCs w:val="1"/>
      <w:i w:val="1"/>
      <w:iCs w:val="1"/>
      <w:color w:val="auto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v6zjbIkP8QZtRyKzyGz+hGPH+w==">CgMxLjA4AHIhMU91dkxDLTBhejFRaEVtRzU4UFUtWEJsR2ljYk04ZEJk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2017-02-01T13:46:00Z</dcterms:created>
  <dc:creator>Leandro Sousa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1046-12.2.0.22549</vt:lpwstr>
  </property>
  <property fmtid="{D5CDD505-2E9C-101B-9397-08002B2CF9AE}" pid="9" name="ICV">
    <vt:lpwstr>75EFF54D2F6847E9B471FF5CE00FFD9E_13</vt:lpwstr>
  </property>
</Properties>
</file>