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RELATÓRIO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AUXÍLIO FINANCEIRO PARA ESTUDANTE (PROAP)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Matrícula: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Período de realização das atividades: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Atividades realizadas e locais: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Comparação entre o plano original e o executado: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Outras atividades: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Assinatura do estudante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" w:before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542" w:top="961" w:left="1542" w:right="1457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SimSun"/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1416" w:firstLine="0"/>
      <w:jc w:val="center"/>
      <w:rPr>
        <w:rFonts w:ascii="SimSun" w:cs="SimSun" w:eastAsia="SimSun" w:hAnsi="SimSun"/>
        <w:sz w:val="24"/>
        <w:szCs w:val="24"/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1915342" cy="597853"/>
          <wp:effectExtent b="0" l="0" r="0" t="0"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5342" cy="5978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SimSun" w:cs="SimSun" w:eastAsia="SimSun" w:hAnsi="SimSun"/>
        <w:sz w:val="24"/>
        <w:szCs w:val="24"/>
        <w:vertAlign w:val="baseline"/>
        <w:rtl w:val="0"/>
      </w:rPr>
      <w:t xml:space="preserve"> </w:t>
    </w:r>
  </w:p>
  <w:p w:rsidR="00000000" w:rsidDel="00000000" w:rsidP="00000000" w:rsidRDefault="00000000" w:rsidRPr="00000000" w14:paraId="00000025">
    <w:pPr>
      <w:ind w:left="0" w:firstLine="0"/>
      <w:jc w:val="center"/>
      <w:rPr>
        <w:rFonts w:ascii="Arial" w:cs="Arial" w:eastAsia="Arial" w:hAnsi="Arial"/>
        <w:b w:val="1"/>
        <w:bCs w:val="1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vertAlign w:val="baseline"/>
        <w:rtl w:val="0"/>
      </w:rPr>
      <w:t xml:space="preserve">U</w:t>
    </w: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NIVERSIDADE FEDERAL DO PARÁ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left="0" w:firstLine="0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PRO-REITORIA DE PESQUISA E PÓS-GRADUAÇÃO</w:t>
    </w:r>
  </w:p>
  <w:p w:rsidR="00000000" w:rsidDel="00000000" w:rsidP="00000000" w:rsidRDefault="00000000" w:rsidRPr="00000000" w14:paraId="00000027">
    <w:pPr>
      <w:ind w:firstLine="1"/>
      <w:jc w:val="center"/>
      <w:rPr>
        <w:rFonts w:ascii="Arial" w:cs="Arial" w:eastAsia="Arial" w:hAnsi="Arial"/>
        <w:b w:val="1"/>
        <w:bCs w:val="1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vertAlign w:val="baseline"/>
        <w:rtl w:val="0"/>
      </w:rPr>
      <w:t xml:space="preserve">C</w:t>
    </w: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AMPUS UNIVERSITÁRIO DE ALTAMIRA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left="-709" w:firstLine="706"/>
      <w:jc w:val="center"/>
      <w:rPr>
        <w:rFonts w:ascii="Arial" w:cs="Arial" w:eastAsia="Arial" w:hAnsi="Arial"/>
        <w:b w:val="1"/>
        <w:bCs w:val="1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vertAlign w:val="baseline"/>
        <w:rtl w:val="0"/>
      </w:rPr>
      <w:t xml:space="preserve">PROGRAMA DE PÓS-GRADUAÇÃO EM ESTUDOS EM ETNODIVERSIDADE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-59689</wp:posOffset>
              </wp:positionH>
              <wp:positionV relativeFrom="paragraph">
                <wp:posOffset>65393</wp:posOffset>
              </wp:positionV>
              <wp:extent cx="0" cy="19075"/>
              <wp:effectExtent b="0" l="0" r="0" t="0"/>
              <wp:wrapNone/>
              <wp:docPr id="103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13620" y="3600000"/>
                        <a:ext cx="5864760" cy="360000"/>
                      </a:xfrm>
                      <a:custGeom>
                        <a:rect b="b" l="l" r="r" t="t"/>
                        <a:pathLst>
                          <a:path extrusionOk="0" h="21600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cap="flat" cmpd="sng" w="1907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  <a:effectLst>
                        <a:outerShdw blurRad="63500" rotWithShape="0" algn="ctr" dir="1514402" dist="29783">
                          <a:srgbClr val="000000">
                            <a:alpha val="49803"/>
                          </a:srgbClr>
                        </a:outerShdw>
                      </a:effectLst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-59689</wp:posOffset>
              </wp:positionH>
              <wp:positionV relativeFrom="paragraph">
                <wp:posOffset>65393</wp:posOffset>
              </wp:positionV>
              <wp:extent cx="0" cy="19075"/>
              <wp:effectExtent b="0" l="0" r="0" t="0"/>
              <wp:wrapNone/>
              <wp:docPr id="10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FreeSans" w:eastAsia="Times New Roman" w:hAnsi="Times New Roman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widowControl w:val="1"/>
      <w:suppressAutoHyphens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BodyTextChar">
    <w:name w:val="Body Text Char"/>
    <w:basedOn w:val="Fonteparág.padrão"/>
    <w:next w:val="BodyTextChar"/>
    <w:autoRedefine w:val="0"/>
    <w:hidden w:val="0"/>
    <w:qFormat w:val="0"/>
    <w:rPr>
      <w:rStyle w:val="Fonteparág.padrão"/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eastAsia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1"/>
      <w:tabs>
        <w:tab w:val="center" w:leader="none" w:pos="4320"/>
        <w:tab w:val="right" w:leader="none" w:pos="8640"/>
      </w:tabs>
      <w:suppressAutoHyphens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mbria" w:cs="SimSun" w:eastAsia="ＭＳ 明朝" w:hAnsi="Cambria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basedOn w:val="Fonteparág.padrão"/>
    <w:next w:val="HeaderChar"/>
    <w:autoRedefine w:val="0"/>
    <w:hidden w:val="0"/>
    <w:qFormat w:val="0"/>
    <w:rPr>
      <w:rStyle w:val="Fonteparág.padrão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1"/>
      <w:tabs>
        <w:tab w:val="center" w:leader="none" w:pos="4320"/>
        <w:tab w:val="right" w:leader="none" w:pos="8640"/>
      </w:tabs>
      <w:suppressAutoHyphens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mbria" w:cs="SimSun" w:eastAsia="ＭＳ 明朝" w:hAnsi="Cambria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FooterChar">
    <w:name w:val="Footer Char"/>
    <w:basedOn w:val="Fonteparág.padrão"/>
    <w:next w:val="FooterChar"/>
    <w:autoRedefine w:val="0"/>
    <w:hidden w:val="0"/>
    <w:qFormat w:val="0"/>
    <w:rPr>
      <w:rStyle w:val="Fonteparág.padrão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1"/>
      <w:suppressAutoHyphens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Segoe UI" w:cs="Segoe UI" w:eastAsia="ＭＳ 明朝" w:hAnsi="Segoe UI"/>
      <w:color w:val="auto"/>
      <w:w w:val="10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BalloonTextChar">
    <w:name w:val="Balloon Text Char"/>
    <w:basedOn w:val="Fonteparág.padrão"/>
    <w:next w:val="BalloonTextChar"/>
    <w:autoRedefine w:val="0"/>
    <w:hidden w:val="0"/>
    <w:qFormat w:val="0"/>
    <w:rPr>
      <w:rStyle w:val="Fonteparág.padrão"/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rStyle w:val="Fonteparág.padrão"/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widowControl w:val="1"/>
      <w:suppressAutoHyphens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FreeSans" w:eastAsia="Noto Sans CJK SC Regular" w:hAnsi="Liberation Sans"/>
      <w:color w:val="auto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FreeSans" w:eastAsia="Times New Roman" w:hAnsi="Times New Roman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1"/>
      <w:bidi w:val="0"/>
      <w:spacing w:after="0" w:before="0" w:line="1" w:lineRule="atLeast"/>
      <w:ind w:left="72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mbria" w:cs="SimSun" w:eastAsia="ＭＳ 明朝" w:hAnsi="Cambria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Conteúdodatabela">
    <w:name w:val="Conteúdo da tabela"/>
    <w:basedOn w:val="Corpodetexto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imes New Roman" w:eastAsia="Lucida Sans Unicode" w:hAnsi="Arial"/>
      <w:color w:val="auto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Lucida Sans Unicode" w:hAnsi="Arial"/>
      <w:b w:val="1"/>
      <w:bCs w:val="1"/>
      <w:i w:val="1"/>
      <w:iCs w:val="1"/>
      <w:color w:val="auto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v6zjbIkP8QZtRyKzyGz+hGPH+w==">CgMxLjA4AHIhMU91dkxDLTBhejFRaEVtRzU4UFUtWEJsR2ljYk04ZEJk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2017-02-01T13:46:00Z</dcterms:created>
  <dc:creator>Leandro Sousa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1046-12.2.0.22549</vt:lpwstr>
  </property>
  <property fmtid="{D5CDD505-2E9C-101B-9397-08002B2CF9AE}" pid="9" name="ICV">
    <vt:lpwstr>75EFF54D2F6847E9B471FF5CE00FFD9E_13</vt:lpwstr>
  </property>
</Properties>
</file>