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30"/>
          <w:szCs w:val="30"/>
        </w:rPr>
      </w:pPr>
      <w:bookmarkStart w:colFirst="0" w:colLast="0" w:name="_d11z73fk8um9" w:id="0"/>
      <w:bookmarkEnd w:id="0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DEMANDA DE DIVORCIO POR MUTUO CONSENTIMIENTO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JUEZ DE LA UNIDAD ESPECIALIZADA DE LA CIUDAD DE [Ciudad]  PROVINCIA DE [Provincia]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Nosotros,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cónyuge 1]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cónyuge 2]</w:t>
      </w:r>
      <w:r w:rsidDel="00000000" w:rsidR="00000000" w:rsidRPr="00000000">
        <w:rPr>
          <w:sz w:val="24"/>
          <w:szCs w:val="24"/>
          <w:rtl w:val="0"/>
        </w:rPr>
        <w:t xml:space="preserve">, ambos de nacionalidad ecuatoriana, con cédula de ciudadanía N° [Número de cédula 1] y N° [Número de cédula 2], de estado civil casados entre sí, mayores de edad, domiciliados en [Ciudad], Provincia de [Provincia], hábiles para contratar y obligarse ante usted, comparecemos con la presente demanda de divorcio por mutuo consentimiento.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qls4tsg3hm8z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FUNDAMENTOS DE HECHO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la partida de matrimonio Tomo [Número], página [Número], Acta [Número], que se adjunta, se verifica que los comparecientes contrajimos matrimonio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[Fecha de matrimonio]</w:t>
      </w:r>
      <w:r w:rsidDel="00000000" w:rsidR="00000000" w:rsidRPr="00000000">
        <w:rPr>
          <w:sz w:val="24"/>
          <w:szCs w:val="24"/>
          <w:rtl w:val="0"/>
        </w:rPr>
        <w:t xml:space="preserve">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[Ciudad]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nuestro matrimonio hemos procreado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[Número de hijos]</w:t>
      </w:r>
      <w:r w:rsidDel="00000000" w:rsidR="00000000" w:rsidRPr="00000000">
        <w:rPr>
          <w:sz w:val="24"/>
          <w:szCs w:val="24"/>
          <w:rtl w:val="0"/>
        </w:rPr>
        <w:t xml:space="preserve"> hijo(s):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hijo 1]</w:t>
      </w:r>
      <w:r w:rsidDel="00000000" w:rsidR="00000000" w:rsidRPr="00000000">
        <w:rPr>
          <w:sz w:val="24"/>
          <w:szCs w:val="24"/>
          <w:rtl w:val="0"/>
        </w:rPr>
        <w:t xml:space="preserve">,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[Edad]</w:t>
      </w:r>
      <w:r w:rsidDel="00000000" w:rsidR="00000000" w:rsidRPr="00000000">
        <w:rPr>
          <w:sz w:val="24"/>
          <w:szCs w:val="24"/>
          <w:rtl w:val="0"/>
        </w:rPr>
        <w:t xml:space="preserve"> años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hijo 2]</w:t>
      </w:r>
      <w:r w:rsidDel="00000000" w:rsidR="00000000" w:rsidRPr="00000000">
        <w:rPr>
          <w:sz w:val="24"/>
          <w:szCs w:val="24"/>
          <w:rtl w:val="0"/>
        </w:rPr>
        <w:t xml:space="preserve">,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[Edad]</w:t>
      </w:r>
      <w:r w:rsidDel="00000000" w:rsidR="00000000" w:rsidRPr="00000000">
        <w:rPr>
          <w:sz w:val="24"/>
          <w:szCs w:val="24"/>
          <w:rtl w:val="0"/>
        </w:rPr>
        <w:t xml:space="preserve"> años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Hemos decidido de mutuo acuerdo dar por terminado el vínculo matrimonial que nos une.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Nuestro domicilio lo fijamos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[Dirección completa]</w:t>
      </w:r>
      <w:r w:rsidDel="00000000" w:rsidR="00000000" w:rsidRPr="00000000">
        <w:rPr>
          <w:sz w:val="24"/>
          <w:szCs w:val="24"/>
          <w:rtl w:val="0"/>
        </w:rPr>
        <w:t xml:space="preserve">, Provincia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[Provincia]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Dentro de nuestro matrimonio hemos adquirido los siguientes bienes: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[Descripción de bienes]</w:t>
      </w:r>
      <w:r w:rsidDel="00000000" w:rsidR="00000000" w:rsidRPr="00000000">
        <w:rPr>
          <w:sz w:val="24"/>
          <w:szCs w:val="24"/>
          <w:rtl w:val="0"/>
        </w:rPr>
        <w:t xml:space="preserve">, como consta en el Certificado del Registro de la Propiedad adjunto a la presente demanda.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Insinuamos para el cargo de curador ad-litem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menor]</w:t>
      </w:r>
      <w:r w:rsidDel="00000000" w:rsidR="00000000" w:rsidRPr="00000000">
        <w:rPr>
          <w:sz w:val="24"/>
          <w:szCs w:val="24"/>
          <w:rtl w:val="0"/>
        </w:rPr>
        <w:t xml:space="preserve"> a la señora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, con cédula de ciudadanía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[Número]</w:t>
      </w:r>
      <w:r w:rsidDel="00000000" w:rsidR="00000000" w:rsidRPr="00000000">
        <w:rPr>
          <w:sz w:val="24"/>
          <w:szCs w:val="24"/>
          <w:rtl w:val="0"/>
        </w:rPr>
        <w:t xml:space="preserve">, persona de reconocida probidad y honradez, a quien se eximirá de rendir caución por la naturaleza de la curaduría.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respecto a la tenencia de nuestro hijo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hijo]</w:t>
      </w:r>
      <w:r w:rsidDel="00000000" w:rsidR="00000000" w:rsidRPr="00000000">
        <w:rPr>
          <w:sz w:val="24"/>
          <w:szCs w:val="24"/>
          <w:rtl w:val="0"/>
        </w:rPr>
        <w:t xml:space="preserve">, estará a cargo de la madre, el régimen de visitas será abierto y las pensiones alimenticias ya han sido resueltas dentro del juicio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[Número de proceso]</w:t>
      </w:r>
      <w:r w:rsidDel="00000000" w:rsidR="00000000" w:rsidRPr="00000000">
        <w:rPr>
          <w:sz w:val="24"/>
          <w:szCs w:val="24"/>
          <w:rtl w:val="0"/>
        </w:rPr>
        <w:t xml:space="preserve">, del cual adjunto la copia certificada de la sentencia.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ikvxfowabmuv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FUNDAMENTOS DE DERECHO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demanda se encuentra amparada en los artículos 105 numeral 4, 106, 107 y 108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Código Civil</w:t>
      </w:r>
      <w:r w:rsidDel="00000000" w:rsidR="00000000" w:rsidRPr="00000000">
        <w:rPr>
          <w:sz w:val="24"/>
          <w:szCs w:val="24"/>
          <w:rtl w:val="0"/>
        </w:rPr>
        <w:t xml:space="preserve"> ecuatoriano.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rg63pmmfxazf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SOLICITUD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estos antecedentes, solicitamos a usted, Señor Juez, que en sentencia declare disuelto el vínculo matrimonial que nos une y ordene su posterior inscripción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Registro Civil</w:t>
      </w:r>
      <w:r w:rsidDel="00000000" w:rsidR="00000000" w:rsidRPr="00000000">
        <w:rPr>
          <w:sz w:val="24"/>
          <w:szCs w:val="24"/>
          <w:rtl w:val="0"/>
        </w:rPr>
        <w:t xml:space="preserve">, conforme al artículo 128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Código Civil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i8okjpt8g4o6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PRUEBAS DOCUMENTALES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Adjuntamos los siguientes documentos como prueba: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Partida de matrimonio original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Copias de cédula de ambos cónyuges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Partidas de nacimiento de los hijos (si aplica)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 cédula del curador ad-litem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 cédulas de los testigos del curador ad-litem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certificada de la sentencia del juicio de alimentos (si aplica)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yfbmq31azn3g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PRUEBA TESTIMONIAL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tomen las declaraciones de las siguientes personas: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testigo 1]</w:t>
      </w:r>
      <w:r w:rsidDel="00000000" w:rsidR="00000000" w:rsidRPr="00000000">
        <w:rPr>
          <w:sz w:val="24"/>
          <w:szCs w:val="24"/>
          <w:rtl w:val="0"/>
        </w:rPr>
        <w:t xml:space="preserve">, a quien se notificará en la ciudad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[Ciudad] calle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[Dirección]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testigo 2]</w:t>
      </w:r>
      <w:r w:rsidDel="00000000" w:rsidR="00000000" w:rsidRPr="00000000">
        <w:rPr>
          <w:sz w:val="24"/>
          <w:szCs w:val="24"/>
          <w:rtl w:val="0"/>
        </w:rPr>
        <w:t xml:space="preserve">, a quien se notificará en la ciudad de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[Ciudad] calle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[Dirección]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cq0gy9yclmbe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TRÁMITE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Solicitamos que la presente causa se tramite bajo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procedimiento voluntario</w:t>
      </w:r>
      <w:r w:rsidDel="00000000" w:rsidR="00000000" w:rsidRPr="00000000">
        <w:rPr>
          <w:sz w:val="24"/>
          <w:szCs w:val="24"/>
          <w:rtl w:val="0"/>
        </w:rPr>
        <w:t xml:space="preserve">, conforme al artículo 334, numeral 3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Código Orgánico General de Procesos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gmyhbt7809ns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CUANTÍA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su naturaleza, la cuantía de la presente causa 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indeterminada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hjsafz632b77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8. DESIGNACIÓN DE ABOGADO Y NOTIFICACIONES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Designamos como nuestro abogado defensor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abogado]</w:t>
      </w:r>
      <w:r w:rsidDel="00000000" w:rsidR="00000000" w:rsidRPr="00000000">
        <w:rPr>
          <w:sz w:val="24"/>
          <w:szCs w:val="24"/>
          <w:rtl w:val="0"/>
        </w:rPr>
        <w:t xml:space="preserve">, a quien autorizamos para presentar escritos y comparecer en nuestro nombre.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notificaciones las recibiremos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casilla judicial N° [Número]</w:t>
      </w:r>
      <w:r w:rsidDel="00000000" w:rsidR="00000000" w:rsidRPr="00000000">
        <w:rPr>
          <w:sz w:val="24"/>
          <w:szCs w:val="24"/>
          <w:rtl w:val="0"/>
        </w:rPr>
        <w:t xml:space="preserve"> y en el domicilio electrónico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[Correo del abogado]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cónyuge 1]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Cédula: [Número de cédula 1]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 del cónyuge 2]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Cédula: [Número de cédula 2]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ABOGADO PATROCINADOR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[Nombre del abogado]</w:t>
        <w:br w:type="textWrapping"/>
        <w:t xml:space="preserve"> Matrícula: [Número de matrícula]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