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HR Coordinator</w:t>
      </w:r>
    </w:p>
    <w:p w:rsidR="00000000" w:rsidDel="00000000" w:rsidP="00000000" w:rsidRDefault="00000000" w:rsidRPr="00000000" w14:paraId="00000002">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5">
      <w:pPr>
        <w:ind w:left="720" w:firstLine="0"/>
        <w:rPr/>
      </w:pPr>
      <w:r w:rsidDel="00000000" w:rsidR="00000000" w:rsidRPr="00000000">
        <w:rPr>
          <w:rtl w:val="0"/>
        </w:rPr>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1"/>
        <w:rPr/>
      </w:pPr>
      <w:bookmarkStart w:colFirst="0" w:colLast="0" w:name="_p60m2533t1n8" w:id="2"/>
      <w:bookmarkEnd w:id="2"/>
      <w:r w:rsidDel="00000000" w:rsidR="00000000" w:rsidRPr="00000000">
        <w:rPr>
          <w:rtl w:val="0"/>
        </w:rPr>
        <w:t xml:space="preserve">Section 2: Key Performance Indicators For Role HR Coordinator</w:t>
      </w:r>
    </w:p>
    <w:p w:rsidR="00000000" w:rsidDel="00000000" w:rsidP="00000000" w:rsidRDefault="00000000" w:rsidRPr="00000000" w14:paraId="00000011">
      <w:pPr>
        <w:rPr/>
      </w:pPr>
      <w:r w:rsidDel="00000000" w:rsidR="00000000" w:rsidRPr="00000000">
        <w:rPr>
          <w:rtl w:val="0"/>
        </w:rPr>
      </w:r>
    </w:p>
    <w:tbl>
      <w:tblPr>
        <w:tblStyle w:val="Table1"/>
        <w:tblW w:w="9360.0" w:type="dxa"/>
        <w:jc w:val="left"/>
        <w:tblLayout w:type="fixed"/>
        <w:tblLook w:val="0600"/>
      </w:tblPr>
      <w:tblGrid>
        <w:gridCol w:w="2006.7605633802816"/>
        <w:gridCol w:w="4526.197183098591"/>
        <w:gridCol w:w="2827.042253521127"/>
        <w:tblGridChange w:id="0">
          <w:tblGrid>
            <w:gridCol w:w="2006.7605633802816"/>
            <w:gridCol w:w="4526.197183098591"/>
            <w:gridCol w:w="2827.042253521127"/>
          </w:tblGrid>
        </w:tblGridChange>
      </w:tblGrid>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2">
            <w:pPr>
              <w:spacing w:after="240" w:before="240" w:lineRule="auto"/>
              <w:rPr>
                <w:b w:val="1"/>
                <w:bCs w:val="1"/>
                <w:i w:val="1"/>
                <w:iCs w:val="1"/>
              </w:rPr>
            </w:pPr>
            <w:r w:rsidDel="00000000" w:rsidR="00000000" w:rsidRPr="00000000">
              <w:rPr>
                <w:b w:val="1"/>
                <w:bCs w:val="1"/>
                <w:i w:val="1"/>
                <w:iCs w:val="1"/>
                <w:rtl w:val="0"/>
              </w:rPr>
              <w:t xml:space="preserve">KPI</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3">
            <w:pPr>
              <w:spacing w:after="240" w:before="240" w:lineRule="auto"/>
              <w:rPr>
                <w:b w:val="1"/>
                <w:bCs w:val="1"/>
                <w:i w:val="1"/>
                <w:iCs w:val="1"/>
              </w:rPr>
            </w:pPr>
            <w:r w:rsidDel="00000000" w:rsidR="00000000" w:rsidRPr="00000000">
              <w:rPr>
                <w:b w:val="1"/>
                <w:bCs w:val="1"/>
                <w:i w:val="1"/>
                <w:iCs w:val="1"/>
                <w:rtl w:val="0"/>
              </w:rPr>
              <w:t xml:space="preserve">Detailed Description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4">
            <w:pPr>
              <w:spacing w:after="240" w:before="240" w:lineRule="auto"/>
              <w:rPr>
                <w:b w:val="1"/>
                <w:bCs w:val="1"/>
                <w:i w:val="1"/>
                <w:iCs w:val="1"/>
              </w:rPr>
            </w:pPr>
            <w:r w:rsidDel="00000000" w:rsidR="00000000" w:rsidRPr="00000000">
              <w:rPr>
                <w:b w:val="1"/>
                <w:bCs w:val="1"/>
                <w:i w:val="1"/>
                <w:iCs w:val="1"/>
                <w:rtl w:val="0"/>
              </w:rPr>
              <w:t xml:space="preserve">Formula to Calculate</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5">
            <w:pPr>
              <w:spacing w:after="240" w:before="240" w:lineRule="auto"/>
              <w:rPr/>
            </w:pPr>
            <w:r w:rsidDel="00000000" w:rsidR="00000000" w:rsidRPr="00000000">
              <w:rPr>
                <w:rtl w:val="0"/>
              </w:rPr>
              <w:t xml:space="preserve">Employee Record Accuracy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6">
            <w:pPr>
              <w:spacing w:after="240" w:before="240" w:lineRule="auto"/>
              <w:rPr/>
            </w:pPr>
            <w:r w:rsidDel="00000000" w:rsidR="00000000" w:rsidRPr="00000000">
              <w:rPr>
                <w:rtl w:val="0"/>
              </w:rPr>
              <w:t xml:space="preserve">This KPI measures the accuracy of employee records maintained by the HR department.</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7">
            <w:pPr>
              <w:spacing w:after="240" w:before="240" w:lineRule="auto"/>
              <w:rPr/>
            </w:pPr>
            <w:r w:rsidDel="00000000" w:rsidR="00000000" w:rsidRPr="00000000">
              <w:rPr>
                <w:rtl w:val="0"/>
              </w:rPr>
              <w:t xml:space="preserve">(Number of accurate records / Total number of records) x 100</w:t>
            </w:r>
          </w:p>
        </w:tc>
      </w:tr>
      <w:tr>
        <w:trPr>
          <w:cantSplit w:val="0"/>
          <w:trHeight w:val="108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8">
            <w:pPr>
              <w:spacing w:after="240" w:before="240" w:lineRule="auto"/>
              <w:rPr/>
            </w:pPr>
            <w:r w:rsidDel="00000000" w:rsidR="00000000" w:rsidRPr="00000000">
              <w:rPr>
                <w:rtl w:val="0"/>
              </w:rPr>
              <w:t xml:space="preserve">Recruitment Cycle Time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9">
            <w:pPr>
              <w:spacing w:after="240" w:before="240" w:lineRule="auto"/>
              <w:rPr/>
            </w:pPr>
            <w:r w:rsidDel="00000000" w:rsidR="00000000" w:rsidRPr="00000000">
              <w:rPr>
                <w:rtl w:val="0"/>
              </w:rPr>
              <w:t xml:space="preserve">This KPI assesses the time taken to complete the recruitment process, from posting a job opening to the candidate's acceptance of the offer.</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A">
            <w:pPr>
              <w:spacing w:after="240" w:before="240" w:lineRule="auto"/>
              <w:rPr/>
            </w:pPr>
            <w:r w:rsidDel="00000000" w:rsidR="00000000" w:rsidRPr="00000000">
              <w:rPr>
                <w:rtl w:val="0"/>
              </w:rPr>
              <w:t xml:space="preserve">(Total time taken to fill a position / Number of positions filled)</w:t>
            </w:r>
          </w:p>
        </w:tc>
      </w:tr>
      <w:tr>
        <w:trPr>
          <w:cantSplit w:val="0"/>
          <w:trHeight w:val="108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B">
            <w:pPr>
              <w:spacing w:after="240" w:before="240" w:lineRule="auto"/>
              <w:rPr/>
            </w:pPr>
            <w:r w:rsidDel="00000000" w:rsidR="00000000" w:rsidRPr="00000000">
              <w:rPr>
                <w:rtl w:val="0"/>
              </w:rPr>
              <w:t xml:space="preserve">Onboarding Effectiveness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C">
            <w:pPr>
              <w:spacing w:after="240" w:before="240" w:lineRule="auto"/>
              <w:rPr/>
            </w:pPr>
            <w:r w:rsidDel="00000000" w:rsidR="00000000" w:rsidRPr="00000000">
              <w:rPr>
                <w:rtl w:val="0"/>
              </w:rPr>
              <w:t xml:space="preserve">This KPI evaluates how effectively new employees are integrated into the organization and their productivity during the initial months.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D">
            <w:pPr>
              <w:spacing w:after="240" w:before="240" w:lineRule="auto"/>
              <w:rPr/>
            </w:pPr>
            <w:r w:rsidDel="00000000" w:rsidR="00000000" w:rsidRPr="00000000">
              <w:rPr>
                <w:rtl w:val="0"/>
              </w:rPr>
              <w:t xml:space="preserve">(Number of successful onboarding experiences / Total number of new hires)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E">
            <w:pPr>
              <w:spacing w:after="240" w:before="240" w:lineRule="auto"/>
              <w:rPr/>
            </w:pPr>
            <w:r w:rsidDel="00000000" w:rsidR="00000000" w:rsidRPr="00000000">
              <w:rPr>
                <w:rtl w:val="0"/>
              </w:rPr>
              <w:t xml:space="preserve">HR Policy Compliance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1F">
            <w:pPr>
              <w:spacing w:after="240" w:before="240" w:lineRule="auto"/>
              <w:rPr/>
            </w:pPr>
            <w:r w:rsidDel="00000000" w:rsidR="00000000" w:rsidRPr="00000000">
              <w:rPr>
                <w:rtl w:val="0"/>
              </w:rPr>
              <w:t xml:space="preserve">This KPI measures the adherence to HR policies and procedures by employees and managers.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0">
            <w:pPr>
              <w:spacing w:after="240" w:before="240" w:lineRule="auto"/>
              <w:rPr/>
            </w:pPr>
            <w:r w:rsidDel="00000000" w:rsidR="00000000" w:rsidRPr="00000000">
              <w:rPr>
                <w:rtl w:val="0"/>
              </w:rPr>
              <w:t xml:space="preserve">(Number of policy-compliant actions / Total number of actions)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1">
            <w:pPr>
              <w:spacing w:after="240" w:before="240" w:lineRule="auto"/>
              <w:rPr/>
            </w:pPr>
            <w:r w:rsidDel="00000000" w:rsidR="00000000" w:rsidRPr="00000000">
              <w:rPr>
                <w:rtl w:val="0"/>
              </w:rPr>
              <w:t xml:space="preserve">Employee Satisfaction Index</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2">
            <w:pPr>
              <w:spacing w:after="240" w:before="240" w:lineRule="auto"/>
              <w:rPr/>
            </w:pPr>
            <w:r w:rsidDel="00000000" w:rsidR="00000000" w:rsidRPr="00000000">
              <w:rPr>
                <w:rtl w:val="0"/>
              </w:rPr>
              <w:t xml:space="preserve">This KPI assesses employee satisfaction with HR services and support.</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3">
            <w:pPr>
              <w:spacing w:after="240" w:before="240" w:lineRule="auto"/>
              <w:rPr/>
            </w:pPr>
            <w:r w:rsidDel="00000000" w:rsidR="00000000" w:rsidRPr="00000000">
              <w:rPr>
                <w:rtl w:val="0"/>
              </w:rPr>
              <w:t xml:space="preserve">(Sum of employee satisfaction ratings / Total number of ratings)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4">
            <w:pPr>
              <w:spacing w:after="240" w:before="240" w:lineRule="auto"/>
              <w:rPr/>
            </w:pPr>
            <w:r w:rsidDel="00000000" w:rsidR="00000000" w:rsidRPr="00000000">
              <w:rPr>
                <w:rtl w:val="0"/>
              </w:rPr>
              <w:t xml:space="preserve">Training Program Completion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5">
            <w:pPr>
              <w:spacing w:after="240" w:before="240" w:lineRule="auto"/>
              <w:rPr/>
            </w:pPr>
            <w:r w:rsidDel="00000000" w:rsidR="00000000" w:rsidRPr="00000000">
              <w:rPr>
                <w:rtl w:val="0"/>
              </w:rPr>
              <w:t xml:space="preserve">This KPI measures the rate at which employees successfully complete training programs or courses.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6">
            <w:pPr>
              <w:spacing w:after="240" w:before="240" w:lineRule="auto"/>
              <w:rPr/>
            </w:pPr>
            <w:r w:rsidDel="00000000" w:rsidR="00000000" w:rsidRPr="00000000">
              <w:rPr>
                <w:rtl w:val="0"/>
              </w:rPr>
              <w:t xml:space="preserve">(Number of employees completing training / Total number of employees)</w:t>
            </w:r>
          </w:p>
        </w:tc>
      </w:tr>
      <w:tr>
        <w:trPr>
          <w:cantSplit w:val="0"/>
          <w:trHeight w:val="108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7">
            <w:pPr>
              <w:spacing w:after="240" w:before="240" w:lineRule="auto"/>
              <w:rPr/>
            </w:pPr>
            <w:r w:rsidDel="00000000" w:rsidR="00000000" w:rsidRPr="00000000">
              <w:rPr>
                <w:rtl w:val="0"/>
              </w:rPr>
              <w:t xml:space="preserve">HR Service Level Agreement (SLA)</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8">
            <w:pPr>
              <w:spacing w:after="240" w:before="240" w:lineRule="auto"/>
              <w:rPr/>
            </w:pPr>
            <w:r w:rsidDel="00000000" w:rsidR="00000000" w:rsidRPr="00000000">
              <w:rPr>
                <w:rtl w:val="0"/>
              </w:rPr>
              <w:t xml:space="preserve">This KPI evaluates the HR department's ability to meet the agreed-upon service level agreements with employees and managers.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9">
            <w:pPr>
              <w:spacing w:after="240" w:before="240" w:lineRule="auto"/>
              <w:rPr/>
            </w:pPr>
            <w:r w:rsidDel="00000000" w:rsidR="00000000" w:rsidRPr="00000000">
              <w:rPr>
                <w:rtl w:val="0"/>
              </w:rPr>
              <w:t xml:space="preserve">(Number of requests resolved within SLA / Total number of requests)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A">
            <w:pPr>
              <w:spacing w:after="240" w:before="240" w:lineRule="auto"/>
              <w:rPr/>
            </w:pPr>
            <w:r w:rsidDel="00000000" w:rsidR="00000000" w:rsidRPr="00000000">
              <w:rPr>
                <w:rtl w:val="0"/>
              </w:rPr>
              <w:t xml:space="preserve">Turnover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B">
            <w:pPr>
              <w:spacing w:after="240" w:before="240" w:lineRule="auto"/>
              <w:rPr/>
            </w:pPr>
            <w:r w:rsidDel="00000000" w:rsidR="00000000" w:rsidRPr="00000000">
              <w:rPr>
                <w:rtl w:val="0"/>
              </w:rPr>
              <w:t xml:space="preserve">This KPI measures the rate at which employees leave the organization.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C">
            <w:pPr>
              <w:spacing w:after="240" w:before="240" w:lineRule="auto"/>
              <w:rPr/>
            </w:pPr>
            <w:r w:rsidDel="00000000" w:rsidR="00000000" w:rsidRPr="00000000">
              <w:rPr>
                <w:rtl w:val="0"/>
              </w:rPr>
              <w:t xml:space="preserve">(Number of employees who left during a period / Average total employees)</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D">
            <w:pPr>
              <w:spacing w:after="240" w:before="240" w:lineRule="auto"/>
              <w:rPr/>
            </w:pPr>
            <w:r w:rsidDel="00000000" w:rsidR="00000000" w:rsidRPr="00000000">
              <w:rPr>
                <w:rtl w:val="0"/>
              </w:rPr>
              <w:t xml:space="preserve">Accuracy of HR Project Completion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E">
            <w:pPr>
              <w:spacing w:after="240" w:before="240" w:lineRule="auto"/>
              <w:rPr/>
            </w:pPr>
            <w:r w:rsidDel="00000000" w:rsidR="00000000" w:rsidRPr="00000000">
              <w:rPr>
                <w:rtl w:val="0"/>
              </w:rPr>
              <w:t xml:space="preserve">This KPI assesses the accuracy of completing HR projects within the defined scope, budget, and timeline.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2F">
            <w:pPr>
              <w:spacing w:after="240" w:before="240" w:lineRule="auto"/>
              <w:rPr/>
            </w:pPr>
            <w:r w:rsidDel="00000000" w:rsidR="00000000" w:rsidRPr="00000000">
              <w:rPr>
                <w:rtl w:val="0"/>
              </w:rPr>
              <w:t xml:space="preserve">(Number of projects completed accurately / Total number of projects)</w:t>
            </w:r>
          </w:p>
        </w:tc>
      </w:tr>
      <w:tr>
        <w:trPr>
          <w:cantSplit w:val="0"/>
          <w:trHeight w:val="108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30">
            <w:pPr>
              <w:spacing w:after="240" w:before="240" w:lineRule="auto"/>
              <w:rPr/>
            </w:pPr>
            <w:r w:rsidDel="00000000" w:rsidR="00000000" w:rsidRPr="00000000">
              <w:rPr>
                <w:rtl w:val="0"/>
              </w:rPr>
              <w:t xml:space="preserve">Employee Feedback Response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31">
            <w:pPr>
              <w:spacing w:after="240" w:before="240" w:lineRule="auto"/>
              <w:rPr/>
            </w:pPr>
            <w:r w:rsidDel="00000000" w:rsidR="00000000" w:rsidRPr="00000000">
              <w:rPr>
                <w:rtl w:val="0"/>
              </w:rPr>
              <w:t xml:space="preserve">This KPI measures the rate at which employee feedback and suggestions are acknowledged and responded to by the HR department.</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tcPr>
          <w:p w:rsidR="00000000" w:rsidDel="00000000" w:rsidP="00000000" w:rsidRDefault="00000000" w:rsidRPr="00000000" w14:paraId="00000032">
            <w:pPr>
              <w:spacing w:after="240" w:before="240" w:lineRule="auto"/>
              <w:rPr/>
            </w:pPr>
            <w:r w:rsidDel="00000000" w:rsidR="00000000" w:rsidRPr="00000000">
              <w:rPr>
                <w:rtl w:val="0"/>
              </w:rPr>
              <w:t xml:space="preserve">(Number of feedback responses / Total number of feedback received)</w:t>
            </w:r>
          </w:p>
        </w:tc>
      </w:tr>
    </w:tbl>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ind w:left="0" w:firstLine="0"/>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ind w:left="720" w:firstLine="0"/>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