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ПОСТАНОВЛЕНИЕ</w:t>
      </w:r>
      <w:r w:rsidDel="00000000" w:rsidR="00000000" w:rsidRPr="00000000">
        <w:rPr>
          <w:rtl w:val="0"/>
        </w:rPr>
      </w:r>
    </w:p>
    <w:tbl>
      <w:tblPr>
        <w:tblStyle w:val="Table1"/>
        <w:tblW w:w="9356.0" w:type="dxa"/>
        <w:jc w:val="center"/>
        <w:tblLayout w:type="fixed"/>
        <w:tblLook w:val="0000"/>
      </w:tblPr>
      <w:tblGrid>
        <w:gridCol w:w="1985"/>
        <w:gridCol w:w="4333"/>
        <w:gridCol w:w="3038"/>
        <w:tblGridChange w:id="0">
          <w:tblGrid>
            <w:gridCol w:w="1985"/>
            <w:gridCol w:w="4333"/>
            <w:gridCol w:w="3038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о назначении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судебной экспертизы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400" w:right="3081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(какой именно)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251.999999999998" w:type="dxa"/>
        <w:jc w:val="center"/>
        <w:tblLayout w:type="fixed"/>
        <w:tblLook w:val="0000"/>
      </w:tblPr>
      <w:tblGrid>
        <w:gridCol w:w="4526"/>
        <w:gridCol w:w="2284"/>
        <w:gridCol w:w="430"/>
        <w:gridCol w:w="318"/>
        <w:gridCol w:w="1338"/>
        <w:gridCol w:w="517"/>
        <w:gridCol w:w="423"/>
        <w:gridCol w:w="416"/>
        <w:tblGridChange w:id="0">
          <w:tblGrid>
            <w:gridCol w:w="4526"/>
            <w:gridCol w:w="2284"/>
            <w:gridCol w:w="430"/>
            <w:gridCol w:w="318"/>
            <w:gridCol w:w="1338"/>
            <w:gridCol w:w="517"/>
            <w:gridCol w:w="423"/>
            <w:gridCol w:w="416"/>
          </w:tblGrid>
        </w:tblGridChange>
      </w:tblGrid>
      <w:tr>
        <w:trPr>
          <w:cantSplit w:val="1"/>
          <w:tblHeader w:val="0"/>
        </w:trPr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5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«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73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»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57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20 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5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г.</w:t>
            </w:r>
          </w:p>
        </w:tc>
      </w:tr>
    </w:tbl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90" w:right="6411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                    (место составления)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(должность следователя (дознавателя),</w:t>
      </w:r>
    </w:p>
    <w:tbl>
      <w:tblPr>
        <w:tblStyle w:val="Table4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828"/>
        <w:gridCol w:w="309"/>
        <w:tblGridChange w:id="0">
          <w:tblGrid>
            <w:gridCol w:w="9828"/>
            <w:gridCol w:w="309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</w:t>
            </w:r>
          </w:p>
        </w:tc>
      </w:tr>
    </w:tbl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228" w:right="0" w:firstLine="311.9999999999999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классный чин или звание, фамилия, инициалы)</w:t>
      </w:r>
    </w:p>
    <w:tbl>
      <w:tblPr>
        <w:tblStyle w:val="Table5"/>
        <w:tblW w:w="7224.0" w:type="dxa"/>
        <w:jc w:val="left"/>
        <w:tblInd w:w="-108.0" w:type="dxa"/>
        <w:tblLayout w:type="fixed"/>
        <w:tblLook w:val="0000"/>
      </w:tblPr>
      <w:tblGrid>
        <w:gridCol w:w="4668"/>
        <w:gridCol w:w="2160"/>
        <w:gridCol w:w="396"/>
        <w:tblGridChange w:id="0">
          <w:tblGrid>
            <w:gridCol w:w="4668"/>
            <w:gridCol w:w="2160"/>
            <w:gridCol w:w="396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рассмотрев материалы уголовного дела №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</w:t>
            </w:r>
          </w:p>
        </w:tc>
      </w:tr>
    </w:tbl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УСТАНОВИЛ: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39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(излагаются основания назначения</w:t>
      </w:r>
    </w:p>
    <w:tbl>
      <w:tblPr>
        <w:tblStyle w:val="Table7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судебной экспертизы)</w:t>
      </w:r>
    </w:p>
    <w:tbl>
      <w:tblPr>
        <w:tblStyle w:val="Table8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5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6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7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8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9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0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1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2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3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4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5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6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39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 основании изложенного и руководствуясь ст. 195 (196) и 199 УПК РФ,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ПОСТАНОВИЛ: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7"/>
        <w:tblW w:w="10137.0" w:type="dxa"/>
        <w:jc w:val="left"/>
        <w:tblInd w:w="-108.0" w:type="dxa"/>
        <w:tblLayout w:type="fixed"/>
        <w:tblLook w:val="0000"/>
      </w:tblPr>
      <w:tblGrid>
        <w:gridCol w:w="2148"/>
        <w:gridCol w:w="7989"/>
        <w:tblGridChange w:id="0">
          <w:tblGrid>
            <w:gridCol w:w="2148"/>
            <w:gridCol w:w="7989"/>
          </w:tblGrid>
        </w:tblGridChange>
      </w:tblGrid>
      <w:tr>
        <w:trPr>
          <w:cantSplit w:val="1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4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 Назначить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4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(какую именно)</w:t>
      </w:r>
    </w:p>
    <w:tbl>
      <w:tblPr>
        <w:tblStyle w:val="Table28"/>
        <w:tblW w:w="10159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868"/>
        <w:gridCol w:w="4291"/>
        <w:tblGridChange w:id="0">
          <w:tblGrid>
            <w:gridCol w:w="5868"/>
            <w:gridCol w:w="4291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судебную экспертизу, производство которой поручить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76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9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(фамилия, имя, отчество эксперта либо</w:t>
      </w:r>
    </w:p>
    <w:tbl>
      <w:tblPr>
        <w:tblStyle w:val="Table30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наименование экспертного учреждения)</w:t>
      </w:r>
    </w:p>
    <w:tbl>
      <w:tblPr>
        <w:tblStyle w:val="Table31"/>
        <w:tblW w:w="10159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59"/>
        <w:tblGridChange w:id="0">
          <w:tblGrid>
            <w:gridCol w:w="10159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39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 Поставить перед экспертом вопросы:</w:t>
            </w:r>
          </w:p>
        </w:tc>
      </w:tr>
    </w:tbl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76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2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(формулировка каждого вопроса)</w:t>
      </w:r>
    </w:p>
    <w:tbl>
      <w:tblPr>
        <w:tblStyle w:val="Table33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4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5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6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7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8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9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0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1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2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3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4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5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6"/>
        <w:tblW w:w="10159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348"/>
        <w:gridCol w:w="3811"/>
        <w:tblGridChange w:id="0">
          <w:tblGrid>
            <w:gridCol w:w="6348"/>
            <w:gridCol w:w="3811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39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 Предоставить в распоряжение эксперта материалы: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24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(какие именно)</w:t>
      </w:r>
    </w:p>
    <w:tbl>
      <w:tblPr>
        <w:tblStyle w:val="Table47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8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9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0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1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2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3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4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5"/>
        <w:tblW w:w="10159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148"/>
        <w:gridCol w:w="7989"/>
        <w:gridCol w:w="22"/>
        <w:tblGridChange w:id="0">
          <w:tblGrid>
            <w:gridCol w:w="2148"/>
            <w:gridCol w:w="7989"/>
            <w:gridCol w:w="22"/>
          </w:tblGrid>
        </w:tblGridChange>
      </w:tblGrid>
      <w:tr>
        <w:trPr>
          <w:cantSplit w:val="1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39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 Поручить: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04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(кому именно)</w:t>
      </w:r>
    </w:p>
    <w:tbl>
      <w:tblPr>
        <w:tblStyle w:val="Table56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04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7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разъяснить эксперту права и обязанности, предусмотренные ст. 57 УПК РФ, и предупредить его</w:t>
            </w:r>
          </w:p>
        </w:tc>
      </w:tr>
    </w:tbl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8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об  уголовной   ответственности   в   соответствии  со ст.   307 УК РФ за дачу заведомо ложного </w:t>
            </w:r>
          </w:p>
        </w:tc>
      </w:tr>
    </w:tbl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9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заключения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superscript"/>
              </w:rPr>
              <w:footnoteReference w:customMarkFollows="0" w:id="0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</w:tc>
      </w:tr>
    </w:tbl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1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1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0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308"/>
        <w:gridCol w:w="2829"/>
        <w:tblGridChange w:id="0">
          <w:tblGrid>
            <w:gridCol w:w="7308"/>
            <w:gridCol w:w="282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4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Следователь (дознаватель)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956" w:right="0" w:firstLine="707.9999999999995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ab/>
        <w:tab/>
        <w:tab/>
        <w:t xml:space="preserve">           (подпись)</w:t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1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4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Права и обязанности, предусмотренные ст. 57 УПК РФ, мне разъяснены «____» ___________ 20___ г.</w:t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Одновременно я предупрежден об уголовной ответственности в соответствии со ст. 307 УК РФ за дачу заведомо ложного заключения.</w:t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3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1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308"/>
        <w:gridCol w:w="2829"/>
        <w:tblGridChange w:id="0">
          <w:tblGrid>
            <w:gridCol w:w="7308"/>
            <w:gridCol w:w="282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4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Эксперт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1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(подпись)</w:t>
      </w:r>
    </w:p>
    <w:sectPr>
      <w:headerReference r:id="rId8" w:type="default"/>
      <w:headerReference r:id="rId9" w:type="first"/>
      <w:pgSz w:h="16838" w:w="11906" w:orient="portrait"/>
      <w:pgMar w:bottom="1134" w:top="1134" w:left="1418" w:right="567" w:header="567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Данная графа заполняется в случаях, предусмотренных частью второй ст. 199 УПК РФ.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  <w:tab w:val="right" w:leader="none" w:pos="981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999999"/>
        <w:sz w:val="28"/>
        <w:szCs w:val="28"/>
        <w:u w:val="none"/>
        <w:shd w:fill="auto" w:val="clear"/>
        <w:vertAlign w:val="baseline"/>
        <w:rtl w:val="0"/>
      </w:rPr>
      <w:t xml:space="preserve">Бланк 135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ab/>
      <w:tab/>
      <w:t xml:space="preserve">л.д.____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  <w:tab w:val="right" w:leader="none" w:pos="981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999999"/>
        <w:sz w:val="28"/>
        <w:szCs w:val="28"/>
        <w:u w:val="none"/>
        <w:shd w:fill="auto" w:val="clear"/>
        <w:vertAlign w:val="baseline"/>
        <w:rtl w:val="0"/>
      </w:rPr>
      <w:t xml:space="preserve">Бланк 135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ab/>
      <w:tab/>
      <w:t xml:space="preserve">л.д.____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ru-R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Обычный">
    <w:name w:val="Обычный"/>
    <w:next w:val="Обычный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6"/>
      <w:szCs w:val="24"/>
      <w:effect w:val="none"/>
      <w:vertAlign w:val="baseline"/>
      <w:cs w:val="0"/>
      <w:em w:val="none"/>
      <w:lang w:bidi="ar-SA" w:eastAsia="ru-RU" w:val="ru-RU"/>
    </w:rPr>
  </w:style>
  <w:style w:type="character" w:styleId="Основнойшрифтабзаца">
    <w:name w:val="Основной шрифт абзаца"/>
    <w:next w:val="Основнойшрифтабзаца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Обычнаятаблица">
    <w:name w:val="Обычная таблица"/>
    <w:next w:val="Обычнаятаблица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Обычнаятаблица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Нетсписка">
    <w:name w:val="Нет списка"/>
    <w:next w:val="Нетсписка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Схемадокумента">
    <w:name w:val="Схема документа"/>
    <w:basedOn w:val="Обычный"/>
    <w:next w:val="Схемадокумента"/>
    <w:autoRedefine w:val="0"/>
    <w:hidden w:val="0"/>
    <w:qFormat w:val="0"/>
    <w:pPr>
      <w:widowControl w:val="0"/>
      <w:shd w:color="auto" w:fill="00ffff" w:val="clear"/>
      <w:suppressAutoHyphens w:val="1"/>
      <w:spacing w:line="1" w:lineRule="atLeast"/>
      <w:ind w:leftChars="-1" w:rightChars="0" w:firstLine="709" w:firstLineChars="-1"/>
      <w:jc w:val="both"/>
      <w:textDirection w:val="btLr"/>
      <w:textAlignment w:val="top"/>
      <w:outlineLvl w:val="0"/>
    </w:pPr>
    <w:rPr>
      <w:rFonts w:ascii="Courier New" w:hAnsi="Courier New"/>
      <w:w w:val="100"/>
      <w:position w:val="-1"/>
      <w:sz w:val="16"/>
      <w:szCs w:val="20"/>
      <w:effect w:val="none"/>
      <w:vertAlign w:val="baseline"/>
      <w:cs w:val="0"/>
      <w:em w:val="none"/>
      <w:lang w:bidi="ar-SA" w:eastAsia="ru-RU" w:val="ru-RU"/>
    </w:rPr>
  </w:style>
  <w:style w:type="paragraph" w:styleId="ConsNonformat">
    <w:name w:val="ConsNonformat"/>
    <w:next w:val="ConsNonformat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 w:bidi="ar-SA" w:eastAsia="ru-RU" w:val="ru-RU"/>
    </w:rPr>
  </w:style>
  <w:style w:type="paragraph" w:styleId="ConsNormal">
    <w:name w:val="ConsNormal"/>
    <w:next w:val="ConsNormal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line="1" w:lineRule="atLeast"/>
      <w:ind w:leftChars="-1" w:rightChars="0" w:firstLine="720" w:firstLineChars="-1"/>
      <w:textDirection w:val="btLr"/>
      <w:textAlignment w:val="top"/>
      <w:outlineLvl w:val="0"/>
    </w:pPr>
    <w:rPr>
      <w:rFonts w:ascii="Arial" w:cs="Arial" w:hAnsi="Arial"/>
      <w:w w:val="100"/>
      <w:position w:val="-1"/>
      <w:effect w:val="none"/>
      <w:vertAlign w:val="baseline"/>
      <w:cs w:val="0"/>
      <w:em w:val="none"/>
      <w:lang w:bidi="ar-SA" w:eastAsia="ru-RU" w:val="ru-RU"/>
    </w:rPr>
  </w:style>
  <w:style w:type="paragraph" w:styleId="Верхнийколонтитул">
    <w:name w:val="Верхний колонтитул"/>
    <w:basedOn w:val="Обычный"/>
    <w:next w:val="Верхнийколонтитул"/>
    <w:autoRedefine w:val="0"/>
    <w:hidden w:val="0"/>
    <w:qFormat w:val="0"/>
    <w:pPr>
      <w:tabs>
        <w:tab w:val="center" w:leader="none" w:pos="4677"/>
        <w:tab w:val="right" w:leader="none" w:pos="9355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6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Нижнийколонтитул">
    <w:name w:val="Нижний колонтитул"/>
    <w:basedOn w:val="Обычный"/>
    <w:next w:val="Нижнийколонтитул"/>
    <w:autoRedefine w:val="0"/>
    <w:hidden w:val="0"/>
    <w:qFormat w:val="0"/>
    <w:pPr>
      <w:tabs>
        <w:tab w:val="center" w:leader="none" w:pos="4677"/>
        <w:tab w:val="right" w:leader="none" w:pos="9355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6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Текстсноски">
    <w:name w:val="Текст сноски"/>
    <w:basedOn w:val="Обычный"/>
    <w:next w:val="Текстсноски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4"/>
      <w:effect w:val="none"/>
      <w:vertAlign w:val="baseline"/>
      <w:cs w:val="0"/>
      <w:em w:val="none"/>
      <w:lang w:bidi="ar-SA" w:eastAsia="ru-RU" w:val="ru-RU"/>
    </w:rPr>
  </w:style>
  <w:style w:type="character" w:styleId="Знаксноски">
    <w:name w:val="Знак сноски"/>
    <w:basedOn w:val="Основнойшрифтабзаца"/>
    <w:next w:val="Знаксноски"/>
    <w:autoRedefine w:val="0"/>
    <w:hidden w:val="0"/>
    <w:qFormat w:val="0"/>
    <w:rPr>
      <w:w w:val="100"/>
      <w:position w:val="-1"/>
      <w:effect w:val="none"/>
      <w:vertAlign w:val="superscript"/>
      <w:cs w:val="0"/>
      <w:em w:val="none"/>
      <w:lang/>
    </w:rPr>
  </w:style>
  <w:style w:type="table" w:styleId="Сеткатаблицы">
    <w:name w:val="Сетка таблицы"/>
    <w:basedOn w:val="Обычнаятаблица"/>
    <w:next w:val="Сеткатаблицы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Сеткатаблицы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ConsNonformatЗнак">
    <w:name w:val="ConsNonformat Знак"/>
    <w:basedOn w:val="Основнойшрифтабзаца"/>
    <w:next w:val="ConsNonformatЗнак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 w:bidi="ar-SA" w:eastAsia="ru-RU" w:val="ru-RU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56.0" w:type="dxa"/>
        <w:bottom w:w="0.0" w:type="dxa"/>
        <w:right w:w="56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oxXdEjuTeXLu6e1/enca6K5Zcw==">CgMxLjA4AHIhMU1EYmpaSWdYX1VOUGsxM2JNQ1RULTlMM3UwOFp6ZjFC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2007-08-08T05:57:00Z</dcterms:created>
  <dc:creator>ВВС</dc:creator>
</cp:coreProperties>
</file>