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ACCOUNTANT GRADE III,KERALA STATE COIR CORPORATION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DATE:29-09-16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1.Ownership expressed in terms of money is called: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A.Property Account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B.Capital Account*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C.Real Account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D.Asset Account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2.A product was sold for Rs.448 at a profit of 12%.What is the cost?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A.Rs.502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B.Rs.448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C.Rs.400*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D.Rs.394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3.Capital profit is transferred to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A.Capital Reserve*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B.Reserve Capital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C.General Reserve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D.Specific Reserve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4.Depreciation on fixed asset is provided in compliance with the accounting concept of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A.consistency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B.Accrual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C.Cost*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D.Going Concern concept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5.Which of the following items is recorded in the sales journal?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A.Only cash sales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B.Only credit sales*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C.Both cash and credit sales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6.Capital A/c is a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A.Personal Account*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B.Real Account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C.Nominal Account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7.Quick ratio is also called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A.Acid test ratio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B.Near money ratio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C.Liquid ratio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these*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8.A method of costing in which the fixed costs are added for inventory valuation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A.Absorption costing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B.Marginal costing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C.Direct costing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D.Deferred costing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9.Indirect material cost is  a part of 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A.Prime cost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B.Produce cost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C.Variable cost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D.Factory cost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10.BEP is worked at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A.Fixed cost+P/V ratio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B.Fixed cost+Selling price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C.Fixed cost/Contribution per unit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D.Fixed cost/Variable cost per unit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11.Research and Development cost is 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A.Production cost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B.Pre-production cost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C.Variable cost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D.Works cost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12.Cost reduction is achieved through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A.Value analysis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B.Inventory control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C.Production,planning and control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these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13.Margin of safety x P/V ratio=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A.Sales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B.Variable cost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C.Fixed cost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D.Profit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14.The auditor of a public limited company is appointed by the 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A.Government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B.Board of Directors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C.Shareholders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D.CAG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15.Duties of a company auditor are defined by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Articles of Association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Memorandum of Association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Companies Act,1956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agreement of the company with the auditor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16.The second important function of management is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A.Organising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B.Staffing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C.Directing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D.Controlling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17.The book ‘The Practice of Management ‘was authored by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A.P.F.Drucker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B.F.W.Taylor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C.Oliver Sheldon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D.Douglas McGregor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18.Stratagic Planning means</w:t>
        <w:br w:type="textWrapping"/>
      </w:r>
      <w:r w:rsidDel="00000000" w:rsidR="00000000" w:rsidRPr="00000000">
        <w:rPr>
          <w:rtl w:val="0"/>
        </w:rPr>
        <w:t xml:space="preserve">A.Short term planning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B.Corporate planning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C.Decision making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19.Which of the followings is imaginary?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A.Mission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B.Vision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C.Goal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D.Objectives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20.POSDCORB was coined by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A.F.W.Taylor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B.Prahlad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C.Maslow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D.Gullick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21.The Consumer Protection Act was passed in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A.1956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B.1964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C.1986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D.1992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22.Which are synonymous?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A.Market mix and marketing mix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B.Marketing mix and product mix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C.Product mix and market mix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23.The term product concept was developed by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A.Theodore Levit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B.Kotler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C.Peter Drucker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24.Which of the following is not included in the function of physical supply?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A.Standardisation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B.Transportation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C.Storage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D.Packaging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25.After sales service is a part of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A.Core product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B.Augmented product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C.Tangible product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D.Fundamental product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26.The word ‘positioning’was coined by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A.Kotler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B.Peter Drucker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C.Al Reis and Jack Trout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D.Rosser Reeves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27.Products that consumers buy regularly with little effort are called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A.Shopping products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B.Convenience products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C.Impulse products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D.Consumer products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28.Income Tax Act was passed in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A.1956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B.1961*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C.1966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D.1968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29.Remuneration paid to an MLA is taxed under the head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A.Income from salary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B.Capital gains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C.Income from profession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D.Income from other sources*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30.PAYE in income tax stands for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A.Advance payment of tax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B.Payment of tax by the employer*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C.Exemption from payment of tax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31.Which of the following is not an indirect tax?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A.Sales tax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B.Estate duty*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C.Customs duty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D.Entry tax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32.Burden of tax can be reduced by 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A.Tax avoidance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B.Tax evasion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C.Tax planning*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33.For income tax purpose, an Indian company is always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A.Resident*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B.NRI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C.Not ordinarily resident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34.The method where data are collected for each item in the population is known as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A.Census method*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B.Sampling method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C.Survey method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D.Observation method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35.Data taken from the ‘visitors list’is 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A.Cluster sampling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B.Quota sampling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C.Random sampling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D.Judgement sampling*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36.The concept of regression was developed by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A.King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B.Jacques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C.Galton*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D.Pearson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37.Which of the followings is a positional average?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A.Mean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B.Mode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C.Median*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D.Standard Deviation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38.In a sample based research work,the data collected for analysis are called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A.Primary data*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B.Secondary data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C.Field data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D.Standard deviation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39.In pie diagram,1%=?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A.1.8 degrees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B.0.9 degrees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C.3.6 degrees*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D.1.1 degrees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40.Mode is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 median+2 mean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 median-1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 median-2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 median+3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Ans:No right answer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41.The degree of relationship between two variables is called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A.Correlation*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B.Regression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C.Variance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D.Probability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42.IDBI Bank Ltd.is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A.Development bank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B.Commercial bank*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C.NBFI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43.NABARD was established in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A.1972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B.1982*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C.1984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D.1986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44.India has the system of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A.Branch banking*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B.Unit banking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C.Chain banking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45.One who deposits money in a back becomes -------of the bank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A.Agent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B.Debtor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C.Creditor*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46.Barter system means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A.Goods sold on credit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B.Goods sold on cash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C.Goods sold for no consideration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D.Exchange of goods for goods*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47.The largest commercial bank in India is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A.SBI*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B.PNB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C.ICICI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D.HDFC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48.A cheque becomes ‘stale’after a period of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A.Two years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B.One year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C.Six months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D.Three months*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49.The modern quantity theory of money was developed by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A.Friedman*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B.Keynes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C.Fisher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D.Malthus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50.Who does issue the rupee one note/coin in India?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A.SBI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B.RBI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C.Finance commission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D.Secretary of finance affairs*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51.The RBI is not concerned with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A.Framing the Fiscal Policy*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B.Framing the Monitory Policy 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C.Note issue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D.Control of credit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52.The central Bank keeps 100% gold reserves against the notes is called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A.Special paper money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B.Managed paper money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C.Fiduciary paper money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D.Representative paper money*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53.It’s best to float the equity shares in the market during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A.Boom*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B.Recession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C.Recovery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D.Depression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54.Capital loss arises due to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A.Sale of current assets at a price lesser than book value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B.Sale of capital Asset at a price lesser than book value*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C.Depreciation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 above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55.Who is the father of Financial Mangement?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A.Harold Koontz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B.Ezra Solomon*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C.Peter F.Drucker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D.Joseph and Mazzie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56.What is the operating leverage if fixed cost is Rs.90,000 and contribution is Rs.1,00,000?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A.0.10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B.0.90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C.9.00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D.10.00*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57.Watered stock leads to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A.Over capitalisation*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B.Under capitalisation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C.Fair capitalization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58.The Capital structure which maximizes the value of the firm is called------capital structure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A.Maximum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B.Minimum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C.Optimum*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59.When equity is more than long term debt,the firm is said to be------geared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A.High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B.Low*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C.Even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D.Moderate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60.Find the odd one out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A.Investment decision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B.Finance decision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C.Profitability decision*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D.Dividend decision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61.--------approach is also known as matching approach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A.Hedging*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B.Conservative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C.Trade off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62.The main objective of a firm is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A.Sales management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B.Inventory management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C.Profit maximization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D.Wealth maximization*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63.Agreement is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A.Consideration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B.Offer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C.Acceptance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D.Both (b)and(c)*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64.An agreement to buy stolen goods is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A.Void*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B.Voidable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C.Valid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D.Illegal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65.Stepping into a line bus creates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A.Valid contract*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B.Void contract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C.Voidable contract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D.Unenforceable contract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66.Pledge is a part of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A.Consignment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B.Bailment*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C.Partnership</w:t>
        <w:br w:type="textWrapping"/>
        <w:t xml:space="preserve">D.Lease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67.General Lien is available for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A.Banker*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B.Bailor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C.Tailor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68.A Minor cannot be a an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A.Agent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B.Partner*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C.Payee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69.An agreement in restraint of the marriage of a minor is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A.Void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B.Voidable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C.Valid*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D.Illegal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70.Indian Partnership Act was enacted in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A.1932*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B.1948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C.1956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D.1964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71.Principle of indemnity is not applicable to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A.Life insurance*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B.Marine insurance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C.Fire insurance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these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72.On payment of Insurance policy,the insurer is put into the shoes of the insured.This principle is called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A.Mitigation of loss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B.Subrogation*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C.Causa proxima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D.Contribution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73.Bancassurance in the insurance product of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A.LIC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B.Private Insurance companies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C.Banks*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74.In India,the whole life insurance business is administered by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A.LIC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B.IRDA*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C.RBI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75.The law diminishing  marginal utility was first stated by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A.H.H.Gossen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B.J.R.Hicks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C.J.B.Say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D.Marshall*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76.Under perfect competition,short run equilibrium of a firm will be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A.MC=MR*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B.MC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C.MC&gt;MR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77.The shape of demand curve is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A.Upper sloping curve from right to left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B.Down sloping curve from right to left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C.Down sloping curve from left to right*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D.Upper sloping curve from left to right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78.The salient features of Indian Economy are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A.Predominance of agriculture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B.Rapid growth of population and unemployment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C.Low per capita income and capital scarcity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these*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79.Which industry is the second largest provider of employment in India after agriculture?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A.Textiles*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B.Chemicals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C.Transports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D.Iron and steel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80.Who is the Chairman of’NITI AYOG’?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A.Miniser for Finance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B.Minister for planning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C.Chairman of Finance Commission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D.Prime Minister*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81.Malayavilasam which marked the beginning of modern Malayalam poetry was composed by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A.Kunjikuttan Thampuran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B.Ulloor S.Parameshwaran Nair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C.Vallathol Narayana Menon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these*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82.In India the Environment Protection Act came into operation in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A.1986*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B.1984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C.1987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D.1985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83.One of the longest roads in Kerala NH 47 is currently renamed as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A.NH 44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B.NH 66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C.NH 544*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D.NH 766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84.The Asian Nation that has joined the WTO recently as the 164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member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A.Pakistan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B.Afghanistan*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C.Myanmar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D.Nepal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85.The First Girl’s School of the BEM in Kerala was opened in 1839 at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A.Vadakara*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B.Kallyai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C.Kasargod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D.Nettur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86.The First International Festival on Birds was held in December 2015 at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A.Rajastan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B.Uttar Pradesh*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C.Kerala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D.West Bengal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87.Who Proclaimed Akkamma Cherian as the Jhansi Rani of Travancore?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A.K.Kelappan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B.Sri Chithira Thirunal Balarama Varma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C.Pattom Thanur Pilla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these*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88.The women’s Malayalam magazine Sreemathi was published from Travancore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A.K.V.Kuttimalu Amma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B.Anna Chandi*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C.Ammu Swaminathan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D.Parukutti Amma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89.The Return of Red Roses is the biography of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A.Captain Lakshmi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B.Vijayalakshmi Pandit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C.Indira Gandhi*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D.Anna Chandi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90.The Magazine Sadhujana Dootan was published by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A.Pampadi John Joseph*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B.K.P.Vellon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C.Pandit K.Karuppan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D.Sahodaran Ayyappan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91.The newspaper Prabhatham began to be published in 1944 by 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A.Moorkkoth Kumaran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B.T.K.Joseph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C.C.Krishnan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these*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92.The Commission which recommended for the establishment of inter state Council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A.Sarkaria Commission*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B.N.N.Vohra Commission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C.K.C.Niyogi Commission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D.Balwant Rai Mehta Commission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93.The 14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Finance Commission was constituted under the Chairmanship of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A.Vijay Kelkar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B.A.M.Khusro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C.K.C.Pant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D.Y.V.Reddy*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94.The 100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Amendment Act of Indian Constitution relate to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A.Boundary Agreement*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B.Black money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C.Judicial Appointment Commission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D.Tax on Goods and Services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95.The State which declared as the first E-panchayat State in India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A.Gujarat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B.Maharashtra*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C.Punjab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D.Uttar Pradesh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96.The Suguna Vardhini was an organization established by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A.Arattupuzha Velayudha Panikkar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B.Agamananda Swamikal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C.Kumbalathu Sanku Pillai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D.Ayyathan Gopalan*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97.-----------translated Taming of the Shrew the drama of Shakespeare in Malayalam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A.K.C.Kesava Pillai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B.Kandathil Varghese Mappila*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C.Ikkavu Amma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D.C.V.Raman Pilla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98.The Kerala vanitha Commission bill was passed in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A.1991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B.1996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C.1997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D.1992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99.The social welfare scheme Annadayini related to policy of giving nutritious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A.Tribal people*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B.Pregnant tribal women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C.School children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D.Enosulphan Victims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100.Which day is observed as Temple entry Day all over kerala as Temple Entry Movement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 October 1931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 November 1931*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 January 1932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>
        <w:rFonts w:ascii="Calibri" w:cs="Calibri" w:eastAsia="Calibri" w:hAnsi="Calibri"/>
        <w:b w:val="1"/>
        <w:sz w:val="22"/>
        <w:szCs w:val="22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WWW.FACEBOOK.COM/EXAMCHOICES.IN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WWW.EXAMCHOICES.IN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