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A860E8">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A860E8" w:rsidRDefault="006444B4" w:rsidP="00BF4639">
            <w:pPr>
              <w:jc w:val="right"/>
              <w:rPr>
                <w:rFonts w:asciiTheme="majorHAnsi" w:hAnsiTheme="majorHAnsi"/>
                <w:b/>
                <w:color w:val="FFFFFF" w:themeColor="background1"/>
                <w:sz w:val="20"/>
                <w:szCs w:val="20"/>
              </w:rPr>
            </w:pPr>
            <w:r w:rsidRPr="00A860E8">
              <w:rPr>
                <w:rFonts w:asciiTheme="majorHAnsi" w:hAnsiTheme="majorHAnsi"/>
                <w:b/>
                <w:color w:val="FFFFFF" w:themeColor="background1"/>
                <w:sz w:val="20"/>
                <w:szCs w:val="20"/>
              </w:rPr>
              <w:t>School:</w:t>
            </w:r>
          </w:p>
        </w:tc>
        <w:tc>
          <w:tcPr>
            <w:tcW w:w="5632" w:type="dxa"/>
            <w:vAlign w:val="bottom"/>
          </w:tcPr>
          <w:p w:rsidR="006444B4" w:rsidRPr="003F52DD" w:rsidRDefault="00A860E8" w:rsidP="00BF4639">
            <w:pPr>
              <w:rPr>
                <w:rFonts w:asciiTheme="majorHAnsi" w:hAnsiTheme="majorHAnsi"/>
                <w:b/>
                <w:sz w:val="20"/>
                <w:szCs w:val="20"/>
              </w:rPr>
            </w:pPr>
            <w:r w:rsidRPr="004C66E7">
              <w:rPr>
                <w:rFonts w:asciiTheme="majorHAnsi" w:hAnsiTheme="majorHAnsi"/>
                <w:b/>
                <w:sz w:val="20"/>
                <w:szCs w:val="20"/>
              </w:rPr>
              <w:t>DepEdClub.com</w:t>
            </w:r>
          </w:p>
        </w:tc>
        <w:tc>
          <w:tcPr>
            <w:tcW w:w="2025" w:type="dxa"/>
            <w:shd w:val="clear" w:color="auto" w:fill="6B7A8F"/>
            <w:vAlign w:val="bottom"/>
          </w:tcPr>
          <w:p w:rsidR="006444B4" w:rsidRPr="00A860E8" w:rsidRDefault="006444B4" w:rsidP="00BF4639">
            <w:pPr>
              <w:jc w:val="right"/>
              <w:rPr>
                <w:rFonts w:asciiTheme="majorHAnsi" w:hAnsiTheme="majorHAnsi"/>
                <w:b/>
                <w:color w:val="FFFFFF" w:themeColor="background1"/>
                <w:sz w:val="20"/>
                <w:szCs w:val="20"/>
              </w:rPr>
            </w:pPr>
            <w:r w:rsidRPr="00A860E8">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A860E8">
        <w:trPr>
          <w:trHeight w:val="157"/>
        </w:trPr>
        <w:tc>
          <w:tcPr>
            <w:tcW w:w="4756" w:type="dxa"/>
            <w:vMerge/>
          </w:tcPr>
          <w:p w:rsidR="006444B4" w:rsidRDefault="006444B4" w:rsidP="00BF4639"/>
        </w:tc>
        <w:tc>
          <w:tcPr>
            <w:tcW w:w="2560" w:type="dxa"/>
            <w:shd w:val="clear" w:color="auto" w:fill="6B7A8F"/>
            <w:vAlign w:val="bottom"/>
          </w:tcPr>
          <w:p w:rsidR="006444B4" w:rsidRPr="00A860E8" w:rsidRDefault="006444B4" w:rsidP="00BF4639">
            <w:pPr>
              <w:jc w:val="right"/>
              <w:rPr>
                <w:rFonts w:asciiTheme="majorHAnsi" w:hAnsiTheme="majorHAnsi"/>
                <w:b/>
                <w:color w:val="FFFFFF" w:themeColor="background1"/>
                <w:sz w:val="20"/>
                <w:szCs w:val="20"/>
              </w:rPr>
            </w:pPr>
            <w:r w:rsidRPr="00A860E8">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E46ED8" w:rsidRPr="00E46ED8">
              <w:rPr>
                <w:rFonts w:asciiTheme="majorHAnsi" w:hAnsiTheme="majorHAnsi"/>
                <w:b/>
                <w:sz w:val="20"/>
                <w:szCs w:val="20"/>
              </w:rPr>
              <w:t>MARIANNE MANALO PUHI</w:t>
            </w:r>
          </w:p>
        </w:tc>
        <w:tc>
          <w:tcPr>
            <w:tcW w:w="2025" w:type="dxa"/>
            <w:shd w:val="clear" w:color="auto" w:fill="6B7A8F"/>
            <w:vAlign w:val="bottom"/>
          </w:tcPr>
          <w:p w:rsidR="006444B4" w:rsidRPr="00A860E8" w:rsidRDefault="006444B4" w:rsidP="00BF4639">
            <w:pPr>
              <w:jc w:val="right"/>
              <w:rPr>
                <w:rFonts w:asciiTheme="majorHAnsi" w:hAnsiTheme="majorHAnsi"/>
                <w:b/>
                <w:color w:val="FFFFFF" w:themeColor="background1"/>
                <w:sz w:val="20"/>
                <w:szCs w:val="20"/>
              </w:rPr>
            </w:pPr>
            <w:r w:rsidRPr="00A860E8">
              <w:rPr>
                <w:rFonts w:asciiTheme="majorHAnsi" w:hAnsiTheme="majorHAnsi"/>
                <w:b/>
                <w:color w:val="FFFFFF" w:themeColor="background1"/>
                <w:sz w:val="20"/>
                <w:szCs w:val="20"/>
              </w:rPr>
              <w:t>Learning Area:</w:t>
            </w:r>
          </w:p>
        </w:tc>
        <w:tc>
          <w:tcPr>
            <w:tcW w:w="3027" w:type="dxa"/>
            <w:vAlign w:val="bottom"/>
          </w:tcPr>
          <w:p w:rsidR="006444B4" w:rsidRPr="00C652FB" w:rsidRDefault="00866D71" w:rsidP="00432E52">
            <w:pPr>
              <w:rPr>
                <w:rFonts w:asciiTheme="majorHAnsi" w:hAnsiTheme="majorHAnsi"/>
                <w:b/>
                <w:sz w:val="20"/>
                <w:szCs w:val="20"/>
              </w:rPr>
            </w:pPr>
            <w:r>
              <w:rPr>
                <w:rFonts w:asciiTheme="majorHAnsi" w:hAnsiTheme="majorHAnsi"/>
                <w:b/>
                <w:sz w:val="20"/>
                <w:szCs w:val="20"/>
              </w:rPr>
              <w:t>ESP</w:t>
            </w:r>
          </w:p>
        </w:tc>
      </w:tr>
      <w:tr w:rsidR="006444B4" w:rsidTr="00A860E8">
        <w:trPr>
          <w:trHeight w:val="157"/>
        </w:trPr>
        <w:tc>
          <w:tcPr>
            <w:tcW w:w="4756" w:type="dxa"/>
            <w:vMerge/>
          </w:tcPr>
          <w:p w:rsidR="006444B4" w:rsidRDefault="006444B4" w:rsidP="00BF4639"/>
        </w:tc>
        <w:tc>
          <w:tcPr>
            <w:tcW w:w="2560" w:type="dxa"/>
            <w:shd w:val="clear" w:color="auto" w:fill="6B7A8F"/>
            <w:vAlign w:val="bottom"/>
          </w:tcPr>
          <w:p w:rsidR="006444B4" w:rsidRPr="00A860E8" w:rsidRDefault="006444B4" w:rsidP="00BF4639">
            <w:pPr>
              <w:jc w:val="right"/>
              <w:rPr>
                <w:rFonts w:asciiTheme="majorHAnsi" w:hAnsiTheme="majorHAnsi"/>
                <w:b/>
                <w:color w:val="FFFFFF" w:themeColor="background1"/>
                <w:sz w:val="20"/>
                <w:szCs w:val="20"/>
              </w:rPr>
            </w:pPr>
            <w:r w:rsidRPr="00A860E8">
              <w:rPr>
                <w:rFonts w:asciiTheme="majorHAnsi" w:hAnsiTheme="majorHAnsi"/>
                <w:b/>
                <w:color w:val="FFFFFF" w:themeColor="background1"/>
                <w:sz w:val="20"/>
                <w:szCs w:val="20"/>
              </w:rPr>
              <w:t>Teaching Dates and Time:</w:t>
            </w:r>
          </w:p>
        </w:tc>
        <w:tc>
          <w:tcPr>
            <w:tcW w:w="5632" w:type="dxa"/>
            <w:vAlign w:val="bottom"/>
          </w:tcPr>
          <w:p w:rsidR="006444B4" w:rsidRPr="003F52DD" w:rsidRDefault="00CE1C3A" w:rsidP="00E46ED8">
            <w:pPr>
              <w:rPr>
                <w:rFonts w:asciiTheme="majorHAnsi" w:hAnsiTheme="majorHAnsi"/>
                <w:b/>
                <w:sz w:val="20"/>
                <w:szCs w:val="20"/>
              </w:rPr>
            </w:pPr>
            <w:r w:rsidRPr="00CE1C3A">
              <w:rPr>
                <w:rFonts w:ascii="Cambria" w:hAnsi="Cambria" w:cs="Cambria"/>
                <w:b/>
                <w:bCs/>
                <w:sz w:val="20"/>
                <w:szCs w:val="20"/>
              </w:rPr>
              <w:t xml:space="preserve">NOVEMBER 21 - 25, 2022 </w:t>
            </w:r>
            <w:bookmarkStart w:id="0" w:name="_GoBack"/>
            <w:bookmarkEnd w:id="0"/>
            <w:r w:rsidR="007D2A2C">
              <w:rPr>
                <w:rFonts w:ascii="Cambria" w:hAnsi="Cambria" w:cs="Cambria"/>
                <w:b/>
                <w:bCs/>
                <w:sz w:val="20"/>
                <w:szCs w:val="20"/>
              </w:rPr>
              <w:t>(WEEK 3)</w:t>
            </w:r>
          </w:p>
        </w:tc>
        <w:tc>
          <w:tcPr>
            <w:tcW w:w="2025" w:type="dxa"/>
            <w:shd w:val="clear" w:color="auto" w:fill="6B7A8F"/>
            <w:vAlign w:val="bottom"/>
          </w:tcPr>
          <w:p w:rsidR="006444B4" w:rsidRPr="00A860E8" w:rsidRDefault="006444B4" w:rsidP="00BF4639">
            <w:pPr>
              <w:jc w:val="right"/>
              <w:rPr>
                <w:rFonts w:asciiTheme="majorHAnsi" w:hAnsiTheme="majorHAnsi"/>
                <w:b/>
                <w:color w:val="FFFFFF" w:themeColor="background1"/>
                <w:sz w:val="20"/>
                <w:szCs w:val="20"/>
              </w:rPr>
            </w:pPr>
            <w:r w:rsidRPr="00A860E8">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730" w:type="dxa"/>
        <w:tblInd w:w="18" w:type="dxa"/>
        <w:shd w:val="clear" w:color="auto" w:fill="FFFFFF" w:themeFill="background1"/>
        <w:tblLayout w:type="fixed"/>
        <w:tblLook w:val="04A0" w:firstRow="1" w:lastRow="0" w:firstColumn="1" w:lastColumn="0" w:noHBand="0" w:noVBand="1"/>
      </w:tblPr>
      <w:tblGrid>
        <w:gridCol w:w="2520"/>
        <w:gridCol w:w="3150"/>
        <w:gridCol w:w="2864"/>
        <w:gridCol w:w="16"/>
        <w:gridCol w:w="3330"/>
        <w:gridCol w:w="2863"/>
        <w:gridCol w:w="17"/>
        <w:gridCol w:w="2970"/>
      </w:tblGrid>
      <w:tr w:rsidR="000762BD" w:rsidRPr="00697E87" w:rsidTr="00A860E8">
        <w:trPr>
          <w:trHeight w:val="70"/>
        </w:trPr>
        <w:tc>
          <w:tcPr>
            <w:tcW w:w="2520" w:type="dxa"/>
            <w:tcBorders>
              <w:top w:val="single" w:sz="4" w:space="0" w:color="auto"/>
              <w:left w:val="single" w:sz="4" w:space="0" w:color="auto"/>
            </w:tcBorders>
            <w:shd w:val="clear" w:color="auto" w:fill="6B7A8F"/>
          </w:tcPr>
          <w:p w:rsidR="00E46ED8" w:rsidRPr="00A860E8" w:rsidRDefault="00E46ED8" w:rsidP="00C56EE4">
            <w:pPr>
              <w:rPr>
                <w:rFonts w:asciiTheme="majorHAnsi" w:hAnsiTheme="majorHAnsi" w:cstheme="minorHAnsi"/>
                <w:color w:val="FFFFFF" w:themeColor="background1"/>
                <w:sz w:val="24"/>
                <w:szCs w:val="24"/>
              </w:rPr>
            </w:pPr>
          </w:p>
        </w:tc>
        <w:tc>
          <w:tcPr>
            <w:tcW w:w="3150" w:type="dxa"/>
            <w:shd w:val="clear" w:color="auto" w:fill="6B7A8F"/>
          </w:tcPr>
          <w:p w:rsidR="00E46ED8" w:rsidRPr="00A860E8" w:rsidRDefault="00E46ED8" w:rsidP="00C56EE4">
            <w:pPr>
              <w:jc w:val="center"/>
              <w:rPr>
                <w:rFonts w:asciiTheme="majorHAnsi" w:hAnsiTheme="majorHAnsi" w:cstheme="minorHAnsi"/>
                <w:b/>
                <w:color w:val="FFFFFF" w:themeColor="background1"/>
                <w:sz w:val="24"/>
                <w:szCs w:val="24"/>
              </w:rPr>
            </w:pPr>
            <w:r w:rsidRPr="00A860E8">
              <w:rPr>
                <w:rFonts w:asciiTheme="majorHAnsi" w:hAnsiTheme="majorHAnsi" w:cstheme="minorHAnsi"/>
                <w:b/>
                <w:color w:val="FFFFFF" w:themeColor="background1"/>
                <w:sz w:val="24"/>
                <w:szCs w:val="24"/>
              </w:rPr>
              <w:t>LUNES</w:t>
            </w:r>
          </w:p>
        </w:tc>
        <w:tc>
          <w:tcPr>
            <w:tcW w:w="2864" w:type="dxa"/>
            <w:shd w:val="clear" w:color="auto" w:fill="6B7A8F"/>
          </w:tcPr>
          <w:p w:rsidR="00E46ED8" w:rsidRPr="00A860E8" w:rsidRDefault="00E46ED8" w:rsidP="00C56EE4">
            <w:pPr>
              <w:jc w:val="center"/>
              <w:rPr>
                <w:rFonts w:asciiTheme="majorHAnsi" w:hAnsiTheme="majorHAnsi" w:cstheme="minorHAnsi"/>
                <w:b/>
                <w:color w:val="FFFFFF" w:themeColor="background1"/>
                <w:sz w:val="24"/>
                <w:szCs w:val="24"/>
              </w:rPr>
            </w:pPr>
            <w:r w:rsidRPr="00A860E8">
              <w:rPr>
                <w:rFonts w:asciiTheme="majorHAnsi" w:hAnsiTheme="majorHAnsi" w:cstheme="minorHAnsi"/>
                <w:b/>
                <w:color w:val="FFFFFF" w:themeColor="background1"/>
                <w:sz w:val="24"/>
                <w:szCs w:val="24"/>
              </w:rPr>
              <w:t>MARTES</w:t>
            </w:r>
          </w:p>
        </w:tc>
        <w:tc>
          <w:tcPr>
            <w:tcW w:w="3346" w:type="dxa"/>
            <w:gridSpan w:val="2"/>
            <w:shd w:val="clear" w:color="auto" w:fill="6B7A8F"/>
          </w:tcPr>
          <w:p w:rsidR="00E46ED8" w:rsidRPr="00A860E8" w:rsidRDefault="00E46ED8" w:rsidP="00C56EE4">
            <w:pPr>
              <w:jc w:val="center"/>
              <w:rPr>
                <w:rFonts w:asciiTheme="majorHAnsi" w:hAnsiTheme="majorHAnsi" w:cstheme="minorHAnsi"/>
                <w:b/>
                <w:color w:val="FFFFFF" w:themeColor="background1"/>
                <w:sz w:val="24"/>
                <w:szCs w:val="24"/>
              </w:rPr>
            </w:pPr>
            <w:r w:rsidRPr="00A860E8">
              <w:rPr>
                <w:rFonts w:asciiTheme="majorHAnsi" w:hAnsiTheme="majorHAnsi" w:cstheme="minorHAnsi"/>
                <w:b/>
                <w:color w:val="FFFFFF" w:themeColor="background1"/>
                <w:sz w:val="24"/>
                <w:szCs w:val="24"/>
              </w:rPr>
              <w:t>MIYERKULES</w:t>
            </w:r>
          </w:p>
        </w:tc>
        <w:tc>
          <w:tcPr>
            <w:tcW w:w="2863" w:type="dxa"/>
            <w:shd w:val="clear" w:color="auto" w:fill="6B7A8F"/>
          </w:tcPr>
          <w:p w:rsidR="00E46ED8" w:rsidRPr="00A860E8" w:rsidRDefault="00E46ED8" w:rsidP="00C56EE4">
            <w:pPr>
              <w:jc w:val="center"/>
              <w:rPr>
                <w:rFonts w:asciiTheme="majorHAnsi" w:hAnsiTheme="majorHAnsi" w:cstheme="minorHAnsi"/>
                <w:b/>
                <w:color w:val="FFFFFF" w:themeColor="background1"/>
                <w:sz w:val="24"/>
                <w:szCs w:val="24"/>
              </w:rPr>
            </w:pPr>
            <w:r w:rsidRPr="00A860E8">
              <w:rPr>
                <w:rFonts w:asciiTheme="majorHAnsi" w:hAnsiTheme="majorHAnsi" w:cstheme="minorHAnsi"/>
                <w:b/>
                <w:color w:val="FFFFFF" w:themeColor="background1"/>
                <w:sz w:val="24"/>
                <w:szCs w:val="24"/>
              </w:rPr>
              <w:t>HUWEBES</w:t>
            </w:r>
          </w:p>
        </w:tc>
        <w:tc>
          <w:tcPr>
            <w:tcW w:w="2987" w:type="dxa"/>
            <w:gridSpan w:val="2"/>
            <w:shd w:val="clear" w:color="auto" w:fill="6B7A8F"/>
          </w:tcPr>
          <w:p w:rsidR="00E46ED8" w:rsidRPr="00A860E8" w:rsidRDefault="00E46ED8" w:rsidP="00C56EE4">
            <w:pPr>
              <w:jc w:val="center"/>
              <w:rPr>
                <w:rFonts w:asciiTheme="majorHAnsi" w:hAnsiTheme="majorHAnsi" w:cstheme="minorHAnsi"/>
                <w:b/>
                <w:color w:val="FFFFFF" w:themeColor="background1"/>
                <w:sz w:val="24"/>
                <w:szCs w:val="24"/>
              </w:rPr>
            </w:pPr>
            <w:r w:rsidRPr="00A860E8">
              <w:rPr>
                <w:rFonts w:asciiTheme="majorHAnsi" w:hAnsiTheme="majorHAnsi" w:cstheme="minorHAnsi"/>
                <w:b/>
                <w:color w:val="FFFFFF" w:themeColor="background1"/>
                <w:sz w:val="24"/>
                <w:szCs w:val="24"/>
              </w:rPr>
              <w:t>BIYERNES</w:t>
            </w:r>
          </w:p>
        </w:tc>
      </w:tr>
      <w:tr w:rsidR="000762BD" w:rsidRPr="00BB0ACE" w:rsidTr="00A860E8">
        <w:tblPrEx>
          <w:shd w:val="clear" w:color="auto" w:fill="auto"/>
        </w:tblPrEx>
        <w:trPr>
          <w:trHeight w:val="681"/>
        </w:trPr>
        <w:tc>
          <w:tcPr>
            <w:tcW w:w="2520" w:type="dxa"/>
            <w:shd w:val="clear" w:color="auto" w:fill="E7E9ED"/>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I.OBJECTIVES</w:t>
            </w:r>
          </w:p>
        </w:tc>
        <w:tc>
          <w:tcPr>
            <w:tcW w:w="15210" w:type="dxa"/>
            <w:gridSpan w:val="7"/>
          </w:tcPr>
          <w:p w:rsidR="000762BD" w:rsidRPr="000762BD" w:rsidRDefault="000762BD" w:rsidP="00C56EE4">
            <w:pPr>
              <w:tabs>
                <w:tab w:val="left" w:pos="3110"/>
                <w:tab w:val="center" w:pos="7146"/>
              </w:tabs>
              <w:rPr>
                <w:rFonts w:asciiTheme="minorHAnsi" w:hAnsiTheme="minorHAnsi" w:cstheme="minorHAnsi"/>
                <w:sz w:val="20"/>
                <w:szCs w:val="20"/>
              </w:rPr>
            </w:pPr>
            <w:r w:rsidRPr="000762BD">
              <w:rPr>
                <w:rFonts w:asciiTheme="minorHAnsi" w:hAnsiTheme="minorHAnsi" w:cstheme="minorHAnsi"/>
                <w:sz w:val="20"/>
                <w:szCs w:val="20"/>
              </w:rPr>
              <w:t>Objectives must be met over the week and connected to the curriculum standards. To meet the objectives necessary procedures must be followed and if needed, additional lessons, exercises, and remedial activities may be done for developing content knowledge and competencies. These are assessed using Formative Assessment strategies. Valuing objectives support the learning of content and competencies and enable children to find significance and joy in learning the lessons. Weekly objectives shall be derived from the curriculum guides.</w:t>
            </w:r>
          </w:p>
          <w:p w:rsidR="000762BD" w:rsidRPr="000762BD" w:rsidRDefault="000762BD" w:rsidP="00C56EE4">
            <w:pPr>
              <w:tabs>
                <w:tab w:val="left" w:pos="3110"/>
                <w:tab w:val="center" w:pos="7146"/>
              </w:tabs>
              <w:rPr>
                <w:rFonts w:asciiTheme="minorHAnsi" w:hAnsiTheme="minorHAnsi" w:cstheme="minorHAnsi"/>
                <w:sz w:val="20"/>
                <w:szCs w:val="20"/>
              </w:rPr>
            </w:pPr>
            <w:r w:rsidRPr="000762BD">
              <w:rPr>
                <w:rFonts w:asciiTheme="minorHAnsi" w:hAnsiTheme="minorHAnsi" w:cstheme="minorHAnsi"/>
                <w:sz w:val="20"/>
                <w:szCs w:val="20"/>
              </w:rPr>
              <w:t xml:space="preserve"> </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4"/>
              </w:numPr>
              <w:spacing w:after="0" w:line="240" w:lineRule="auto"/>
              <w:ind w:left="270"/>
              <w:rPr>
                <w:rFonts w:asciiTheme="minorHAnsi" w:hAnsiTheme="minorHAnsi" w:cstheme="minorHAnsi"/>
                <w:b/>
                <w:sz w:val="20"/>
                <w:szCs w:val="20"/>
              </w:rPr>
            </w:pPr>
            <w:r w:rsidRPr="000762BD">
              <w:rPr>
                <w:rFonts w:asciiTheme="minorHAnsi" w:hAnsiTheme="minorHAnsi" w:cstheme="minorHAnsi"/>
                <w:b/>
                <w:sz w:val="20"/>
                <w:szCs w:val="20"/>
              </w:rPr>
              <w:t>Content Standard</w:t>
            </w:r>
          </w:p>
        </w:tc>
        <w:tc>
          <w:tcPr>
            <w:tcW w:w="3150" w:type="dxa"/>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866D71">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tc>
        <w:tc>
          <w:tcPr>
            <w:tcW w:w="3330" w:type="dxa"/>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Naipamamalas ang pag-unawa sa kahalagahan ng pagiging sensitibo sa damdamin at pangangailangan ng iba, pagiging magalang sa kilos at pananalita at pagmamalasakit sa kapwa</w:t>
            </w:r>
          </w:p>
        </w:tc>
        <w:tc>
          <w:tcPr>
            <w:tcW w:w="2970" w:type="dxa"/>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4"/>
              </w:numPr>
              <w:spacing w:after="0" w:line="240" w:lineRule="auto"/>
              <w:ind w:left="270"/>
              <w:rPr>
                <w:rFonts w:asciiTheme="minorHAnsi" w:hAnsiTheme="minorHAnsi" w:cstheme="minorHAnsi"/>
                <w:b/>
                <w:sz w:val="20"/>
                <w:szCs w:val="20"/>
              </w:rPr>
            </w:pPr>
            <w:r w:rsidRPr="000762BD">
              <w:rPr>
                <w:rFonts w:asciiTheme="minorHAnsi" w:hAnsiTheme="minorHAnsi" w:cstheme="minorHAnsi"/>
                <w:b/>
                <w:sz w:val="20"/>
                <w:szCs w:val="20"/>
              </w:rPr>
              <w:t>Performance Standard</w:t>
            </w:r>
          </w:p>
        </w:tc>
        <w:tc>
          <w:tcPr>
            <w:tcW w:w="3150" w:type="dxa"/>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Naisasagawa ang wasto at tapat na pakikitungo at pakikisalamuha sa kapwa</w:t>
            </w:r>
          </w:p>
        </w:tc>
        <w:tc>
          <w:tcPr>
            <w:tcW w:w="2880" w:type="dxa"/>
            <w:gridSpan w:val="2"/>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Naisasagawa ang wasto at tapat na pakikitungo at pakikisalamuha sa kapwa</w:t>
            </w:r>
          </w:p>
        </w:tc>
        <w:tc>
          <w:tcPr>
            <w:tcW w:w="3330" w:type="dxa"/>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Naisasagawa ang wasto at tapat na pakikitungo at pakikisalamuha sa kapwa</w:t>
            </w:r>
          </w:p>
        </w:tc>
        <w:tc>
          <w:tcPr>
            <w:tcW w:w="2880" w:type="dxa"/>
            <w:gridSpan w:val="2"/>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Naisasagawa ang wasto at tapat na pakikitungo at pakikisalamuha sa kapwa</w:t>
            </w:r>
          </w:p>
        </w:tc>
        <w:tc>
          <w:tcPr>
            <w:tcW w:w="2970" w:type="dxa"/>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Naisasagawa ang wasto at tapat na pakikitungo at pakikisalamuha sa kapwa</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4"/>
              </w:numPr>
              <w:spacing w:after="0" w:line="240" w:lineRule="auto"/>
              <w:ind w:left="180" w:hanging="270"/>
              <w:rPr>
                <w:rFonts w:asciiTheme="minorHAnsi" w:hAnsiTheme="minorHAnsi" w:cstheme="minorHAnsi"/>
                <w:b/>
                <w:sz w:val="20"/>
                <w:szCs w:val="20"/>
              </w:rPr>
            </w:pPr>
            <w:r w:rsidRPr="000762BD">
              <w:rPr>
                <w:rFonts w:asciiTheme="minorHAnsi" w:hAnsiTheme="minorHAnsi" w:cstheme="minorHAnsi"/>
                <w:b/>
                <w:sz w:val="20"/>
                <w:szCs w:val="20"/>
              </w:rPr>
              <w:t>Learning Competency/Objectives</w:t>
            </w:r>
          </w:p>
          <w:p w:rsidR="000762BD" w:rsidRPr="000762BD" w:rsidRDefault="000762BD" w:rsidP="00C56EE4">
            <w:pPr>
              <w:pStyle w:val="ListParagraph"/>
              <w:ind w:left="270" w:hanging="360"/>
              <w:rPr>
                <w:rFonts w:asciiTheme="minorHAnsi" w:hAnsiTheme="minorHAnsi" w:cstheme="minorHAnsi"/>
                <w:sz w:val="20"/>
                <w:szCs w:val="20"/>
              </w:rPr>
            </w:pPr>
          </w:p>
          <w:p w:rsidR="000762BD" w:rsidRPr="000762BD" w:rsidRDefault="000762BD" w:rsidP="00C56EE4">
            <w:pPr>
              <w:pStyle w:val="ListParagraph"/>
              <w:ind w:left="270" w:hanging="360"/>
              <w:rPr>
                <w:rFonts w:asciiTheme="minorHAnsi" w:hAnsiTheme="minorHAnsi" w:cstheme="minorHAnsi"/>
                <w:sz w:val="20"/>
                <w:szCs w:val="20"/>
              </w:rPr>
            </w:pPr>
          </w:p>
          <w:p w:rsidR="000762BD" w:rsidRPr="000762BD" w:rsidRDefault="000762BD" w:rsidP="00C56EE4">
            <w:pPr>
              <w:pStyle w:val="ListParagraph"/>
              <w:ind w:left="270" w:hanging="360"/>
              <w:rPr>
                <w:rFonts w:asciiTheme="minorHAnsi" w:hAnsiTheme="minorHAnsi" w:cstheme="minorHAnsi"/>
                <w:sz w:val="20"/>
                <w:szCs w:val="20"/>
              </w:rPr>
            </w:pPr>
          </w:p>
          <w:p w:rsidR="000762BD" w:rsidRPr="000762BD" w:rsidRDefault="000762BD" w:rsidP="00C56EE4">
            <w:pPr>
              <w:pStyle w:val="ListParagraph"/>
              <w:ind w:left="270" w:hanging="360"/>
              <w:rPr>
                <w:rFonts w:asciiTheme="minorHAnsi" w:hAnsiTheme="minorHAnsi" w:cstheme="minorHAnsi"/>
                <w:sz w:val="20"/>
                <w:szCs w:val="20"/>
              </w:rPr>
            </w:pPr>
          </w:p>
          <w:p w:rsidR="000762BD" w:rsidRPr="000762BD" w:rsidRDefault="000762BD" w:rsidP="00C56EE4">
            <w:pPr>
              <w:pStyle w:val="ListParagraph"/>
              <w:ind w:left="270" w:hanging="360"/>
              <w:rPr>
                <w:rFonts w:asciiTheme="minorHAnsi" w:hAnsiTheme="minorHAnsi" w:cstheme="minorHAnsi"/>
                <w:sz w:val="20"/>
                <w:szCs w:val="20"/>
              </w:rPr>
            </w:pPr>
            <w:r w:rsidRPr="000762BD">
              <w:rPr>
                <w:rFonts w:asciiTheme="minorHAnsi" w:hAnsiTheme="minorHAnsi" w:cstheme="minorHAnsi"/>
                <w:sz w:val="20"/>
                <w:szCs w:val="20"/>
              </w:rPr>
              <w:t>Write the LC code for each.</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Nakapagbabahagi ng sarili sa kalagayan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ng kapwa tulad 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7.1. antas ng kabuhayan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7.2. pinagmulan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7.3. pagkakaroon ng kapansanan</w:t>
            </w:r>
          </w:p>
          <w:p w:rsidR="000762BD" w:rsidRPr="000762BD" w:rsidRDefault="000762BD" w:rsidP="00C56EE4">
            <w:pPr>
              <w:rPr>
                <w:rFonts w:asciiTheme="minorHAnsi" w:hAnsiTheme="minorHAnsi" w:cstheme="minorHAnsi"/>
                <w:sz w:val="20"/>
                <w:szCs w:val="20"/>
              </w:rPr>
            </w:pP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Naipahahayag ang sariling saloobin batay sa ipinakitang larawan o video clip ng mga taong mahirap/ may kapansanan </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EsP2P- IIc – 7</w:t>
            </w:r>
          </w:p>
          <w:p w:rsidR="000762BD" w:rsidRPr="000762BD" w:rsidRDefault="000762BD" w:rsidP="00C56EE4">
            <w:pPr>
              <w:rPr>
                <w:rFonts w:asciiTheme="minorHAnsi" w:hAnsiTheme="minorHAnsi" w:cstheme="minorHAnsi"/>
                <w:sz w:val="20"/>
                <w:szCs w:val="20"/>
              </w:rPr>
            </w:pPr>
          </w:p>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Nakapagbabahagi ng sarili sa kalagayan</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ng kapwa tulad ng:</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7.1. antas ng kabuhayan</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7.2. pinagmulan</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7.3. pagkakaroon ng kapansanan</w:t>
            </w:r>
          </w:p>
          <w:p w:rsidR="000762BD" w:rsidRPr="000762BD" w:rsidRDefault="000762BD" w:rsidP="00C56EE4">
            <w:pPr>
              <w:pStyle w:val="Default"/>
              <w:rPr>
                <w:rFonts w:asciiTheme="minorHAnsi" w:hAnsiTheme="minorHAnsi" w:cstheme="minorHAnsi"/>
                <w:sz w:val="20"/>
                <w:szCs w:val="20"/>
              </w:rPr>
            </w:pP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Natutukoy ang pagkakaiba at pagkakatulad ng mga ugaling ipinakita ng bata sa kwento at sa ugali ng ibang bata </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EsP2P- IIc – 7</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Nakapagbabahagi ng sarili sa kalagayan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ng kapwa tulad 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7.1. antas ng kabuhayan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7.2. pinagmulan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7.3. pagkakaroon ng kapansanan</w:t>
            </w:r>
          </w:p>
          <w:p w:rsidR="000762BD" w:rsidRPr="000762BD" w:rsidRDefault="000762BD" w:rsidP="00C56EE4">
            <w:pPr>
              <w:rPr>
                <w:rFonts w:asciiTheme="minorHAnsi" w:hAnsiTheme="minorHAnsi" w:cstheme="minorHAnsi"/>
                <w:sz w:val="20"/>
                <w:szCs w:val="20"/>
              </w:rPr>
            </w:pP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Nailalahad ang mga reaksyon sa mga sitwasyon sa kalagayan ng kapwa sa pamamagitan ng pangkatang gawain </w:t>
            </w:r>
          </w:p>
          <w:p w:rsidR="000762BD" w:rsidRPr="000762BD" w:rsidRDefault="000762BD" w:rsidP="00C56EE4">
            <w:pPr>
              <w:rPr>
                <w:rFonts w:asciiTheme="minorHAnsi" w:hAnsiTheme="minorHAnsi" w:cstheme="minorHAnsi"/>
                <w:sz w:val="20"/>
                <w:szCs w:val="20"/>
              </w:rPr>
            </w:pPr>
          </w:p>
          <w:p w:rsidR="000762BD" w:rsidRPr="000762BD" w:rsidRDefault="000762BD" w:rsidP="00C56EE4">
            <w:pPr>
              <w:rPr>
                <w:rFonts w:asciiTheme="minorHAnsi" w:hAnsiTheme="minorHAnsi" w:cstheme="minorHAnsi"/>
                <w:sz w:val="20"/>
                <w:szCs w:val="20"/>
              </w:rPr>
            </w:pP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EsP2P- IIc – 7</w:t>
            </w:r>
          </w:p>
        </w:tc>
        <w:tc>
          <w:tcPr>
            <w:tcW w:w="2880" w:type="dxa"/>
            <w:gridSpan w:val="2"/>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Nakapagbabahagi ng sarili sa kalagayan</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ng kapwa tulad ng:</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7.1. antas ng kabuhayan</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7.2. pinagmulan</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7.3. pagkakaroon ng kapansanan</w:t>
            </w:r>
          </w:p>
          <w:p w:rsidR="000762BD" w:rsidRPr="000762BD" w:rsidRDefault="000762BD" w:rsidP="00C56EE4">
            <w:pPr>
              <w:pStyle w:val="Default"/>
              <w:rPr>
                <w:rFonts w:asciiTheme="minorHAnsi" w:hAnsiTheme="minorHAnsi" w:cstheme="minorHAnsi"/>
                <w:sz w:val="20"/>
                <w:szCs w:val="20"/>
              </w:rPr>
            </w:pP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Naipakikita sa pamamagitan </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ng pagguhit  kung paano pakikitunguhan</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ang batang nangangailangan </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ng tulong.</w:t>
            </w:r>
          </w:p>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 xml:space="preserve"> EsP2P- IIc – 7</w:t>
            </w:r>
          </w:p>
        </w:tc>
        <w:tc>
          <w:tcPr>
            <w:tcW w:w="2970" w:type="dxa"/>
          </w:tcPr>
          <w:p w:rsidR="000762BD" w:rsidRPr="000762BD" w:rsidRDefault="000762BD" w:rsidP="00C56EE4">
            <w:pPr>
              <w:pStyle w:val="Default"/>
              <w:rPr>
                <w:rFonts w:asciiTheme="minorHAnsi" w:hAnsiTheme="minorHAnsi" w:cstheme="minorHAnsi"/>
                <w:sz w:val="20"/>
                <w:szCs w:val="20"/>
              </w:rPr>
            </w:pPr>
            <w:r w:rsidRPr="000762BD">
              <w:rPr>
                <w:rFonts w:asciiTheme="minorHAnsi" w:hAnsiTheme="minorHAnsi" w:cstheme="minorHAnsi"/>
                <w:sz w:val="20"/>
                <w:szCs w:val="20"/>
              </w:rPr>
              <w:t>Nakasusunod sa panuto ng pagtataya</w:t>
            </w:r>
          </w:p>
        </w:tc>
      </w:tr>
      <w:tr w:rsidR="000762BD" w:rsidRPr="00BB0ACE" w:rsidTr="00A860E8">
        <w:tblPrEx>
          <w:shd w:val="clear" w:color="auto" w:fill="auto"/>
        </w:tblPrEx>
        <w:trPr>
          <w:trHeight w:val="395"/>
        </w:trPr>
        <w:tc>
          <w:tcPr>
            <w:tcW w:w="2520" w:type="dxa"/>
            <w:vMerge w:val="restart"/>
            <w:shd w:val="clear" w:color="auto" w:fill="E7E9ED"/>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II.CONTENT</w:t>
            </w:r>
          </w:p>
        </w:tc>
        <w:tc>
          <w:tcPr>
            <w:tcW w:w="15210" w:type="dxa"/>
            <w:gridSpan w:val="7"/>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Content is what the lesson is all about. It </w:t>
            </w:r>
            <w:r w:rsidRPr="000762BD">
              <w:rPr>
                <w:rFonts w:asciiTheme="minorHAnsi" w:hAnsiTheme="minorHAnsi" w:cstheme="minorHAnsi"/>
                <w:sz w:val="20"/>
                <w:szCs w:val="20"/>
                <w:shd w:val="clear" w:color="auto" w:fill="FFFFFF" w:themeFill="background1"/>
              </w:rPr>
              <w:t>p</w:t>
            </w:r>
            <w:r w:rsidRPr="000762BD">
              <w:rPr>
                <w:rFonts w:asciiTheme="minorHAnsi" w:hAnsiTheme="minorHAnsi" w:cstheme="minorHAnsi"/>
                <w:sz w:val="20"/>
                <w:szCs w:val="20"/>
              </w:rPr>
              <w:t>ertains to the subject matter that the teacher aims to teach in the CG, the content can be tackled in a week or two.</w:t>
            </w:r>
          </w:p>
        </w:tc>
      </w:tr>
      <w:tr w:rsidR="000762BD" w:rsidRPr="00BB0ACE" w:rsidTr="00A860E8">
        <w:tblPrEx>
          <w:shd w:val="clear" w:color="auto" w:fill="auto"/>
        </w:tblPrEx>
        <w:tc>
          <w:tcPr>
            <w:tcW w:w="2520" w:type="dxa"/>
            <w:vMerge/>
            <w:tcBorders>
              <w:right w:val="single" w:sz="4" w:space="0" w:color="auto"/>
            </w:tcBorders>
            <w:shd w:val="clear" w:color="auto" w:fill="E7E9ED"/>
          </w:tcPr>
          <w:p w:rsidR="000762BD" w:rsidRPr="000762BD" w:rsidRDefault="000762BD" w:rsidP="000762BD">
            <w:pPr>
              <w:pStyle w:val="ListParagraph"/>
              <w:numPr>
                <w:ilvl w:val="0"/>
                <w:numId w:val="3"/>
              </w:numPr>
              <w:spacing w:after="0" w:line="240" w:lineRule="auto"/>
              <w:rPr>
                <w:rFonts w:asciiTheme="minorHAnsi" w:hAnsiTheme="minorHAnsi" w:cstheme="minorHAnsi"/>
                <w:b/>
                <w:sz w:val="20"/>
                <w:szCs w:val="20"/>
              </w:rPr>
            </w:pPr>
          </w:p>
        </w:tc>
        <w:tc>
          <w:tcPr>
            <w:tcW w:w="3150" w:type="dxa"/>
            <w:tcBorders>
              <w:top w:val="single" w:sz="4" w:space="0" w:color="auto"/>
              <w:left w:val="single" w:sz="4" w:space="0" w:color="auto"/>
              <w:bottom w:val="single" w:sz="4" w:space="0" w:color="auto"/>
              <w:right w:val="single" w:sz="4" w:space="0" w:color="auto"/>
            </w:tcBorders>
          </w:tcPr>
          <w:p w:rsidR="000762BD" w:rsidRPr="000762BD" w:rsidRDefault="000762BD" w:rsidP="00866D71">
            <w:pPr>
              <w:rPr>
                <w:rFonts w:asciiTheme="minorHAnsi" w:hAnsiTheme="minorHAnsi" w:cstheme="minorHAnsi"/>
                <w:sz w:val="20"/>
                <w:szCs w:val="20"/>
              </w:rPr>
            </w:pPr>
            <w:r w:rsidRPr="000762BD">
              <w:rPr>
                <w:rFonts w:asciiTheme="minorHAnsi" w:hAnsiTheme="minorHAnsi" w:cstheme="minorHAnsi"/>
                <w:sz w:val="20"/>
                <w:szCs w:val="20"/>
              </w:rPr>
              <w:t>Pagmamahal sa kapwa/ Pagdama at pag- unawa sa damdamin ng iba (Empathy)</w:t>
            </w:r>
          </w:p>
        </w:tc>
        <w:tc>
          <w:tcPr>
            <w:tcW w:w="2880" w:type="dxa"/>
            <w:gridSpan w:val="2"/>
            <w:tcBorders>
              <w:left w:val="single" w:sz="4" w:space="0" w:color="auto"/>
              <w:right w:val="single" w:sz="4" w:space="0" w:color="auto"/>
            </w:tcBorders>
          </w:tcPr>
          <w:p w:rsidR="000762BD" w:rsidRPr="000762BD" w:rsidRDefault="000762BD" w:rsidP="00866D71">
            <w:pPr>
              <w:pStyle w:val="NoSpacing"/>
              <w:rPr>
                <w:rFonts w:asciiTheme="minorHAnsi" w:hAnsiTheme="minorHAnsi" w:cstheme="minorHAnsi"/>
                <w:sz w:val="20"/>
                <w:szCs w:val="20"/>
              </w:rPr>
            </w:pPr>
            <w:r w:rsidRPr="000762BD">
              <w:rPr>
                <w:rFonts w:asciiTheme="minorHAnsi" w:hAnsiTheme="minorHAnsi" w:cstheme="minorHAnsi"/>
                <w:sz w:val="20"/>
                <w:szCs w:val="20"/>
              </w:rPr>
              <w:t>Pagmamahal sa kapwa/ Pagdama at pag- unawa sa damdamin ng iba (Empathy)</w:t>
            </w:r>
          </w:p>
        </w:tc>
        <w:tc>
          <w:tcPr>
            <w:tcW w:w="3330" w:type="dxa"/>
            <w:tcBorders>
              <w:left w:val="single" w:sz="4" w:space="0" w:color="auto"/>
            </w:tcBorders>
          </w:tcPr>
          <w:p w:rsidR="000762BD" w:rsidRPr="000762BD" w:rsidRDefault="000762BD" w:rsidP="00866D71">
            <w:pPr>
              <w:pStyle w:val="NoSpacing"/>
              <w:rPr>
                <w:rFonts w:asciiTheme="minorHAnsi" w:hAnsiTheme="minorHAnsi" w:cstheme="minorHAnsi"/>
                <w:sz w:val="20"/>
                <w:szCs w:val="20"/>
              </w:rPr>
            </w:pPr>
            <w:r w:rsidRPr="000762BD">
              <w:rPr>
                <w:rFonts w:asciiTheme="minorHAnsi" w:hAnsiTheme="minorHAnsi" w:cstheme="minorHAnsi"/>
                <w:sz w:val="20"/>
                <w:szCs w:val="20"/>
              </w:rPr>
              <w:t>Pagmamahal sa kapwa/ Pagdama at pag- unawa sa damdamin ng iba (Empathy)</w:t>
            </w:r>
          </w:p>
        </w:tc>
        <w:tc>
          <w:tcPr>
            <w:tcW w:w="2880" w:type="dxa"/>
            <w:gridSpan w:val="2"/>
          </w:tcPr>
          <w:p w:rsidR="000762BD" w:rsidRPr="000762BD" w:rsidRDefault="000762BD" w:rsidP="00866D71">
            <w:pPr>
              <w:pStyle w:val="NoSpacing"/>
              <w:rPr>
                <w:rFonts w:asciiTheme="minorHAnsi" w:hAnsiTheme="minorHAnsi" w:cstheme="minorHAnsi"/>
                <w:sz w:val="20"/>
                <w:szCs w:val="20"/>
              </w:rPr>
            </w:pPr>
            <w:r w:rsidRPr="000762BD">
              <w:rPr>
                <w:rFonts w:asciiTheme="minorHAnsi" w:hAnsiTheme="minorHAnsi" w:cstheme="minorHAnsi"/>
                <w:sz w:val="20"/>
                <w:szCs w:val="20"/>
              </w:rPr>
              <w:t>Pagmamahal sa kapwa/ Pagdama at pag- unawa sa damdamin ng iba (Empathy)</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III.LEARNING RESOURCES</w:t>
            </w:r>
          </w:p>
        </w:tc>
        <w:tc>
          <w:tcPr>
            <w:tcW w:w="3150" w:type="dxa"/>
            <w:tcBorders>
              <w:top w:val="single" w:sz="4" w:space="0" w:color="auto"/>
              <w:right w:val="single" w:sz="4" w:space="0" w:color="auto"/>
            </w:tcBorders>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Curriculum Guide page 2016  page 31</w:t>
            </w:r>
          </w:p>
        </w:tc>
        <w:tc>
          <w:tcPr>
            <w:tcW w:w="12060" w:type="dxa"/>
            <w:gridSpan w:val="6"/>
            <w:tcBorders>
              <w:left w:val="single" w:sz="4" w:space="0" w:color="auto"/>
            </w:tcBorders>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                                              Curriculum                         Guide       2016                  page                            31</w:t>
            </w:r>
          </w:p>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5"/>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References</w:t>
            </w:r>
          </w:p>
        </w:tc>
        <w:tc>
          <w:tcPr>
            <w:tcW w:w="315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p>
        </w:tc>
        <w:tc>
          <w:tcPr>
            <w:tcW w:w="2970" w:type="dxa"/>
          </w:tcPr>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6"/>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 xml:space="preserve">Teacher’s Guide </w:t>
            </w:r>
            <w:r w:rsidRPr="000762BD">
              <w:rPr>
                <w:rFonts w:asciiTheme="minorHAnsi" w:hAnsiTheme="minorHAnsi" w:cstheme="minorHAnsi"/>
                <w:sz w:val="20"/>
                <w:szCs w:val="20"/>
              </w:rPr>
              <w:lastRenderedPageBreak/>
              <w:t>pages</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P.43-45</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 43-45</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 43-45</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 43-45</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6"/>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Learner’s Materials pages</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P.97-104</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 97-104</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 97-104</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 97-104</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6"/>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Textbook pages</w:t>
            </w:r>
          </w:p>
        </w:tc>
        <w:tc>
          <w:tcPr>
            <w:tcW w:w="315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p>
        </w:tc>
        <w:tc>
          <w:tcPr>
            <w:tcW w:w="2970" w:type="dxa"/>
          </w:tcPr>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6"/>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Additional Materials from Learning Resource (LR)portal</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cd/dvd player, mga larawan, video clip,</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manila paper.</w:t>
            </w:r>
          </w:p>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cd/dvd player, mga larawan, video clip,</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manila paper.</w:t>
            </w:r>
          </w:p>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cd/dvd player, mga larawan, video clip,</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manila paper.</w:t>
            </w:r>
          </w:p>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cd/dvd player, mga larawan, video clip,</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manila paper.</w:t>
            </w:r>
          </w:p>
          <w:p w:rsidR="000762BD" w:rsidRPr="000762BD" w:rsidRDefault="000762BD" w:rsidP="00C56EE4">
            <w:pPr>
              <w:rPr>
                <w:rFonts w:asciiTheme="minorHAnsi" w:hAnsiTheme="minorHAnsi" w:cstheme="minorHAnsi"/>
                <w:sz w:val="20"/>
                <w:szCs w:val="20"/>
              </w:rPr>
            </w:pP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cd/dvd player, mga larawan, video clip,</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manila paper.</w:t>
            </w:r>
          </w:p>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5"/>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Other Learning Resource</w:t>
            </w:r>
          </w:p>
        </w:tc>
        <w:tc>
          <w:tcPr>
            <w:tcW w:w="315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p>
        </w:tc>
        <w:tc>
          <w:tcPr>
            <w:tcW w:w="2970" w:type="dxa"/>
          </w:tcPr>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IV.PROCEDURES</w:t>
            </w:r>
          </w:p>
        </w:tc>
        <w:tc>
          <w:tcPr>
            <w:tcW w:w="15210" w:type="dxa"/>
            <w:gridSpan w:val="7"/>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These steps should be done across the week. Spread out the activities appropriately so that students will learn well. Always be guided by demonstration of learning by the students which you can infer from formative assessment activities. Sustain learning systematically by providing students with multiple ways to learn new things, practice their learning, question their learning processes, and draw conclusions about what they learned in relation to their life experiences and previous knowledge. Indicate the time allotment for each step.</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Reviewing previous lesson or presenting the new lesson</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Bakit mahalagang mahalin ang kapwa gaya ng pagmamahal sa iyong sarili?</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 Paano natin maipapakita ang pagmamahal sa ating kapwa?</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Magbigay ng paraan kung paano maipapakita ang pagmamahal sa iyong kapwa at paggalang sa kanilang damdamin?</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Ano ang kahalagahan ng pagmamahal sa kapwa at paggalang sa kanilang damdamin?</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Establishing a purpose for the lesson</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Sa nakaraang aralin, natutunan mo ang tamang pakikitungo sa ating mga panauhin/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bisita, bagong kakilala,at taga ibang lugar</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Paano mo naman pakikitunguhan ang mga taong may kapansanan? Sagutan ang </w:t>
            </w:r>
            <w:proofErr w:type="gramStart"/>
            <w:r w:rsidRPr="000762BD">
              <w:rPr>
                <w:rFonts w:asciiTheme="minorHAnsi" w:hAnsiTheme="minorHAnsi" w:cstheme="minorHAnsi"/>
                <w:sz w:val="20"/>
                <w:szCs w:val="20"/>
              </w:rPr>
              <w:t>Alamin  Natin</w:t>
            </w:r>
            <w:proofErr w:type="gramEnd"/>
            <w:r w:rsidRPr="000762BD">
              <w:rPr>
                <w:rFonts w:asciiTheme="minorHAnsi" w:hAnsiTheme="minorHAnsi" w:cstheme="minorHAnsi"/>
                <w:sz w:val="20"/>
                <w:szCs w:val="20"/>
              </w:rPr>
              <w:t xml:space="preserve"> sa pahina 97.</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Tingnan ang mga larawan.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Kung ikaw ang nasa kalagayan ng nasa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larawan ano ang mararamdaman mo?</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1.Larawan ng batang may kapansanan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2.Larawan ng lalaking nagpapalimos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3.Larawan ng mag-inang pulubi</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Ano-ano ang masasabi mo sa larawan. May</w:t>
            </w:r>
            <w:r w:rsidR="00866D71">
              <w:rPr>
                <w:rFonts w:asciiTheme="minorHAnsi" w:hAnsiTheme="minorHAnsi" w:cstheme="minorHAnsi"/>
                <w:sz w:val="20"/>
                <w:szCs w:val="20"/>
              </w:rPr>
              <w:t xml:space="preserve"> </w:t>
            </w:r>
            <w:r w:rsidRPr="000762BD">
              <w:rPr>
                <w:rFonts w:asciiTheme="minorHAnsi" w:hAnsiTheme="minorHAnsi" w:cstheme="minorHAnsi"/>
                <w:sz w:val="20"/>
                <w:szCs w:val="20"/>
              </w:rPr>
              <w:t>pagkakaiba ba sila sa iyo? Ano ang iyong</w:t>
            </w:r>
            <w:r w:rsidR="00866D71">
              <w:rPr>
                <w:rFonts w:asciiTheme="minorHAnsi" w:hAnsiTheme="minorHAnsi" w:cstheme="minorHAnsi"/>
                <w:sz w:val="20"/>
                <w:szCs w:val="20"/>
              </w:rPr>
              <w:t xml:space="preserve"> </w:t>
            </w:r>
            <w:r w:rsidRPr="000762BD">
              <w:rPr>
                <w:rFonts w:asciiTheme="minorHAnsi" w:hAnsiTheme="minorHAnsi" w:cstheme="minorHAnsi"/>
                <w:sz w:val="20"/>
                <w:szCs w:val="20"/>
              </w:rPr>
              <w:t>mararamdaman kung ikaw ang bata na nasa</w:t>
            </w:r>
            <w:r w:rsidR="00866D71">
              <w:rPr>
                <w:rFonts w:asciiTheme="minorHAnsi" w:hAnsiTheme="minorHAnsi" w:cstheme="minorHAnsi"/>
                <w:sz w:val="20"/>
                <w:szCs w:val="20"/>
              </w:rPr>
              <w:t xml:space="preserve"> </w:t>
            </w:r>
            <w:r w:rsidRPr="000762BD">
              <w:rPr>
                <w:rFonts w:asciiTheme="minorHAnsi" w:hAnsiTheme="minorHAnsi" w:cstheme="minorHAnsi"/>
                <w:sz w:val="20"/>
                <w:szCs w:val="20"/>
              </w:rPr>
              <w:t>larawan?</w:t>
            </w:r>
          </w:p>
        </w:tc>
        <w:tc>
          <w:tcPr>
            <w:tcW w:w="2880" w:type="dxa"/>
            <w:gridSpan w:val="2"/>
          </w:tcPr>
          <w:p w:rsid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Ipasuri sa mga bata ang mga larawan ipapakita ng guro.</w:t>
            </w:r>
          </w:p>
          <w:p w:rsidR="006660D6" w:rsidRPr="000762BD" w:rsidRDefault="006660D6" w:rsidP="00C56EE4">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Itanong muli kung naisasabuhay nila at nasusunod ang mga paraan upang maipakita ang pagmamahal sa kapwa at paglalagay ng sarili sa damdamin  at paggalang sa iba?</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Magpapaskil ng mga larawan na nagpapakita ng pagmamahal sa kapwa at paggalang sa kanilang damdamin.</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Presenting examples/Instances of the new lesson</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Basahin ang kuwento.</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“Ang Batang Magiliw”</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ni M.C. M. Caraan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Isang magiliw at masayahing bata si Carlo.</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Pagkagising pa lang niya sa umaga ay magiliw na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niyang binabati ang kanyang pamilya pati na rin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ang kanyang mga kapitbahay.</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Minsan, habang siya ay naglalaro may dumaan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na isang Ita. Nagtakbuhan ang kanyang mga kalaro</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papalapit dito at tinuksong pangit at galing sa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bundok. Nilapitan sila ni Carlo at pinagsabihan.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Dumating naman ang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kaibigan ni Carlo na si Lito, isang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batang pilay. Agad inalalayan ni</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Lito ang kanyang kaibigan at inalok</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na sumali sa kanilang laro. </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May pagkakataon din na binibigyan niya ng</w:t>
            </w:r>
            <w:r w:rsidR="00866D71">
              <w:rPr>
                <w:rFonts w:asciiTheme="minorHAnsi" w:hAnsiTheme="minorHAnsi" w:cstheme="minorHAnsi"/>
                <w:sz w:val="20"/>
                <w:szCs w:val="20"/>
              </w:rPr>
              <w:t xml:space="preserve"> </w:t>
            </w:r>
            <w:r w:rsidRPr="000762BD">
              <w:rPr>
                <w:rFonts w:asciiTheme="minorHAnsi" w:hAnsiTheme="minorHAnsi" w:cstheme="minorHAnsi"/>
                <w:sz w:val="20"/>
                <w:szCs w:val="20"/>
              </w:rPr>
              <w:t>pagkain ang kapitbahay nila. Naaawa kasi siya rito</w:t>
            </w:r>
            <w:r w:rsidR="00866D71">
              <w:rPr>
                <w:rFonts w:asciiTheme="minorHAnsi" w:hAnsiTheme="minorHAnsi" w:cstheme="minorHAnsi"/>
                <w:sz w:val="20"/>
                <w:szCs w:val="20"/>
              </w:rPr>
              <w:t xml:space="preserve"> </w:t>
            </w:r>
            <w:r w:rsidRPr="000762BD">
              <w:rPr>
                <w:rFonts w:asciiTheme="minorHAnsi" w:hAnsiTheme="minorHAnsi" w:cstheme="minorHAnsi"/>
                <w:sz w:val="20"/>
                <w:szCs w:val="20"/>
              </w:rPr>
              <w:t>dahil nakikita niyang wala itong makain.</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 xml:space="preserve">Talakayin kung ano ang ipinahihiwatig ng bawat larawan na ipapakita ng guro. </w:t>
            </w:r>
          </w:p>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 xml:space="preserve">Pasagutan ang Isapuso </w:t>
            </w:r>
            <w:proofErr w:type="gramStart"/>
            <w:r w:rsidRPr="000762BD">
              <w:rPr>
                <w:rFonts w:asciiTheme="minorHAnsi" w:hAnsiTheme="minorHAnsi" w:cstheme="minorHAnsi"/>
                <w:sz w:val="20"/>
                <w:szCs w:val="20"/>
              </w:rPr>
              <w:t>Natin  sa</w:t>
            </w:r>
            <w:proofErr w:type="gramEnd"/>
            <w:r w:rsidRPr="000762BD">
              <w:rPr>
                <w:rFonts w:asciiTheme="minorHAnsi" w:hAnsiTheme="minorHAnsi" w:cstheme="minorHAnsi"/>
                <w:sz w:val="20"/>
                <w:szCs w:val="20"/>
              </w:rPr>
              <w:t xml:space="preserve"> pahina 102 ng modyul.Hatiin ang mga bata sa dalawang pangkat.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Gumawa ng isang salitaan kung paano mo pakikitunguhan ang sumusunod. Pumili ng isa. Isulat ito sa sagutang papel.</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 Batang katutubo na pumapasok sa inyong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paaralan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 Kaklase mo na may kapansanan</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 xml:space="preserve">Pasagutan ang Isabuhay Natin sa pahina 103 ng </w:t>
            </w:r>
            <w:proofErr w:type="gramStart"/>
            <w:r w:rsidRPr="000762BD">
              <w:rPr>
                <w:rFonts w:asciiTheme="minorHAnsi" w:hAnsiTheme="minorHAnsi" w:cstheme="minorHAnsi"/>
                <w:sz w:val="20"/>
                <w:szCs w:val="20"/>
              </w:rPr>
              <w:t>Modyul .</w:t>
            </w:r>
            <w:proofErr w:type="gramEnd"/>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 Umisip ng isa o dalawang </w:t>
            </w:r>
            <w:r w:rsidRPr="000762BD">
              <w:rPr>
                <w:rFonts w:asciiTheme="minorHAnsi" w:hAnsiTheme="minorHAnsi" w:cstheme="minorHAnsi"/>
                <w:sz w:val="20"/>
                <w:szCs w:val="20"/>
              </w:rPr>
              <w:lastRenderedPageBreak/>
              <w:t>paraan kung paano mo pakikitunguhan ang batang nangangailangan ng tulong.</w:t>
            </w:r>
          </w:p>
          <w:p w:rsidR="000762BD" w:rsidRPr="000762BD" w:rsidRDefault="000762BD" w:rsidP="00C56EE4">
            <w:pPr>
              <w:rPr>
                <w:rFonts w:asciiTheme="minorHAnsi" w:hAnsiTheme="minorHAnsi" w:cstheme="minorHAnsi"/>
                <w:sz w:val="20"/>
                <w:szCs w:val="20"/>
              </w:rPr>
            </w:pP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Discussing new concepts and practicing new skills # 1</w:t>
            </w:r>
          </w:p>
        </w:tc>
        <w:tc>
          <w:tcPr>
            <w:tcW w:w="3150" w:type="dxa"/>
          </w:tcPr>
          <w:p w:rsidR="000762BD" w:rsidRPr="000762BD" w:rsidRDefault="000762BD" w:rsidP="00C56EE4">
            <w:pPr>
              <w:autoSpaceDE w:val="0"/>
              <w:autoSpaceDN w:val="0"/>
              <w:adjustRightInd w:val="0"/>
              <w:rPr>
                <w:rFonts w:asciiTheme="minorHAnsi" w:hAnsiTheme="minorHAnsi" w:cstheme="minorHAnsi"/>
                <w:sz w:val="20"/>
                <w:szCs w:val="20"/>
              </w:rPr>
            </w:pPr>
            <w:r w:rsidRPr="000762BD">
              <w:rPr>
                <w:rFonts w:asciiTheme="minorHAnsi" w:hAnsiTheme="minorHAnsi" w:cstheme="minorHAnsi"/>
                <w:sz w:val="20"/>
                <w:szCs w:val="20"/>
              </w:rPr>
              <w:t>1. Anong ugali ang ipinakita ni Carlo sa</w:t>
            </w:r>
          </w:p>
          <w:p w:rsidR="000762BD" w:rsidRPr="000762BD" w:rsidRDefault="000762BD" w:rsidP="00C56EE4">
            <w:pPr>
              <w:autoSpaceDE w:val="0"/>
              <w:autoSpaceDN w:val="0"/>
              <w:adjustRightInd w:val="0"/>
              <w:rPr>
                <w:rFonts w:asciiTheme="minorHAnsi" w:hAnsiTheme="minorHAnsi" w:cstheme="minorHAnsi"/>
                <w:sz w:val="20"/>
                <w:szCs w:val="20"/>
              </w:rPr>
            </w:pPr>
            <w:r w:rsidRPr="000762BD">
              <w:rPr>
                <w:rFonts w:asciiTheme="minorHAnsi" w:hAnsiTheme="minorHAnsi" w:cstheme="minorHAnsi"/>
                <w:sz w:val="20"/>
                <w:szCs w:val="20"/>
              </w:rPr>
              <w:t>kuwento?</w:t>
            </w:r>
          </w:p>
          <w:p w:rsidR="000762BD" w:rsidRPr="000762BD" w:rsidRDefault="000762BD" w:rsidP="00C56EE4">
            <w:pPr>
              <w:autoSpaceDE w:val="0"/>
              <w:autoSpaceDN w:val="0"/>
              <w:adjustRightInd w:val="0"/>
              <w:rPr>
                <w:rFonts w:asciiTheme="minorHAnsi" w:hAnsiTheme="minorHAnsi" w:cstheme="minorHAnsi"/>
                <w:sz w:val="20"/>
                <w:szCs w:val="20"/>
              </w:rPr>
            </w:pPr>
            <w:r w:rsidRPr="000762BD">
              <w:rPr>
                <w:rFonts w:asciiTheme="minorHAnsi" w:hAnsiTheme="minorHAnsi" w:cstheme="minorHAnsi"/>
                <w:sz w:val="20"/>
                <w:szCs w:val="20"/>
              </w:rPr>
              <w:t>2. Sa paanong paraan niya ipinakita ang</w:t>
            </w:r>
            <w:r w:rsidR="00866D71">
              <w:rPr>
                <w:rFonts w:asciiTheme="minorHAnsi" w:hAnsiTheme="minorHAnsi" w:cstheme="minorHAnsi"/>
                <w:sz w:val="20"/>
                <w:szCs w:val="20"/>
              </w:rPr>
              <w:t xml:space="preserve"> </w:t>
            </w:r>
            <w:r w:rsidRPr="000762BD">
              <w:rPr>
                <w:rFonts w:asciiTheme="minorHAnsi" w:hAnsiTheme="minorHAnsi" w:cstheme="minorHAnsi"/>
                <w:sz w:val="20"/>
                <w:szCs w:val="20"/>
              </w:rPr>
              <w:t>pagiging magiliw niya sa iba? Ipaliwanag.</w:t>
            </w:r>
          </w:p>
          <w:p w:rsidR="000762BD" w:rsidRPr="000762BD" w:rsidRDefault="000762BD" w:rsidP="00C56EE4">
            <w:pPr>
              <w:autoSpaceDE w:val="0"/>
              <w:autoSpaceDN w:val="0"/>
              <w:adjustRightInd w:val="0"/>
              <w:rPr>
                <w:rFonts w:asciiTheme="minorHAnsi" w:hAnsiTheme="minorHAnsi" w:cstheme="minorHAnsi"/>
                <w:sz w:val="20"/>
                <w:szCs w:val="20"/>
              </w:rPr>
            </w:pPr>
            <w:r w:rsidRPr="000762BD">
              <w:rPr>
                <w:rFonts w:asciiTheme="minorHAnsi" w:hAnsiTheme="minorHAnsi" w:cstheme="minorHAnsi"/>
                <w:sz w:val="20"/>
                <w:szCs w:val="20"/>
              </w:rPr>
              <w:t>3. Tama ba ang ginawa ni Carlo?</w:t>
            </w:r>
          </w:p>
          <w:p w:rsidR="000762BD" w:rsidRPr="000762BD" w:rsidRDefault="000762BD" w:rsidP="00C56EE4">
            <w:pPr>
              <w:autoSpaceDE w:val="0"/>
              <w:autoSpaceDN w:val="0"/>
              <w:adjustRightInd w:val="0"/>
              <w:rPr>
                <w:rFonts w:asciiTheme="minorHAnsi" w:hAnsiTheme="minorHAnsi" w:cstheme="minorHAnsi"/>
                <w:sz w:val="20"/>
                <w:szCs w:val="20"/>
              </w:rPr>
            </w:pPr>
            <w:r w:rsidRPr="000762BD">
              <w:rPr>
                <w:rFonts w:asciiTheme="minorHAnsi" w:hAnsiTheme="minorHAnsi" w:cstheme="minorHAnsi"/>
                <w:sz w:val="20"/>
                <w:szCs w:val="20"/>
              </w:rPr>
              <w:t>4. Paano mo pinakikitunguhan ang ibang taotulad ng nabanggit sa kuwento?</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Ano ang damdaming ipinakita </w:t>
            </w:r>
            <w:proofErr w:type="gramStart"/>
            <w:r w:rsidRPr="000762BD">
              <w:rPr>
                <w:rFonts w:asciiTheme="minorHAnsi" w:hAnsiTheme="minorHAnsi" w:cstheme="minorHAnsi"/>
                <w:sz w:val="20"/>
                <w:szCs w:val="20"/>
              </w:rPr>
              <w:t>ni  Carlo</w:t>
            </w:r>
            <w:proofErr w:type="gramEnd"/>
            <w:r w:rsidRPr="000762BD">
              <w:rPr>
                <w:rFonts w:asciiTheme="minorHAnsi" w:hAnsiTheme="minorHAnsi" w:cstheme="minorHAnsi"/>
                <w:sz w:val="20"/>
                <w:szCs w:val="20"/>
              </w:rPr>
              <w:t xml:space="preserve"> sa kwento ?Paano nakitungo si Carlo at ang ibang bata sa isang batang Ita? Sino ang inyong tutularan si Carlo ba o ang ibang bata?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Ano ang ipinakikita ng larawan ukol sa pagmamahal sa kapwa at paggalang sa kanilang nararamdaman?</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Pumili ng 2 batang mag-uulat sa harap ng klase ukol sa salitaan na kanilang nasagutan sa papel na nakabatay sa dalawang sitwasyon na ibinigay sa kanila ng guro. </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Ano ang nararamdaman niyo sa tuwing nakakakita kayo ng mga batang tulad niyo na sira ang damit at walang makain at nakadarama ng matinding gutom? Paano niyo sila matutulungan?</w:t>
            </w:r>
          </w:p>
        </w:tc>
        <w:tc>
          <w:tcPr>
            <w:tcW w:w="2970" w:type="dxa"/>
          </w:tcPr>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Discussing new concepts and practicing new skills # 2</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1.Ano ang ugaling ipinakita ni Carlo sa kwento?</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2.Magkaiba ba ang ugaling ipinakita ni Carlo at ng ibang bata sa kwento? Sa paanong pamamaraan sila nagkakaiba?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3. Ano ang nararapat nating gawin upang maunawaan natin ang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damdamin at pangangailangan ng iba?</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 Magpakita pa ng iba’tibang larawan upang maipakita ang pagmamahal sa iyong kapwa at paggalang sa kanilang nararamdaman at magbigay ng iba’t ibang reaksiyon tungkol dito ang mga bata..</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Tama ba ang mga kasagutan ng dalawang pangkat? Bakit? </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Masaya bang makatulong sa kapwa </w:t>
            </w:r>
            <w:proofErr w:type="gramStart"/>
            <w:r w:rsidRPr="000762BD">
              <w:rPr>
                <w:rFonts w:asciiTheme="minorHAnsi" w:hAnsiTheme="minorHAnsi" w:cstheme="minorHAnsi"/>
                <w:sz w:val="20"/>
                <w:szCs w:val="20"/>
              </w:rPr>
              <w:t>bata ?</w:t>
            </w:r>
            <w:proofErr w:type="gramEnd"/>
            <w:r w:rsidRPr="000762BD">
              <w:rPr>
                <w:rFonts w:asciiTheme="minorHAnsi" w:hAnsiTheme="minorHAnsi" w:cstheme="minorHAnsi"/>
                <w:sz w:val="20"/>
                <w:szCs w:val="20"/>
              </w:rPr>
              <w:t xml:space="preserve"> Bakit?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 </w:t>
            </w:r>
          </w:p>
          <w:p w:rsidR="000762BD" w:rsidRPr="000762BD" w:rsidRDefault="000762BD" w:rsidP="00C56EE4">
            <w:pPr>
              <w:rPr>
                <w:rFonts w:asciiTheme="minorHAnsi" w:hAnsiTheme="minorHAnsi" w:cstheme="minorHAnsi"/>
                <w:sz w:val="20"/>
                <w:szCs w:val="20"/>
              </w:rPr>
            </w:pPr>
          </w:p>
        </w:tc>
        <w:tc>
          <w:tcPr>
            <w:tcW w:w="2970" w:type="dxa"/>
          </w:tcPr>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rPr>
          <w:trHeight w:val="492"/>
        </w:trPr>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lastRenderedPageBreak/>
              <w:t>Developing mastery</w:t>
            </w:r>
          </w:p>
          <w:p w:rsidR="000762BD" w:rsidRPr="000762BD" w:rsidRDefault="000762BD" w:rsidP="00C56EE4">
            <w:pPr>
              <w:pStyle w:val="ListParagraph"/>
              <w:ind w:left="360"/>
              <w:rPr>
                <w:rFonts w:asciiTheme="minorHAnsi" w:hAnsiTheme="minorHAnsi" w:cstheme="minorHAnsi"/>
                <w:sz w:val="20"/>
                <w:szCs w:val="20"/>
              </w:rPr>
            </w:pPr>
            <w:r w:rsidRPr="000762BD">
              <w:rPr>
                <w:rFonts w:asciiTheme="minorHAnsi" w:hAnsiTheme="minorHAnsi" w:cstheme="minorHAnsi"/>
                <w:sz w:val="20"/>
                <w:szCs w:val="20"/>
              </w:rPr>
              <w:t>(leads to Formative Assessment 3)</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1.Hatiin sa lima ang klase. Bawat pangkat ay bibigyan ng mga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sitwasyon na kailangan ng kanilang reaksiyon. </w:t>
            </w:r>
          </w:p>
          <w:p w:rsidR="000762BD" w:rsidRPr="000762BD" w:rsidRDefault="000762BD" w:rsidP="00C56EE4">
            <w:pPr>
              <w:rPr>
                <w:rFonts w:asciiTheme="minorHAnsi" w:hAnsiTheme="minorHAnsi" w:cstheme="minorHAnsi"/>
                <w:sz w:val="20"/>
                <w:szCs w:val="20"/>
              </w:rPr>
            </w:pPr>
            <w:proofErr w:type="gramStart"/>
            <w:r w:rsidRPr="000762BD">
              <w:rPr>
                <w:rFonts w:asciiTheme="minorHAnsi" w:hAnsiTheme="minorHAnsi" w:cstheme="minorHAnsi"/>
                <w:sz w:val="20"/>
                <w:szCs w:val="20"/>
              </w:rPr>
              <w:t>a..Ano</w:t>
            </w:r>
            <w:proofErr w:type="gramEnd"/>
            <w:r w:rsidRPr="000762BD">
              <w:rPr>
                <w:rFonts w:asciiTheme="minorHAnsi" w:hAnsiTheme="minorHAnsi" w:cstheme="minorHAnsi"/>
                <w:sz w:val="20"/>
                <w:szCs w:val="20"/>
              </w:rPr>
              <w:t xml:space="preserve"> ang dapat mong gawin kapag may nakita kang pilay na naglalakad sa kalsada? Bakit?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 Ano ang dapat mong gawin kapag may nakita kang mag-anak na pulubi na walang makain? Bakit?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c. Ano ang dapat mong gawin kapag may mga batang nagpapalimos? Bakit?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d. Ano ang dapat mong gawin kapag may nakita kang batang mataba? Bakit?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e. Ano ang dapat mong gawin kapag may nakita kang batang nagtitinda ng sampagita sa kalye? Bakit?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2. Pag-usapan ito ng bawat pangkat.</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3. Ilahad ito sa klase</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Sagutan ang isagawa natin sa pahina 101-102 sa LM.</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Dapat bang mahalin ang kapwa at igalang ang kanilang nararamdaman? Bakit?</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Ano-ano ang magagandang ugali ang nabuo sa inyong pagkatao ngayong alam na ninyo na mahalaga ang pagmamahal sa kapwa at paggalang sa kanilang damdamin?Ipaliwanag ang inyong mga kasagutan.</w:t>
            </w:r>
          </w:p>
        </w:tc>
        <w:tc>
          <w:tcPr>
            <w:tcW w:w="2970" w:type="dxa"/>
          </w:tcPr>
          <w:p w:rsidR="000762BD" w:rsidRPr="000762BD" w:rsidRDefault="000762BD" w:rsidP="00C56EE4">
            <w:pPr>
              <w:rPr>
                <w:rFonts w:asciiTheme="minorHAnsi" w:hAnsiTheme="minorHAnsi" w:cstheme="minorHAnsi"/>
                <w:sz w:val="20"/>
                <w:szCs w:val="20"/>
              </w:rPr>
            </w:pP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Finding practical application of concepts and skills in daily living</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Paglalahad sa klase ng mga nabuong reaksiyon base sa mga sitwasyong kanilang nasagutan.</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Bigyang –diin ang ating tandaan sa pahina 101.</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Anu-ano ang mga paraan upang maipakita ang pagmamahal sa kapwa at paggalang sa kanilang damdamin?</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Dapat bang mahalin ang kapwa? Bakit?</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Making generalizations and abstractions about the lesson</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Paano natin maipapadama ang pagmamahal sa ating kapwa? Dapat ba nating ilagay ang ating sarili sa kalagayan ng ating kapwa at igalang ang kanilang nararamdaman?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 Basahin ang Ating Tandaan sa pahina 101.</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Ating Tandaan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Maipadadama natin ang ating pagmamahal sa kapwa kung mauunawaan natin ang kanilang damdamin. Dapat nating ilagay ang ating sarili sa kalagayan ng ating kapwa at igalang ang kanilang nararamdaman</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Basahin ang Ating Tandaan nang sabay-sabay hanggang sa ito ay maisaulo ng mga bata.</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Bakit mahalagang masunod ito?</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Bakit mahalagang igalang ang damdamin ng kapwa? Bakit mahalagang mahalin ang kapwa gaya ng pagmamahal sa iyong sarili?</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Evaluating learning</w:t>
            </w:r>
          </w:p>
        </w:tc>
        <w:tc>
          <w:tcPr>
            <w:tcW w:w="315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Gumawa ng limang pangungusap upang maipahahayag ang sariling saloobin batay sa ipinakitang </w:t>
            </w:r>
            <w:r w:rsidRPr="000762BD">
              <w:rPr>
                <w:rFonts w:asciiTheme="minorHAnsi" w:hAnsiTheme="minorHAnsi" w:cstheme="minorHAnsi"/>
                <w:sz w:val="20"/>
                <w:szCs w:val="20"/>
              </w:rPr>
              <w:lastRenderedPageBreak/>
              <w:t>larawan o video clip ng mga taong mahirap/ may kapansanan .Gawin ito sa inyong sagutang papel.</w:t>
            </w:r>
          </w:p>
          <w:p w:rsidR="000762BD" w:rsidRPr="000762BD" w:rsidRDefault="000762BD" w:rsidP="00C56EE4">
            <w:pPr>
              <w:rPr>
                <w:rFonts w:asciiTheme="minorHAnsi" w:hAnsiTheme="minorHAnsi" w:cstheme="minorHAnsi"/>
                <w:sz w:val="20"/>
                <w:szCs w:val="20"/>
              </w:rPr>
            </w:pPr>
          </w:p>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Itanong ang natutuhan sa Ating Tandaan ayon sa kanilang sariling pagkaunawa.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Paano nagkakatulad at nagkakaiba si Carlo at ang mga bata sa kwento? Ipaliwanag ang inyong sagot.</w:t>
            </w:r>
          </w:p>
        </w:tc>
        <w:tc>
          <w:tcPr>
            <w:tcW w:w="333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 xml:space="preserve">Magpasulat sa mga bata ng 3 paraan upang maipakita ang pagmamahal sa iyong kapwa at paggalang sa kanilang </w:t>
            </w:r>
            <w:r w:rsidRPr="000762BD">
              <w:rPr>
                <w:rFonts w:asciiTheme="minorHAnsi" w:hAnsiTheme="minorHAnsi" w:cstheme="minorHAnsi"/>
                <w:sz w:val="20"/>
                <w:szCs w:val="20"/>
              </w:rPr>
              <w:lastRenderedPageBreak/>
              <w:t>damdamin.</w:t>
            </w: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Pasagutan ang Subukin Natin sa pahina 104 sa LM.</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Gumuhit sa inyong papel ng </w:t>
            </w:r>
            <w:r w:rsidRPr="000762BD">
              <w:rPr>
                <w:rFonts w:asciiTheme="minorHAnsi" w:hAnsiTheme="minorHAnsi" w:cstheme="minorHAnsi"/>
                <w:sz w:val="20"/>
                <w:szCs w:val="20"/>
              </w:rPr>
              <w:lastRenderedPageBreak/>
              <w:t>kung ang isinasaad ng pag-uugali ay dapat gawin; naman kung hindi.</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1. Ibinabahagi ko ang baon kong tinapay sa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aking kaklaseng walang baon.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2. Hindi ko tinatawanan ang kapitbahay naming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bata na kalbo.</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3. Hindi ako nakikipaglaro sa mga batang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madudungis.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4. Kinakausap ko nang maayos ang sinumang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katutubo na nasa paaralan.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5. Iniiwasan ko ang mga batang may iba’t ibang</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kapansanan.</w:t>
            </w:r>
          </w:p>
        </w:tc>
        <w:tc>
          <w:tcPr>
            <w:tcW w:w="297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Lingguhang Pagsusulit</w:t>
            </w:r>
          </w:p>
        </w:tc>
      </w:tr>
      <w:tr w:rsidR="000762BD" w:rsidRPr="00BB0ACE" w:rsidTr="00A860E8">
        <w:tblPrEx>
          <w:shd w:val="clear" w:color="auto" w:fill="auto"/>
        </w:tblPrEx>
        <w:tc>
          <w:tcPr>
            <w:tcW w:w="2520" w:type="dxa"/>
            <w:shd w:val="clear" w:color="auto" w:fill="E7E9ED"/>
          </w:tcPr>
          <w:p w:rsidR="000762BD" w:rsidRPr="000762BD" w:rsidRDefault="000762BD" w:rsidP="000762BD">
            <w:pPr>
              <w:pStyle w:val="ListParagraph"/>
              <w:numPr>
                <w:ilvl w:val="0"/>
                <w:numId w:val="7"/>
              </w:numPr>
              <w:spacing w:after="0" w:line="240" w:lineRule="auto"/>
              <w:rPr>
                <w:rFonts w:asciiTheme="minorHAnsi" w:hAnsiTheme="minorHAnsi" w:cstheme="minorHAnsi"/>
                <w:sz w:val="20"/>
                <w:szCs w:val="20"/>
              </w:rPr>
            </w:pPr>
            <w:r w:rsidRPr="000762BD">
              <w:rPr>
                <w:rFonts w:asciiTheme="minorHAnsi" w:hAnsiTheme="minorHAnsi" w:cstheme="minorHAnsi"/>
                <w:sz w:val="20"/>
                <w:szCs w:val="20"/>
              </w:rPr>
              <w:t>Additional activities for application or remediation</w:t>
            </w:r>
          </w:p>
        </w:tc>
        <w:tc>
          <w:tcPr>
            <w:tcW w:w="315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rPr>
            </w:pPr>
          </w:p>
        </w:tc>
        <w:tc>
          <w:tcPr>
            <w:tcW w:w="2880" w:type="dxa"/>
            <w:gridSpan w:val="2"/>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Isaulo ang Gintong Aral:</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Tulungan natin ang ating kapwa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Sapagka’t tayo ay higit na pinagpala</w:t>
            </w:r>
          </w:p>
        </w:tc>
        <w:tc>
          <w:tcPr>
            <w:tcW w:w="2970" w:type="dxa"/>
          </w:tcPr>
          <w:p w:rsidR="000762BD" w:rsidRPr="000762BD" w:rsidRDefault="000762BD" w:rsidP="00C56EE4">
            <w:pPr>
              <w:rPr>
                <w:rFonts w:asciiTheme="minorHAnsi" w:hAnsiTheme="minorHAnsi" w:cstheme="minorHAnsi"/>
                <w:sz w:val="20"/>
                <w:szCs w:val="20"/>
              </w:rPr>
            </w:pPr>
          </w:p>
        </w:tc>
      </w:tr>
    </w:tbl>
    <w:tbl>
      <w:tblPr>
        <w:tblStyle w:val="TableGrid2"/>
        <w:tblpPr w:leftFromText="180" w:rightFromText="180" w:vertAnchor="text" w:tblpY="1"/>
        <w:tblW w:w="17748" w:type="dxa"/>
        <w:tblLayout w:type="fixed"/>
        <w:tblLook w:val="04A0" w:firstRow="1" w:lastRow="0" w:firstColumn="1" w:lastColumn="0" w:noHBand="0" w:noVBand="1"/>
      </w:tblPr>
      <w:tblGrid>
        <w:gridCol w:w="2518"/>
        <w:gridCol w:w="3170"/>
        <w:gridCol w:w="2880"/>
        <w:gridCol w:w="3330"/>
        <w:gridCol w:w="2880"/>
        <w:gridCol w:w="2970"/>
      </w:tblGrid>
      <w:tr w:rsidR="000762BD" w:rsidRPr="00FA2303" w:rsidTr="000762BD">
        <w:tc>
          <w:tcPr>
            <w:tcW w:w="2518" w:type="dxa"/>
            <w:hideMark/>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IV. REMARKS</w:t>
            </w:r>
          </w:p>
        </w:tc>
        <w:tc>
          <w:tcPr>
            <w:tcW w:w="3170" w:type="dxa"/>
          </w:tcPr>
          <w:p w:rsidR="000762BD" w:rsidRPr="000762BD" w:rsidRDefault="000762BD" w:rsidP="00C56EE4">
            <w:pPr>
              <w:rPr>
                <w:rFonts w:asciiTheme="minorHAnsi" w:hAnsiTheme="minorHAnsi" w:cstheme="minorHAnsi"/>
                <w:sz w:val="20"/>
                <w:szCs w:val="20"/>
              </w:rPr>
            </w:pPr>
          </w:p>
        </w:tc>
        <w:tc>
          <w:tcPr>
            <w:tcW w:w="2880" w:type="dxa"/>
          </w:tcPr>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lang w:val="it-IT"/>
              </w:rPr>
            </w:pPr>
          </w:p>
        </w:tc>
        <w:tc>
          <w:tcPr>
            <w:tcW w:w="2880" w:type="dxa"/>
          </w:tcPr>
          <w:p w:rsidR="000762BD" w:rsidRPr="000762BD" w:rsidRDefault="000762BD" w:rsidP="00C56EE4">
            <w:pPr>
              <w:rPr>
                <w:rFonts w:asciiTheme="minorHAnsi" w:hAnsiTheme="minorHAnsi" w:cstheme="minorHAnsi"/>
                <w:sz w:val="20"/>
                <w:szCs w:val="20"/>
                <w:lang w:val="it-IT"/>
              </w:rPr>
            </w:pPr>
          </w:p>
        </w:tc>
        <w:tc>
          <w:tcPr>
            <w:tcW w:w="2970" w:type="dxa"/>
          </w:tcPr>
          <w:p w:rsidR="000762BD" w:rsidRPr="000762BD" w:rsidRDefault="000762BD" w:rsidP="00C56EE4">
            <w:pPr>
              <w:rPr>
                <w:rFonts w:asciiTheme="minorHAnsi" w:hAnsiTheme="minorHAnsi" w:cstheme="minorHAnsi"/>
                <w:sz w:val="20"/>
                <w:szCs w:val="20"/>
                <w:lang w:val="it-IT"/>
              </w:rPr>
            </w:pPr>
          </w:p>
        </w:tc>
      </w:tr>
      <w:tr w:rsidR="000762BD" w:rsidRPr="00FA2303" w:rsidTr="000762BD">
        <w:tc>
          <w:tcPr>
            <w:tcW w:w="2518" w:type="dxa"/>
            <w:hideMark/>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V. REFLECTION</w:t>
            </w:r>
          </w:p>
        </w:tc>
        <w:tc>
          <w:tcPr>
            <w:tcW w:w="3170" w:type="dxa"/>
          </w:tcPr>
          <w:p w:rsidR="000762BD" w:rsidRPr="000762BD" w:rsidRDefault="000762BD" w:rsidP="00C56EE4">
            <w:pPr>
              <w:rPr>
                <w:rFonts w:asciiTheme="minorHAnsi" w:hAnsiTheme="minorHAnsi" w:cstheme="minorHAnsi"/>
                <w:sz w:val="20"/>
                <w:szCs w:val="20"/>
              </w:rPr>
            </w:pPr>
          </w:p>
        </w:tc>
        <w:tc>
          <w:tcPr>
            <w:tcW w:w="2880" w:type="dxa"/>
          </w:tcPr>
          <w:p w:rsidR="000762BD" w:rsidRPr="000762BD" w:rsidRDefault="000762BD" w:rsidP="00C56EE4">
            <w:pPr>
              <w:rPr>
                <w:rFonts w:asciiTheme="minorHAnsi" w:hAnsiTheme="minorHAnsi" w:cstheme="minorHAnsi"/>
                <w:sz w:val="20"/>
                <w:szCs w:val="20"/>
              </w:rPr>
            </w:pPr>
          </w:p>
        </w:tc>
        <w:tc>
          <w:tcPr>
            <w:tcW w:w="3330" w:type="dxa"/>
          </w:tcPr>
          <w:p w:rsidR="000762BD" w:rsidRPr="000762BD" w:rsidRDefault="000762BD" w:rsidP="00C56EE4">
            <w:pPr>
              <w:rPr>
                <w:rFonts w:asciiTheme="minorHAnsi" w:hAnsiTheme="minorHAnsi" w:cstheme="minorHAnsi"/>
                <w:sz w:val="20"/>
                <w:szCs w:val="20"/>
                <w:lang w:val="it-IT"/>
              </w:rPr>
            </w:pPr>
          </w:p>
        </w:tc>
        <w:tc>
          <w:tcPr>
            <w:tcW w:w="2880" w:type="dxa"/>
          </w:tcPr>
          <w:p w:rsidR="000762BD" w:rsidRPr="000762BD" w:rsidRDefault="000762BD" w:rsidP="00C56EE4">
            <w:pPr>
              <w:rPr>
                <w:rFonts w:asciiTheme="minorHAnsi" w:hAnsiTheme="minorHAnsi" w:cstheme="minorHAnsi"/>
                <w:sz w:val="20"/>
                <w:szCs w:val="20"/>
                <w:lang w:val="it-IT"/>
              </w:rPr>
            </w:pPr>
          </w:p>
        </w:tc>
        <w:tc>
          <w:tcPr>
            <w:tcW w:w="2970" w:type="dxa"/>
          </w:tcPr>
          <w:p w:rsidR="000762BD" w:rsidRPr="000762BD" w:rsidRDefault="000762BD" w:rsidP="00C56EE4">
            <w:pPr>
              <w:rPr>
                <w:rFonts w:asciiTheme="minorHAnsi" w:hAnsiTheme="minorHAnsi" w:cstheme="minorHAnsi"/>
                <w:sz w:val="20"/>
                <w:szCs w:val="20"/>
                <w:lang w:val="it-IT"/>
              </w:rPr>
            </w:pPr>
          </w:p>
        </w:tc>
      </w:tr>
      <w:tr w:rsidR="000762BD" w:rsidRPr="00FA2303" w:rsidTr="000762BD">
        <w:tc>
          <w:tcPr>
            <w:tcW w:w="2518" w:type="dxa"/>
            <w:hideMark/>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A..No. of learners who earned 80% in  the evaluation</w:t>
            </w:r>
          </w:p>
        </w:tc>
        <w:tc>
          <w:tcPr>
            <w:tcW w:w="3170" w:type="dxa"/>
            <w:hideMark/>
          </w:tcPr>
          <w:p w:rsidR="000762BD" w:rsidRPr="000762BD" w:rsidRDefault="000762BD" w:rsidP="00C56EE4">
            <w:pPr>
              <w:tabs>
                <w:tab w:val="left" w:pos="3495"/>
              </w:tabs>
              <w:rPr>
                <w:rFonts w:asciiTheme="minorHAnsi" w:hAnsiTheme="minorHAnsi" w:cstheme="minorHAnsi"/>
                <w:sz w:val="20"/>
                <w:szCs w:val="20"/>
              </w:rPr>
            </w:pPr>
            <w:r w:rsidRPr="000762BD">
              <w:rPr>
                <w:rFonts w:asciiTheme="minorHAnsi" w:eastAsia="Times New Roman" w:hAnsiTheme="minorHAnsi" w:cstheme="minorHAnsi"/>
                <w:sz w:val="20"/>
                <w:szCs w:val="20"/>
                <w:lang w:val="fil-PH" w:eastAsia="fil-PH"/>
              </w:rPr>
              <w:t>___ of Learners who earned 80% above</w:t>
            </w:r>
          </w:p>
        </w:tc>
        <w:tc>
          <w:tcPr>
            <w:tcW w:w="2880" w:type="dxa"/>
            <w:hideMark/>
          </w:tcPr>
          <w:p w:rsidR="000762BD" w:rsidRPr="000762BD" w:rsidRDefault="000762BD" w:rsidP="00C56EE4">
            <w:pPr>
              <w:widowControl w:val="0"/>
              <w:spacing w:before="142"/>
              <w:ind w:left="70"/>
              <w:rPr>
                <w:rFonts w:asciiTheme="minorHAnsi" w:eastAsia="Gill Sans MT" w:hAnsiTheme="minorHAnsi" w:cstheme="minorHAnsi"/>
                <w:sz w:val="20"/>
                <w:szCs w:val="20"/>
              </w:rPr>
            </w:pPr>
            <w:r w:rsidRPr="000762BD">
              <w:rPr>
                <w:rFonts w:asciiTheme="minorHAnsi" w:eastAsia="Times New Roman" w:hAnsiTheme="minorHAnsi" w:cstheme="minorHAnsi"/>
                <w:sz w:val="20"/>
                <w:szCs w:val="20"/>
                <w:lang w:val="fil-PH" w:eastAsia="fil-PH"/>
              </w:rPr>
              <w:t>___ of Learners who earned 80% above</w:t>
            </w:r>
          </w:p>
        </w:tc>
        <w:tc>
          <w:tcPr>
            <w:tcW w:w="3330" w:type="dxa"/>
            <w:hideMark/>
          </w:tcPr>
          <w:p w:rsidR="000762BD" w:rsidRPr="000762BD" w:rsidRDefault="000762BD" w:rsidP="00C56EE4">
            <w:pPr>
              <w:tabs>
                <w:tab w:val="left" w:pos="3495"/>
              </w:tabs>
              <w:rPr>
                <w:rFonts w:asciiTheme="minorHAnsi" w:hAnsiTheme="minorHAnsi" w:cstheme="minorHAnsi"/>
                <w:sz w:val="20"/>
                <w:szCs w:val="20"/>
              </w:rPr>
            </w:pPr>
            <w:r w:rsidRPr="000762BD">
              <w:rPr>
                <w:rFonts w:asciiTheme="minorHAnsi" w:eastAsia="Times New Roman" w:hAnsiTheme="minorHAnsi" w:cstheme="minorHAnsi"/>
                <w:sz w:val="20"/>
                <w:szCs w:val="20"/>
                <w:lang w:val="fil-PH" w:eastAsia="fil-PH"/>
              </w:rPr>
              <w:t>___ of Learners who earned 80% above</w:t>
            </w:r>
          </w:p>
        </w:tc>
        <w:tc>
          <w:tcPr>
            <w:tcW w:w="288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of Learners who earned 80% above</w:t>
            </w:r>
          </w:p>
        </w:tc>
        <w:tc>
          <w:tcPr>
            <w:tcW w:w="2970" w:type="dxa"/>
          </w:tcPr>
          <w:p w:rsidR="000762BD" w:rsidRPr="000762BD" w:rsidRDefault="000762BD" w:rsidP="00C56EE4">
            <w:pPr>
              <w:rPr>
                <w:rFonts w:asciiTheme="minorHAnsi" w:hAnsiTheme="minorHAnsi" w:cstheme="minorHAnsi"/>
                <w:sz w:val="20"/>
                <w:szCs w:val="20"/>
              </w:rPr>
            </w:pPr>
          </w:p>
        </w:tc>
      </w:tr>
      <w:tr w:rsidR="000762BD" w:rsidRPr="00FA2303" w:rsidTr="000762BD">
        <w:tc>
          <w:tcPr>
            <w:tcW w:w="2518" w:type="dxa"/>
            <w:hideMark/>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 xml:space="preserve">B.No. of learners        </w:t>
            </w:r>
          </w:p>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who  require additional   activities for    remediation who  scored below 80%</w:t>
            </w:r>
          </w:p>
        </w:tc>
        <w:tc>
          <w:tcPr>
            <w:tcW w:w="317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 of Learners who require additional activities for remediation</w:t>
            </w:r>
          </w:p>
        </w:tc>
        <w:tc>
          <w:tcPr>
            <w:tcW w:w="288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 of Learners who require additional activities for remediation</w:t>
            </w:r>
          </w:p>
        </w:tc>
        <w:tc>
          <w:tcPr>
            <w:tcW w:w="333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 of Learners who require additional activities for remediation</w:t>
            </w:r>
          </w:p>
        </w:tc>
        <w:tc>
          <w:tcPr>
            <w:tcW w:w="288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of Learners who require additional activities for remediation</w:t>
            </w:r>
          </w:p>
        </w:tc>
        <w:tc>
          <w:tcPr>
            <w:tcW w:w="2970" w:type="dxa"/>
          </w:tcPr>
          <w:p w:rsidR="000762BD" w:rsidRPr="000762BD" w:rsidRDefault="000762BD" w:rsidP="00C56EE4">
            <w:pPr>
              <w:rPr>
                <w:rFonts w:asciiTheme="minorHAnsi" w:hAnsiTheme="minorHAnsi" w:cstheme="minorHAnsi"/>
                <w:sz w:val="20"/>
                <w:szCs w:val="20"/>
              </w:rPr>
            </w:pPr>
          </w:p>
        </w:tc>
      </w:tr>
      <w:tr w:rsidR="000762BD" w:rsidRPr="00FA2303" w:rsidTr="000762BD">
        <w:tc>
          <w:tcPr>
            <w:tcW w:w="2518" w:type="dxa"/>
            <w:hideMark/>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 xml:space="preserve">C. Did the remedial    lessons work? </w:t>
            </w:r>
          </w:p>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 xml:space="preserve"> No. of learners who  have caught up with the lesson</w:t>
            </w:r>
          </w:p>
        </w:tc>
        <w:tc>
          <w:tcPr>
            <w:tcW w:w="3170" w:type="dxa"/>
          </w:tcPr>
          <w:p w:rsidR="000762BD" w:rsidRPr="000762BD" w:rsidRDefault="000762BD" w:rsidP="00C56EE4">
            <w:pPr>
              <w:tabs>
                <w:tab w:val="left" w:pos="14670"/>
              </w:tabs>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___Yes  ___No</w:t>
            </w:r>
          </w:p>
          <w:p w:rsidR="000762BD" w:rsidRPr="000762BD" w:rsidRDefault="000762BD" w:rsidP="00C56EE4">
            <w:pPr>
              <w:rPr>
                <w:rFonts w:asciiTheme="minorHAnsi" w:hAnsiTheme="minorHAnsi" w:cstheme="minorHAnsi"/>
                <w:sz w:val="20"/>
                <w:szCs w:val="20"/>
                <w:lang w:val="fil-PH" w:eastAsia="fil-PH"/>
              </w:rPr>
            </w:pP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____ of Learners who caught up the lesson</w:t>
            </w:r>
          </w:p>
        </w:tc>
        <w:tc>
          <w:tcPr>
            <w:tcW w:w="2880" w:type="dxa"/>
          </w:tcPr>
          <w:p w:rsidR="000762BD" w:rsidRPr="000762BD" w:rsidRDefault="000762BD" w:rsidP="00C56EE4">
            <w:pPr>
              <w:tabs>
                <w:tab w:val="left" w:pos="14670"/>
              </w:tabs>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___Yes  ___No</w:t>
            </w:r>
          </w:p>
          <w:p w:rsidR="000762BD" w:rsidRPr="000762BD" w:rsidRDefault="000762BD" w:rsidP="00C56EE4">
            <w:pPr>
              <w:tabs>
                <w:tab w:val="left" w:pos="14670"/>
              </w:tabs>
              <w:rPr>
                <w:rFonts w:asciiTheme="minorHAnsi" w:hAnsiTheme="minorHAnsi" w:cstheme="minorHAnsi"/>
                <w:sz w:val="20"/>
                <w:szCs w:val="20"/>
                <w:lang w:val="fil-PH" w:eastAsia="fil-PH"/>
              </w:rPr>
            </w:pP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____ of Learners who caught up the lesson</w:t>
            </w:r>
          </w:p>
        </w:tc>
        <w:tc>
          <w:tcPr>
            <w:tcW w:w="3330" w:type="dxa"/>
          </w:tcPr>
          <w:p w:rsidR="000762BD" w:rsidRPr="000762BD" w:rsidRDefault="000762BD" w:rsidP="00C56EE4">
            <w:pPr>
              <w:tabs>
                <w:tab w:val="left" w:pos="14670"/>
              </w:tabs>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___Yes  ___No</w:t>
            </w:r>
          </w:p>
          <w:p w:rsidR="000762BD" w:rsidRPr="000762BD" w:rsidRDefault="000762BD" w:rsidP="00C56EE4">
            <w:pPr>
              <w:tabs>
                <w:tab w:val="left" w:pos="14670"/>
              </w:tabs>
              <w:rPr>
                <w:rFonts w:asciiTheme="minorHAnsi" w:hAnsiTheme="minorHAnsi" w:cstheme="minorHAnsi"/>
                <w:sz w:val="20"/>
                <w:szCs w:val="20"/>
                <w:lang w:val="fil-PH" w:eastAsia="fil-PH"/>
              </w:rPr>
            </w:pP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____ of Learners who caught up the lesson</w:t>
            </w:r>
          </w:p>
        </w:tc>
        <w:tc>
          <w:tcPr>
            <w:tcW w:w="2880" w:type="dxa"/>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___Yes  ___No</w:t>
            </w:r>
          </w:p>
          <w:p w:rsidR="000762BD" w:rsidRPr="000762BD" w:rsidRDefault="000762BD" w:rsidP="00C56EE4">
            <w:pPr>
              <w:rPr>
                <w:rFonts w:asciiTheme="minorHAnsi" w:hAnsiTheme="minorHAnsi" w:cstheme="minorHAnsi"/>
                <w:sz w:val="20"/>
                <w:szCs w:val="20"/>
              </w:rPr>
            </w:pP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____ of Learners who caught up the lesson</w:t>
            </w:r>
          </w:p>
        </w:tc>
        <w:tc>
          <w:tcPr>
            <w:tcW w:w="2970" w:type="dxa"/>
          </w:tcPr>
          <w:p w:rsidR="000762BD" w:rsidRPr="000762BD" w:rsidRDefault="000762BD" w:rsidP="00C56EE4">
            <w:pPr>
              <w:rPr>
                <w:rFonts w:asciiTheme="minorHAnsi" w:hAnsiTheme="minorHAnsi" w:cstheme="minorHAnsi"/>
                <w:sz w:val="20"/>
                <w:szCs w:val="20"/>
              </w:rPr>
            </w:pPr>
          </w:p>
        </w:tc>
      </w:tr>
      <w:tr w:rsidR="000762BD" w:rsidRPr="00FA2303" w:rsidTr="000762BD">
        <w:tc>
          <w:tcPr>
            <w:tcW w:w="2518" w:type="dxa"/>
            <w:hideMark/>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D. No. of learners who  continue to require  remediation</w:t>
            </w:r>
          </w:p>
        </w:tc>
        <w:tc>
          <w:tcPr>
            <w:tcW w:w="317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  of Learners who continue to require remediation</w:t>
            </w:r>
          </w:p>
        </w:tc>
        <w:tc>
          <w:tcPr>
            <w:tcW w:w="288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  of Learners who continue to require remediation</w:t>
            </w:r>
          </w:p>
        </w:tc>
        <w:tc>
          <w:tcPr>
            <w:tcW w:w="333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___  of Learners who continue to require remediation</w:t>
            </w:r>
          </w:p>
        </w:tc>
        <w:tc>
          <w:tcPr>
            <w:tcW w:w="288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of Learners who continue to require remediation</w:t>
            </w:r>
          </w:p>
        </w:tc>
        <w:tc>
          <w:tcPr>
            <w:tcW w:w="2970" w:type="dxa"/>
          </w:tcPr>
          <w:p w:rsidR="000762BD" w:rsidRPr="000762BD" w:rsidRDefault="000762BD" w:rsidP="00C56EE4">
            <w:pPr>
              <w:rPr>
                <w:rFonts w:asciiTheme="minorHAnsi" w:hAnsiTheme="minorHAnsi" w:cstheme="minorHAnsi"/>
                <w:sz w:val="20"/>
                <w:szCs w:val="20"/>
              </w:rPr>
            </w:pPr>
          </w:p>
        </w:tc>
      </w:tr>
      <w:tr w:rsidR="000762BD" w:rsidRPr="00FA2303" w:rsidTr="000762BD">
        <w:tc>
          <w:tcPr>
            <w:tcW w:w="2518" w:type="dxa"/>
            <w:hideMark/>
          </w:tcPr>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 xml:space="preserve">E. Which of </w:t>
            </w:r>
            <w:proofErr w:type="gramStart"/>
            <w:r w:rsidRPr="000762BD">
              <w:rPr>
                <w:rFonts w:asciiTheme="minorHAnsi" w:hAnsiTheme="minorHAnsi" w:cstheme="minorHAnsi"/>
                <w:b/>
                <w:sz w:val="20"/>
                <w:szCs w:val="20"/>
              </w:rPr>
              <w:t>my  teaching</w:t>
            </w:r>
            <w:proofErr w:type="gramEnd"/>
            <w:r w:rsidRPr="000762BD">
              <w:rPr>
                <w:rFonts w:asciiTheme="minorHAnsi" w:hAnsiTheme="minorHAnsi" w:cstheme="minorHAnsi"/>
                <w:b/>
                <w:sz w:val="20"/>
                <w:szCs w:val="20"/>
              </w:rPr>
              <w:t xml:space="preserve"> strategies  worked well? Why  </w:t>
            </w:r>
          </w:p>
          <w:p w:rsidR="000762BD" w:rsidRPr="000762BD" w:rsidRDefault="000762BD" w:rsidP="00C56EE4">
            <w:pPr>
              <w:rPr>
                <w:rFonts w:asciiTheme="minorHAnsi" w:hAnsiTheme="minorHAnsi" w:cstheme="minorHAnsi"/>
                <w:b/>
                <w:sz w:val="20"/>
                <w:szCs w:val="20"/>
              </w:rPr>
            </w:pPr>
            <w:r w:rsidRPr="000762BD">
              <w:rPr>
                <w:rFonts w:asciiTheme="minorHAnsi" w:hAnsiTheme="minorHAnsi" w:cstheme="minorHAnsi"/>
                <w:b/>
                <w:sz w:val="20"/>
                <w:szCs w:val="20"/>
              </w:rPr>
              <w:t>did these work?</w:t>
            </w:r>
          </w:p>
        </w:tc>
        <w:tc>
          <w:tcPr>
            <w:tcW w:w="3170" w:type="dxa"/>
            <w:hideMark/>
          </w:tcPr>
          <w:p w:rsidR="000762BD" w:rsidRPr="000762BD" w:rsidRDefault="000762BD" w:rsidP="00C56EE4">
            <w:pPr>
              <w:rPr>
                <w:rFonts w:asciiTheme="minorHAnsi" w:hAnsiTheme="minorHAnsi" w:cstheme="minorHAnsi"/>
                <w:i/>
                <w:sz w:val="20"/>
                <w:szCs w:val="20"/>
                <w:lang w:val="fil-PH" w:eastAsia="fil-PH"/>
              </w:rPr>
            </w:pPr>
            <w:r w:rsidRPr="000762BD">
              <w:rPr>
                <w:rFonts w:asciiTheme="minorHAnsi" w:hAnsiTheme="minorHAnsi" w:cstheme="minorHAnsi"/>
                <w:i/>
                <w:sz w:val="20"/>
                <w:szCs w:val="20"/>
                <w:lang w:val="fil-PH" w:eastAsia="fil-PH"/>
              </w:rPr>
              <w:t>Strategies used that work well:</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Group collaboration</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Games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Solving Puzzles/Jigsaw</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 xml:space="preserve">___ Answering preliminary </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lastRenderedPageBreak/>
              <w:t>activities/exercises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Carousel</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Diads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Think-Pair-Share (TPS)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Rereading of Paragraphs/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Poems/Stories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Differentiated Instruction</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Role Playing/Drama</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Discovery Method</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Lecture Method</w:t>
            </w:r>
          </w:p>
          <w:p w:rsidR="000762BD" w:rsidRPr="000762BD" w:rsidRDefault="000762BD" w:rsidP="00C56EE4">
            <w:pPr>
              <w:rPr>
                <w:rFonts w:asciiTheme="minorHAnsi" w:hAnsiTheme="minorHAnsi" w:cstheme="minorHAnsi"/>
                <w:i/>
                <w:sz w:val="20"/>
                <w:szCs w:val="20"/>
                <w:lang w:val="fil-PH" w:eastAsia="fil-PH"/>
              </w:rPr>
            </w:pPr>
            <w:r w:rsidRPr="000762BD">
              <w:rPr>
                <w:rFonts w:asciiTheme="minorHAnsi" w:hAnsiTheme="minorHAnsi" w:cstheme="minorHAnsi"/>
                <w:i/>
                <w:sz w:val="20"/>
                <w:szCs w:val="20"/>
                <w:lang w:val="fil-PH" w:eastAsia="fil-PH"/>
              </w:rPr>
              <w:t>Why?</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Complete IMs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Availability of Materials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Pupils’ eagerness to learn</w:t>
            </w:r>
          </w:p>
          <w:p w:rsidR="000762BD" w:rsidRPr="00866D71"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Group member’s Cooperation in  doing  their  tasks</w:t>
            </w:r>
          </w:p>
        </w:tc>
        <w:tc>
          <w:tcPr>
            <w:tcW w:w="2880" w:type="dxa"/>
            <w:hideMark/>
          </w:tcPr>
          <w:p w:rsidR="000762BD" w:rsidRPr="000762BD" w:rsidRDefault="000762BD" w:rsidP="00C56EE4">
            <w:pPr>
              <w:rPr>
                <w:rFonts w:asciiTheme="minorHAnsi" w:hAnsiTheme="minorHAnsi" w:cstheme="minorHAnsi"/>
                <w:i/>
                <w:sz w:val="20"/>
                <w:szCs w:val="20"/>
                <w:lang w:val="fil-PH" w:eastAsia="fil-PH"/>
              </w:rPr>
            </w:pPr>
            <w:r w:rsidRPr="000762BD">
              <w:rPr>
                <w:rFonts w:asciiTheme="minorHAnsi" w:hAnsiTheme="minorHAnsi" w:cstheme="minorHAnsi"/>
                <w:i/>
                <w:sz w:val="20"/>
                <w:szCs w:val="20"/>
                <w:lang w:val="fil-PH" w:eastAsia="fil-PH"/>
              </w:rPr>
              <w:lastRenderedPageBreak/>
              <w:t>Strategies used that work well:</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Group collaboration</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Games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Solving Puzzles/Jigsaw</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 xml:space="preserve">___ Answering preliminary </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lastRenderedPageBreak/>
              <w:t>activities/exercises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Carousel</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Diads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Think-Pair-Share (TPS)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Rereading of Paragraphs/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Poems/Stories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Differentiated Instruction</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Role Playing/Drama</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Discovery Method</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Lecture Method</w:t>
            </w:r>
          </w:p>
          <w:p w:rsidR="000762BD" w:rsidRPr="000762BD" w:rsidRDefault="000762BD" w:rsidP="00C56EE4">
            <w:pPr>
              <w:rPr>
                <w:rFonts w:asciiTheme="minorHAnsi" w:hAnsiTheme="minorHAnsi" w:cstheme="minorHAnsi"/>
                <w:i/>
                <w:sz w:val="20"/>
                <w:szCs w:val="20"/>
                <w:lang w:val="fil-PH" w:eastAsia="fil-PH"/>
              </w:rPr>
            </w:pPr>
            <w:r w:rsidRPr="000762BD">
              <w:rPr>
                <w:rFonts w:asciiTheme="minorHAnsi" w:hAnsiTheme="minorHAnsi" w:cstheme="minorHAnsi"/>
                <w:i/>
                <w:sz w:val="20"/>
                <w:szCs w:val="20"/>
                <w:lang w:val="fil-PH" w:eastAsia="fil-PH"/>
              </w:rPr>
              <w:t>Why?</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Complete IMs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Availability of Materials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Pupils’ eagerness to learn</w:t>
            </w:r>
          </w:p>
          <w:p w:rsidR="000762BD" w:rsidRPr="00866D71" w:rsidRDefault="000762BD" w:rsidP="00866D71">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 xml:space="preserve">___ Group member’s Cooperation in </w:t>
            </w:r>
            <w:r w:rsidR="00866D71">
              <w:rPr>
                <w:rFonts w:asciiTheme="minorHAnsi" w:hAnsiTheme="minorHAnsi" w:cstheme="minorHAnsi"/>
                <w:sz w:val="20"/>
                <w:szCs w:val="20"/>
                <w:lang w:val="fil-PH" w:eastAsia="fil-PH"/>
              </w:rPr>
              <w:t xml:space="preserve">doing  their </w:t>
            </w:r>
            <w:r w:rsidRPr="000762BD">
              <w:rPr>
                <w:rFonts w:asciiTheme="minorHAnsi" w:hAnsiTheme="minorHAnsi" w:cstheme="minorHAnsi"/>
                <w:sz w:val="20"/>
                <w:szCs w:val="20"/>
                <w:lang w:val="fil-PH" w:eastAsia="fil-PH"/>
              </w:rPr>
              <w:t>tasks</w:t>
            </w:r>
          </w:p>
        </w:tc>
        <w:tc>
          <w:tcPr>
            <w:tcW w:w="3330" w:type="dxa"/>
            <w:hideMark/>
          </w:tcPr>
          <w:p w:rsidR="000762BD" w:rsidRPr="000762BD" w:rsidRDefault="000762BD" w:rsidP="00C56EE4">
            <w:pPr>
              <w:rPr>
                <w:rFonts w:asciiTheme="minorHAnsi" w:hAnsiTheme="minorHAnsi" w:cstheme="minorHAnsi"/>
                <w:i/>
                <w:sz w:val="20"/>
                <w:szCs w:val="20"/>
                <w:lang w:val="fil-PH" w:eastAsia="fil-PH"/>
              </w:rPr>
            </w:pPr>
            <w:r w:rsidRPr="000762BD">
              <w:rPr>
                <w:rFonts w:asciiTheme="minorHAnsi" w:hAnsiTheme="minorHAnsi" w:cstheme="minorHAnsi"/>
                <w:i/>
                <w:sz w:val="20"/>
                <w:szCs w:val="20"/>
                <w:lang w:val="fil-PH" w:eastAsia="fil-PH"/>
              </w:rPr>
              <w:lastRenderedPageBreak/>
              <w:t>Strategies used that work well:</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Group collaboration</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Games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Solving Puzzles/Jigsaw</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 xml:space="preserve">___ Answering preliminary </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lastRenderedPageBreak/>
              <w:t>activities/exercises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Carousel</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Diads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Think-Pair-Share (TPS)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Rereading of Paragraphs/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Poems/Stories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Differentiated Instruction</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Role Playing/Drama</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Discovery Method</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Lecture Method</w:t>
            </w:r>
          </w:p>
          <w:p w:rsidR="000762BD" w:rsidRPr="000762BD" w:rsidRDefault="000762BD" w:rsidP="00C56EE4">
            <w:pPr>
              <w:rPr>
                <w:rFonts w:asciiTheme="minorHAnsi" w:hAnsiTheme="minorHAnsi" w:cstheme="minorHAnsi"/>
                <w:i/>
                <w:sz w:val="20"/>
                <w:szCs w:val="20"/>
                <w:lang w:val="fil-PH" w:eastAsia="fil-PH"/>
              </w:rPr>
            </w:pPr>
            <w:r w:rsidRPr="000762BD">
              <w:rPr>
                <w:rFonts w:asciiTheme="minorHAnsi" w:hAnsiTheme="minorHAnsi" w:cstheme="minorHAnsi"/>
                <w:i/>
                <w:sz w:val="20"/>
                <w:szCs w:val="20"/>
                <w:lang w:val="fil-PH" w:eastAsia="fil-PH"/>
              </w:rPr>
              <w:t>Why?</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Complete IMs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Availability of Materials</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___ Pupils’ eagerness to learn</w:t>
            </w:r>
          </w:p>
          <w:p w:rsidR="000762BD" w:rsidRPr="000762BD" w:rsidRDefault="000762BD" w:rsidP="00C56EE4">
            <w:pPr>
              <w:rPr>
                <w:rFonts w:asciiTheme="minorHAnsi" w:hAnsiTheme="minorHAnsi" w:cstheme="minorHAnsi"/>
                <w:sz w:val="20"/>
                <w:szCs w:val="20"/>
                <w:lang w:val="fil-PH" w:eastAsia="fil-PH"/>
              </w:rPr>
            </w:pPr>
            <w:r w:rsidRPr="000762BD">
              <w:rPr>
                <w:rFonts w:asciiTheme="minorHAnsi" w:hAnsiTheme="minorHAnsi" w:cstheme="minorHAnsi"/>
                <w:sz w:val="20"/>
                <w:szCs w:val="20"/>
                <w:lang w:val="fil-PH" w:eastAsia="fil-PH"/>
              </w:rPr>
              <w:t xml:space="preserve">___ Group member’s Cooperation in </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lang w:val="fil-PH" w:eastAsia="fil-PH"/>
              </w:rPr>
              <w:t xml:space="preserve">       doing  their  tasks</w:t>
            </w:r>
          </w:p>
        </w:tc>
        <w:tc>
          <w:tcPr>
            <w:tcW w:w="2880" w:type="dxa"/>
            <w:hideMark/>
          </w:tcPr>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Strategies used that work well:</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Group collaboration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Games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Solving Puzzles/Jigsaw</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 xml:space="preserve">___ Answering preliminary </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lastRenderedPageBreak/>
              <w:t>activities/exercises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Carousel</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Diads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Think-Pair-Share (TPS)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Rereading of Paragraphs/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Poems/Stories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Differentiated Instruction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Role Playing/Drama</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Discovery Method</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Lecture Method</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Why?</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Complete IMs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Availability of Materials</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Pupils’ eagerness to learn</w:t>
            </w:r>
          </w:p>
          <w:p w:rsidR="000762BD" w:rsidRPr="000762BD" w:rsidRDefault="000762BD" w:rsidP="00C56EE4">
            <w:pPr>
              <w:rPr>
                <w:rFonts w:asciiTheme="minorHAnsi" w:hAnsiTheme="minorHAnsi" w:cstheme="minorHAnsi"/>
                <w:sz w:val="20"/>
                <w:szCs w:val="20"/>
              </w:rPr>
            </w:pPr>
            <w:r w:rsidRPr="000762BD">
              <w:rPr>
                <w:rFonts w:asciiTheme="minorHAnsi" w:hAnsiTheme="minorHAnsi" w:cstheme="minorHAnsi"/>
                <w:sz w:val="20"/>
                <w:szCs w:val="20"/>
              </w:rPr>
              <w:t>___ Group member’s Cooperation in</w:t>
            </w:r>
            <w:r w:rsidR="00866D71">
              <w:rPr>
                <w:rFonts w:asciiTheme="minorHAnsi" w:hAnsiTheme="minorHAnsi" w:cstheme="minorHAnsi"/>
                <w:sz w:val="20"/>
                <w:szCs w:val="20"/>
              </w:rPr>
              <w:t xml:space="preserve"> doing  their </w:t>
            </w:r>
            <w:r w:rsidRPr="000762BD">
              <w:rPr>
                <w:rFonts w:asciiTheme="minorHAnsi" w:hAnsiTheme="minorHAnsi" w:cstheme="minorHAnsi"/>
                <w:sz w:val="20"/>
                <w:szCs w:val="20"/>
              </w:rPr>
              <w:t>tasks</w:t>
            </w:r>
          </w:p>
        </w:tc>
        <w:tc>
          <w:tcPr>
            <w:tcW w:w="2970" w:type="dxa"/>
          </w:tcPr>
          <w:p w:rsidR="000762BD" w:rsidRPr="000762BD" w:rsidRDefault="000762BD" w:rsidP="00C56EE4">
            <w:pPr>
              <w:rPr>
                <w:rFonts w:asciiTheme="minorHAnsi" w:hAnsiTheme="minorHAnsi" w:cstheme="minorHAnsi"/>
                <w:sz w:val="20"/>
                <w:szCs w:val="20"/>
              </w:rPr>
            </w:pPr>
          </w:p>
        </w:tc>
      </w:tr>
    </w:tbl>
    <w:tbl>
      <w:tblPr>
        <w:tblStyle w:val="TableGrid2"/>
        <w:tblW w:w="17753" w:type="dxa"/>
        <w:tblInd w:w="-5" w:type="dxa"/>
        <w:tblLayout w:type="fixed"/>
        <w:tblLook w:val="04A0" w:firstRow="1" w:lastRow="0" w:firstColumn="1" w:lastColumn="0" w:noHBand="0" w:noVBand="1"/>
      </w:tblPr>
      <w:tblGrid>
        <w:gridCol w:w="2543"/>
        <w:gridCol w:w="3150"/>
        <w:gridCol w:w="2880"/>
        <w:gridCol w:w="3330"/>
        <w:gridCol w:w="2880"/>
        <w:gridCol w:w="2970"/>
      </w:tblGrid>
      <w:tr w:rsidR="000762BD" w:rsidRPr="00FA2303" w:rsidTr="00866D71">
        <w:tc>
          <w:tcPr>
            <w:tcW w:w="2543" w:type="dxa"/>
            <w:hideMark/>
          </w:tcPr>
          <w:p w:rsidR="000762BD" w:rsidRPr="00866D71" w:rsidRDefault="000762BD" w:rsidP="00C56EE4">
            <w:pPr>
              <w:rPr>
                <w:rFonts w:asciiTheme="minorHAnsi" w:hAnsiTheme="minorHAnsi" w:cstheme="minorHAnsi"/>
                <w:b/>
                <w:sz w:val="20"/>
                <w:szCs w:val="20"/>
              </w:rPr>
            </w:pPr>
            <w:r w:rsidRPr="00866D71">
              <w:rPr>
                <w:rFonts w:asciiTheme="minorHAnsi" w:hAnsiTheme="minorHAnsi" w:cstheme="minorHAnsi"/>
                <w:b/>
                <w:sz w:val="20"/>
                <w:szCs w:val="20"/>
              </w:rPr>
              <w:t>F. What difficulties did I encounter which my  principal or supervisor can help  me solve?</w:t>
            </w:r>
          </w:p>
        </w:tc>
        <w:tc>
          <w:tcPr>
            <w:tcW w:w="3150" w:type="dxa"/>
          </w:tcPr>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Bullying among pupils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Pupils’ behavior/attitude</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Colorful IMs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Unavailable Technology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Equipment (AVR/LCD)</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Science/ Computer/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Internet Lab</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Additional Clerical works</w:t>
            </w:r>
          </w:p>
        </w:tc>
        <w:tc>
          <w:tcPr>
            <w:tcW w:w="2880" w:type="dxa"/>
          </w:tcPr>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Bullying among pupils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Pupils’ behavior/attitude</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Colorful IMs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Unavailable Technology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Equipment (AVR/LCD)</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Science/ Computer/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Internet Lab</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Additional Clerical works</w:t>
            </w:r>
          </w:p>
        </w:tc>
        <w:tc>
          <w:tcPr>
            <w:tcW w:w="3330" w:type="dxa"/>
          </w:tcPr>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Bullying among pupils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Pupils’ behavior/attitude</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Colorful IMs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Unavailable Technology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Equipment (AVR/LCD)</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Science/ Computer/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Internet Lab</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Additional Clerical works</w:t>
            </w:r>
          </w:p>
        </w:tc>
        <w:tc>
          <w:tcPr>
            <w:tcW w:w="2880" w:type="dxa"/>
          </w:tcPr>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Bullying among pupils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Pupils’ behavior/attitude</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Colorful IMs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Unavailable Technology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Equipment (AVR/LCD)</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Science/ Computer/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Internet Lab</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Additional Clerical works</w:t>
            </w:r>
          </w:p>
        </w:tc>
        <w:tc>
          <w:tcPr>
            <w:tcW w:w="2970" w:type="dxa"/>
          </w:tcPr>
          <w:p w:rsidR="000762BD" w:rsidRPr="00866D71" w:rsidRDefault="000762BD" w:rsidP="00C56EE4">
            <w:pPr>
              <w:rPr>
                <w:rFonts w:asciiTheme="minorHAnsi" w:hAnsiTheme="minorHAnsi" w:cstheme="minorHAnsi"/>
                <w:sz w:val="20"/>
                <w:szCs w:val="20"/>
              </w:rPr>
            </w:pPr>
          </w:p>
        </w:tc>
      </w:tr>
      <w:tr w:rsidR="000762BD" w:rsidRPr="00FA2303" w:rsidTr="00866D71">
        <w:tc>
          <w:tcPr>
            <w:tcW w:w="2543" w:type="dxa"/>
            <w:hideMark/>
          </w:tcPr>
          <w:p w:rsidR="000762BD" w:rsidRPr="00866D71" w:rsidRDefault="000762BD" w:rsidP="00C56EE4">
            <w:pPr>
              <w:rPr>
                <w:rFonts w:asciiTheme="minorHAnsi" w:hAnsiTheme="minorHAnsi" w:cstheme="minorHAnsi"/>
                <w:b/>
                <w:sz w:val="20"/>
                <w:szCs w:val="20"/>
              </w:rPr>
            </w:pPr>
            <w:r w:rsidRPr="00866D71">
              <w:rPr>
                <w:rFonts w:asciiTheme="minorHAnsi" w:hAnsiTheme="minorHAnsi" w:cstheme="minorHAnsi"/>
                <w:b/>
                <w:sz w:val="20"/>
                <w:szCs w:val="20"/>
              </w:rPr>
              <w:t>G. What innovation or localized materials   did I use/discover which I wish to share with other  teachers?</w:t>
            </w:r>
          </w:p>
        </w:tc>
        <w:tc>
          <w:tcPr>
            <w:tcW w:w="3150" w:type="dxa"/>
          </w:tcPr>
          <w:p w:rsidR="000762BD" w:rsidRPr="00866D71" w:rsidRDefault="000762BD" w:rsidP="00C56EE4">
            <w:pPr>
              <w:tabs>
                <w:tab w:val="left" w:pos="14670"/>
              </w:tabs>
              <w:rPr>
                <w:rFonts w:asciiTheme="minorHAnsi" w:hAnsiTheme="minorHAnsi" w:cstheme="minorHAnsi"/>
                <w:i/>
                <w:sz w:val="20"/>
                <w:szCs w:val="20"/>
                <w:lang w:val="fil-PH" w:eastAsia="fil-PH"/>
              </w:rPr>
            </w:pPr>
            <w:r w:rsidRPr="00866D71">
              <w:rPr>
                <w:rFonts w:asciiTheme="minorHAnsi" w:hAnsiTheme="minorHAnsi" w:cstheme="minorHAnsi"/>
                <w:i/>
                <w:sz w:val="20"/>
                <w:szCs w:val="20"/>
                <w:lang w:val="fil-PH" w:eastAsia="fil-PH"/>
              </w:rPr>
              <w:t>Planned Innovations: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Localized Videos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Making big books from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views of the locality</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Recycling of plastics  to be used as Instructional Materials</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local poetical  composition</w:t>
            </w:r>
          </w:p>
        </w:tc>
        <w:tc>
          <w:tcPr>
            <w:tcW w:w="2880" w:type="dxa"/>
          </w:tcPr>
          <w:p w:rsidR="000762BD" w:rsidRPr="00866D71" w:rsidRDefault="000762BD" w:rsidP="00C56EE4">
            <w:pPr>
              <w:tabs>
                <w:tab w:val="left" w:pos="14670"/>
              </w:tabs>
              <w:rPr>
                <w:rFonts w:asciiTheme="minorHAnsi" w:hAnsiTheme="minorHAnsi" w:cstheme="minorHAnsi"/>
                <w:i/>
                <w:sz w:val="20"/>
                <w:szCs w:val="20"/>
                <w:lang w:val="fil-PH" w:eastAsia="fil-PH"/>
              </w:rPr>
            </w:pPr>
            <w:r w:rsidRPr="00866D71">
              <w:rPr>
                <w:rFonts w:asciiTheme="minorHAnsi" w:hAnsiTheme="minorHAnsi" w:cstheme="minorHAnsi"/>
                <w:i/>
                <w:sz w:val="20"/>
                <w:szCs w:val="20"/>
                <w:lang w:val="fil-PH" w:eastAsia="fil-PH"/>
              </w:rPr>
              <w:t>Planned Innovations: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Localized Videos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Making big books from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views of the locality</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Recycling of plastics  to be used as Instructional Materials</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local poetical  composition</w:t>
            </w:r>
          </w:p>
        </w:tc>
        <w:tc>
          <w:tcPr>
            <w:tcW w:w="3330" w:type="dxa"/>
          </w:tcPr>
          <w:p w:rsidR="000762BD" w:rsidRPr="00866D71" w:rsidRDefault="000762BD" w:rsidP="00C56EE4">
            <w:pPr>
              <w:tabs>
                <w:tab w:val="left" w:pos="14670"/>
              </w:tabs>
              <w:rPr>
                <w:rFonts w:asciiTheme="minorHAnsi" w:hAnsiTheme="minorHAnsi" w:cstheme="minorHAnsi"/>
                <w:i/>
                <w:sz w:val="20"/>
                <w:szCs w:val="20"/>
                <w:lang w:val="fil-PH" w:eastAsia="fil-PH"/>
              </w:rPr>
            </w:pPr>
            <w:r w:rsidRPr="00866D71">
              <w:rPr>
                <w:rFonts w:asciiTheme="minorHAnsi" w:hAnsiTheme="minorHAnsi" w:cstheme="minorHAnsi"/>
                <w:i/>
                <w:sz w:val="20"/>
                <w:szCs w:val="20"/>
                <w:lang w:val="fil-PH" w:eastAsia="fil-PH"/>
              </w:rPr>
              <w:t>Planned Innovations: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Localized Videos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Making big books from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views of the locality</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Recycling of plastics  to be used as Instructional Materials</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local poetical  composition</w:t>
            </w:r>
          </w:p>
        </w:tc>
        <w:tc>
          <w:tcPr>
            <w:tcW w:w="2880" w:type="dxa"/>
          </w:tcPr>
          <w:p w:rsidR="000762BD" w:rsidRPr="00866D71" w:rsidRDefault="000762BD" w:rsidP="00C56EE4">
            <w:pPr>
              <w:tabs>
                <w:tab w:val="left" w:pos="14670"/>
              </w:tabs>
              <w:rPr>
                <w:rFonts w:asciiTheme="minorHAnsi" w:hAnsiTheme="minorHAnsi" w:cstheme="minorHAnsi"/>
                <w:i/>
                <w:sz w:val="20"/>
                <w:szCs w:val="20"/>
                <w:lang w:val="fil-PH" w:eastAsia="fil-PH"/>
              </w:rPr>
            </w:pPr>
            <w:r w:rsidRPr="00866D71">
              <w:rPr>
                <w:rFonts w:asciiTheme="minorHAnsi" w:hAnsiTheme="minorHAnsi" w:cstheme="minorHAnsi"/>
                <w:i/>
                <w:sz w:val="20"/>
                <w:szCs w:val="20"/>
                <w:lang w:val="fil-PH" w:eastAsia="fil-PH"/>
              </w:rPr>
              <w:t>Planned Innovations:</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Localized Videos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__ Making big books from </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 xml:space="preserve">     views of the locality</w:t>
            </w:r>
          </w:p>
          <w:p w:rsidR="000762BD" w:rsidRPr="00866D71" w:rsidRDefault="000762BD" w:rsidP="00C56EE4">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Recycling of plastics  to be used as Instructional Materials</w:t>
            </w:r>
          </w:p>
          <w:p w:rsidR="000762BD" w:rsidRPr="00866D71" w:rsidRDefault="000762BD" w:rsidP="00866D71">
            <w:pPr>
              <w:tabs>
                <w:tab w:val="left" w:pos="14670"/>
              </w:tabs>
              <w:rPr>
                <w:rFonts w:asciiTheme="minorHAnsi" w:hAnsiTheme="minorHAnsi" w:cstheme="minorHAnsi"/>
                <w:sz w:val="20"/>
                <w:szCs w:val="20"/>
                <w:lang w:val="fil-PH" w:eastAsia="fil-PH"/>
              </w:rPr>
            </w:pPr>
            <w:r w:rsidRPr="00866D71">
              <w:rPr>
                <w:rFonts w:asciiTheme="minorHAnsi" w:hAnsiTheme="minorHAnsi" w:cstheme="minorHAnsi"/>
                <w:sz w:val="20"/>
                <w:szCs w:val="20"/>
                <w:lang w:val="fil-PH" w:eastAsia="fil-PH"/>
              </w:rPr>
              <w:t>__ local poetical  composition</w:t>
            </w:r>
          </w:p>
        </w:tc>
        <w:tc>
          <w:tcPr>
            <w:tcW w:w="2970" w:type="dxa"/>
          </w:tcPr>
          <w:p w:rsidR="000762BD" w:rsidRPr="00866D71" w:rsidRDefault="000762BD" w:rsidP="00C56EE4">
            <w:pPr>
              <w:rPr>
                <w:rFonts w:asciiTheme="minorHAnsi" w:hAnsiTheme="minorHAnsi" w:cstheme="minorHAnsi"/>
                <w:sz w:val="20"/>
                <w:szCs w:val="20"/>
              </w:rPr>
            </w:pPr>
          </w:p>
        </w:tc>
      </w:tr>
    </w:tbl>
    <w:p w:rsidR="00872BF7" w:rsidRDefault="00872BF7" w:rsidP="009843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465"/>
    <w:multiLevelType w:val="hybridMultilevel"/>
    <w:tmpl w:val="FEB61370"/>
    <w:lvl w:ilvl="0" w:tplc="DA987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E4FEA"/>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21E202C9"/>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7C321DE"/>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3D466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012F9"/>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762BD"/>
    <w:rsid w:val="00091983"/>
    <w:rsid w:val="000C386A"/>
    <w:rsid w:val="000E0F8E"/>
    <w:rsid w:val="00104E8F"/>
    <w:rsid w:val="0010575E"/>
    <w:rsid w:val="00144E43"/>
    <w:rsid w:val="002230A6"/>
    <w:rsid w:val="00244984"/>
    <w:rsid w:val="00253FC0"/>
    <w:rsid w:val="002565B7"/>
    <w:rsid w:val="002B69C6"/>
    <w:rsid w:val="002C6BE7"/>
    <w:rsid w:val="002D6087"/>
    <w:rsid w:val="002F3871"/>
    <w:rsid w:val="00350D01"/>
    <w:rsid w:val="003A5119"/>
    <w:rsid w:val="003B0DB8"/>
    <w:rsid w:val="003C0478"/>
    <w:rsid w:val="003F52DD"/>
    <w:rsid w:val="004037D1"/>
    <w:rsid w:val="0040586A"/>
    <w:rsid w:val="00430351"/>
    <w:rsid w:val="00432E52"/>
    <w:rsid w:val="0043470A"/>
    <w:rsid w:val="0047078D"/>
    <w:rsid w:val="00477BB8"/>
    <w:rsid w:val="0048798C"/>
    <w:rsid w:val="004C5AD3"/>
    <w:rsid w:val="00533E24"/>
    <w:rsid w:val="00543ECD"/>
    <w:rsid w:val="005448C1"/>
    <w:rsid w:val="005641FA"/>
    <w:rsid w:val="005B361D"/>
    <w:rsid w:val="005F0061"/>
    <w:rsid w:val="005F29B7"/>
    <w:rsid w:val="00626960"/>
    <w:rsid w:val="006444B4"/>
    <w:rsid w:val="00654718"/>
    <w:rsid w:val="006660D6"/>
    <w:rsid w:val="006A489E"/>
    <w:rsid w:val="006F59E3"/>
    <w:rsid w:val="00702EDD"/>
    <w:rsid w:val="007237C9"/>
    <w:rsid w:val="00727140"/>
    <w:rsid w:val="00762915"/>
    <w:rsid w:val="00787655"/>
    <w:rsid w:val="00790F01"/>
    <w:rsid w:val="007B0775"/>
    <w:rsid w:val="007D2A2C"/>
    <w:rsid w:val="007E0386"/>
    <w:rsid w:val="008012FB"/>
    <w:rsid w:val="00814F0E"/>
    <w:rsid w:val="008410C8"/>
    <w:rsid w:val="00866D71"/>
    <w:rsid w:val="00872BF7"/>
    <w:rsid w:val="008A4E41"/>
    <w:rsid w:val="008B4F24"/>
    <w:rsid w:val="008B6C73"/>
    <w:rsid w:val="008E4FB1"/>
    <w:rsid w:val="00951272"/>
    <w:rsid w:val="00951443"/>
    <w:rsid w:val="0095299B"/>
    <w:rsid w:val="00974E13"/>
    <w:rsid w:val="009843BC"/>
    <w:rsid w:val="00986EF5"/>
    <w:rsid w:val="009F18D2"/>
    <w:rsid w:val="00A36FAD"/>
    <w:rsid w:val="00A705C4"/>
    <w:rsid w:val="00A860E8"/>
    <w:rsid w:val="00A927A2"/>
    <w:rsid w:val="00A92EFB"/>
    <w:rsid w:val="00AB7907"/>
    <w:rsid w:val="00BC084C"/>
    <w:rsid w:val="00BF4639"/>
    <w:rsid w:val="00C12617"/>
    <w:rsid w:val="00C1581C"/>
    <w:rsid w:val="00C31DAC"/>
    <w:rsid w:val="00C3403B"/>
    <w:rsid w:val="00C43754"/>
    <w:rsid w:val="00C4588D"/>
    <w:rsid w:val="00C652FB"/>
    <w:rsid w:val="00CB248D"/>
    <w:rsid w:val="00CD0C65"/>
    <w:rsid w:val="00CE1C3A"/>
    <w:rsid w:val="00D3151A"/>
    <w:rsid w:val="00D6640A"/>
    <w:rsid w:val="00D74765"/>
    <w:rsid w:val="00DA6EB2"/>
    <w:rsid w:val="00DA6FA7"/>
    <w:rsid w:val="00DE0DEC"/>
    <w:rsid w:val="00E33DE6"/>
    <w:rsid w:val="00E460F4"/>
    <w:rsid w:val="00E46ED8"/>
    <w:rsid w:val="00E75D0C"/>
    <w:rsid w:val="00EB0D02"/>
    <w:rsid w:val="00EC1B52"/>
    <w:rsid w:val="00EC7AFB"/>
    <w:rsid w:val="00ED26B3"/>
    <w:rsid w:val="00ED6D40"/>
    <w:rsid w:val="00F26EBA"/>
    <w:rsid w:val="00F3183F"/>
    <w:rsid w:val="00F51B40"/>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A6066-E36C-45D6-9C7B-B0B73208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TableGrid2">
    <w:name w:val="Table Grid2"/>
    <w:basedOn w:val="TableNormal"/>
    <w:next w:val="TableGrid"/>
    <w:uiPriority w:val="59"/>
    <w:rsid w:val="00E46E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2017-08-26T09:25:00Z</dcterms:created>
  <dcterms:modified xsi:type="dcterms:W3CDTF">2022-11-10T15:55:00Z</dcterms:modified>
</cp:coreProperties>
</file>