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379" w:rsidRDefault="00E47DCA">
      <w:pPr>
        <w:spacing w:after="0" w:line="240" w:lineRule="auto"/>
        <w:jc w:val="center"/>
      </w:pPr>
      <w:bookmarkStart w:id="0" w:name="_GoBack"/>
      <w:bookmarkEnd w:id="0"/>
      <w:r>
        <w:rPr>
          <w:b/>
        </w:rPr>
        <w:t>TUẦN 31</w:t>
      </w:r>
    </w:p>
    <w:p w:rsidR="00075379" w:rsidRDefault="00E47DCA">
      <w:pPr>
        <w:spacing w:after="0" w:line="240" w:lineRule="auto"/>
        <w:jc w:val="center"/>
      </w:pPr>
      <w:r>
        <w:rPr>
          <w:b/>
        </w:rPr>
        <w:t>ĐẠO ĐỨC</w:t>
      </w:r>
    </w:p>
    <w:p w:rsidR="00075379" w:rsidRDefault="00E47DCA">
      <w:pPr>
        <w:spacing w:after="0" w:line="240" w:lineRule="auto"/>
        <w:jc w:val="center"/>
      </w:pPr>
      <w:r>
        <w:rPr>
          <w:b/>
        </w:rPr>
        <w:t>CHỦ ĐỀ 8: TUÂN THỦ QUY TẮT AN TOÀN GIAO THÔNG</w:t>
      </w:r>
    </w:p>
    <w:p w:rsidR="00075379" w:rsidRDefault="00E47DCA">
      <w:pPr>
        <w:spacing w:after="0" w:line="240" w:lineRule="auto"/>
        <w:jc w:val="center"/>
      </w:pPr>
      <w:r>
        <w:rPr>
          <w:b/>
        </w:rPr>
        <w:t>Bài 9: Đi bộ an toàn (Tiết 1)</w:t>
      </w:r>
    </w:p>
    <w:p w:rsidR="00075379" w:rsidRDefault="00E47DCA">
      <w:pPr>
        <w:spacing w:after="0" w:line="240" w:lineRule="auto"/>
      </w:pPr>
      <w:r>
        <w:rPr>
          <w:b/>
        </w:rPr>
        <w:t>I. YÊU CẦU CẦN ĐẠT:</w:t>
      </w:r>
    </w:p>
    <w:p w:rsidR="00075379" w:rsidRDefault="00E47DCA">
      <w:pPr>
        <w:spacing w:after="0" w:line="240" w:lineRule="auto"/>
      </w:pPr>
      <w:r>
        <w:rPr>
          <w:b/>
        </w:rPr>
        <w:t>1. Năng lực đặc thù</w:t>
      </w:r>
      <w:r>
        <w:t>: Sau bài học, học sinh sẽ:</w:t>
      </w:r>
    </w:p>
    <w:p w:rsidR="00075379" w:rsidRDefault="00E47DCA">
      <w:pPr>
        <w:spacing w:after="0" w:line="240" w:lineRule="auto"/>
      </w:pPr>
      <w:r>
        <w:t>- Nêu được các quy tắt đi bộ an toàn.</w:t>
      </w:r>
    </w:p>
    <w:p w:rsidR="00075379" w:rsidRDefault="00E47DCA">
      <w:pPr>
        <w:spacing w:after="0" w:line="240" w:lineRule="auto"/>
      </w:pPr>
      <w:r>
        <w:t xml:space="preserve">- Nêu được sự cần thiết phải tuân thủ quy tắt đi bộ an </w:t>
      </w:r>
      <w:r>
        <w:t>toàn.</w:t>
      </w:r>
    </w:p>
    <w:p w:rsidR="00075379" w:rsidRDefault="00E47DCA">
      <w:pPr>
        <w:spacing w:after="0" w:line="240" w:lineRule="auto"/>
      </w:pPr>
      <w:r>
        <w:t>- Tuân thủ quy tắt an toàn khi đi bộ.</w:t>
      </w:r>
    </w:p>
    <w:p w:rsidR="00075379" w:rsidRDefault="00E47DCA">
      <w:pPr>
        <w:spacing w:after="0" w:line="240" w:lineRule="auto"/>
      </w:pPr>
      <w:r>
        <w:rPr>
          <w:b/>
        </w:rPr>
        <w:t>2. Năng lực chung</w:t>
      </w:r>
      <w:r>
        <w:t>.</w:t>
      </w:r>
    </w:p>
    <w:p w:rsidR="00075379" w:rsidRDefault="00E47DCA">
      <w:pPr>
        <w:spacing w:after="0" w:line="240" w:lineRule="auto"/>
      </w:pPr>
      <w:r>
        <w:t>- Năng lực tự chủ, tự học: lắng nghe, trả lời câu hỏi, làm bài tập về các quy tắc đi bộ an toàn; tự liên hệ và thực hiện đúng quy tắc khi đi bộ.</w:t>
      </w:r>
    </w:p>
    <w:p w:rsidR="00075379" w:rsidRDefault="00E47DCA">
      <w:pPr>
        <w:spacing w:after="0" w:line="240" w:lineRule="auto"/>
      </w:pPr>
      <w:r>
        <w:t>- Năng lực giải quyết vấn đề và sáng tạo: tham g</w:t>
      </w:r>
      <w:r>
        <w:t>ia trò chơi, vận dụng các quy tắc đi bộ an toàn để xử lí tình huống và lựa chọn cách đi bộ đúng, an toàn.</w:t>
      </w:r>
    </w:p>
    <w:p w:rsidR="00075379" w:rsidRDefault="00E47DCA">
      <w:pPr>
        <w:spacing w:after="0" w:line="240" w:lineRule="auto"/>
      </w:pPr>
      <w:r>
        <w:t>- Năng lực giao tiếp và hợp tác: hoạt động nhóm, trao đổi – chia sẻ ý kiến khi quan sát tranh, thảo luận và thống nhất các quy tắc đi bộ an toàn.</w:t>
      </w:r>
    </w:p>
    <w:p w:rsidR="00075379" w:rsidRDefault="00E47DCA">
      <w:pPr>
        <w:spacing w:after="0" w:line="240" w:lineRule="auto"/>
      </w:pPr>
      <w:r>
        <w:rPr>
          <w:b/>
        </w:rPr>
        <w:t>3. P</w:t>
      </w:r>
      <w:r>
        <w:rPr>
          <w:b/>
        </w:rPr>
        <w:t>hẩm chất</w:t>
      </w:r>
      <w:r>
        <w:t>.</w:t>
      </w:r>
    </w:p>
    <w:p w:rsidR="00075379" w:rsidRDefault="00E47DCA">
      <w:pPr>
        <w:spacing w:after="0" w:line="240" w:lineRule="auto"/>
      </w:pPr>
      <w:r>
        <w:t>- Phẩm chất yêu nước: Ý thức giữ gìn nét đẹp văn hóa giao thông đường bộ; tuân thủ quy tắc đi bộ an toàn, góp phần xây dựng môi trường giao thông văn minh.</w:t>
      </w:r>
    </w:p>
    <w:p w:rsidR="00075379" w:rsidRDefault="00E47DCA">
      <w:pPr>
        <w:spacing w:after="0" w:line="240" w:lineRule="auto"/>
      </w:pPr>
      <w:r>
        <w:t>- Phẩm chất nhân ái: Có ý thức giúp đỡ lẫn nhau trong hoạt động nhóm để hoàn thành nhiệm v</w:t>
      </w:r>
      <w:r>
        <w:t>ụ; nhắc nhở, hỗ trợ bạn thực hiện đúng quy tắc đi bộ an toàn.</w:t>
      </w:r>
    </w:p>
    <w:p w:rsidR="00075379" w:rsidRDefault="00E47DCA">
      <w:pPr>
        <w:spacing w:after="0" w:line="240" w:lineRule="auto"/>
      </w:pPr>
      <w:r>
        <w:t>- Phẩm chất chăm chỉ: Chăm chỉ suy nghĩ, trả lời câu hỏi; làm tốt các bài tập; tích cực quan sát tranh, nêu quy tắc và rút kinh nghiệm khi tham gia hoạt động.</w:t>
      </w:r>
    </w:p>
    <w:p w:rsidR="00075379" w:rsidRDefault="00E47DCA">
      <w:pPr>
        <w:spacing w:after="0" w:line="240" w:lineRule="auto"/>
      </w:pPr>
      <w:r>
        <w:t>- Phẩm chất trách nhiệm: Giữ trật t</w:t>
      </w:r>
      <w:r>
        <w:t>ự, biết lắng nghe, học tập nghiêm túc; có trách nhiệm tuân thủ và thực hiện đúng quy tắc an toàn khi đi bộ.</w:t>
      </w:r>
    </w:p>
    <w:p w:rsidR="00075379" w:rsidRDefault="00E47DCA">
      <w:pPr>
        <w:spacing w:after="0" w:line="240" w:lineRule="auto"/>
      </w:pPr>
      <w:r>
        <w:rPr>
          <w:b/>
        </w:rPr>
        <w:t>4. Tích hợp</w:t>
      </w:r>
      <w:r>
        <w:t>: Năng lực số.</w:t>
      </w:r>
    </w:p>
    <w:p w:rsidR="00075379" w:rsidRDefault="00E47DCA">
      <w:pPr>
        <w:spacing w:after="0" w:line="240" w:lineRule="auto"/>
      </w:pPr>
      <w:r>
        <w:rPr>
          <w:color w:val="FF0000"/>
        </w:rPr>
        <w:t xml:space="preserve">- 1.1.CB1a: Xác định được thông tin, tìm kiếm dữ liệu, thông tin và nội dung thông qua tìm kiếm đơn giản trong môi trường </w:t>
      </w:r>
      <w:r>
        <w:rPr>
          <w:color w:val="FF0000"/>
        </w:rPr>
        <w:t>số. Biết chọn lọc thông tin phù hợp.</w:t>
      </w:r>
    </w:p>
    <w:p w:rsidR="00075379" w:rsidRDefault="00E47DCA">
      <w:pPr>
        <w:spacing w:after="0" w:line="240" w:lineRule="auto"/>
      </w:pPr>
      <w:r>
        <w:rPr>
          <w:b/>
        </w:rPr>
        <w:t>II. ĐỒ DÙNG DẠY HỌC</w:t>
      </w:r>
    </w:p>
    <w:p w:rsidR="00075379" w:rsidRDefault="00E47DCA">
      <w:pPr>
        <w:spacing w:after="0" w:line="240" w:lineRule="auto"/>
      </w:pPr>
      <w:r>
        <w:t>- Kế hoạch bài dạy, bài giảng Power point.</w:t>
      </w:r>
    </w:p>
    <w:p w:rsidR="00075379" w:rsidRDefault="00E47DCA">
      <w:pPr>
        <w:spacing w:after="0" w:line="240" w:lineRule="auto"/>
      </w:pPr>
      <w:r>
        <w:t>- SGK và các thiết bị, học liệu phụ vụ cho tiết dạy.</w:t>
      </w:r>
    </w:p>
    <w:p w:rsidR="00075379" w:rsidRDefault="00E47DCA">
      <w:pPr>
        <w:spacing w:after="0" w:line="240" w:lineRule="auto"/>
      </w:pPr>
      <w:r>
        <w:rPr>
          <w:b/>
        </w:rPr>
        <w:t>III. HOẠT ĐỘNG DẠY HỌC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075379">
        <w:trPr>
          <w:jc w:val="center"/>
        </w:trPr>
        <w:tc>
          <w:tcPr>
            <w:tcW w:w="4986" w:type="dxa"/>
            <w:vAlign w:val="center"/>
          </w:tcPr>
          <w:p w:rsidR="00075379" w:rsidRDefault="00E47DCA">
            <w:pPr>
              <w:jc w:val="center"/>
            </w:pPr>
            <w:r>
              <w:rPr>
                <w:b/>
              </w:rPr>
              <w:t>Hoạt động của giáo viên</w:t>
            </w:r>
          </w:p>
        </w:tc>
        <w:tc>
          <w:tcPr>
            <w:tcW w:w="4986" w:type="dxa"/>
            <w:vAlign w:val="center"/>
          </w:tcPr>
          <w:p w:rsidR="00075379" w:rsidRDefault="00E47DCA">
            <w:pPr>
              <w:jc w:val="center"/>
            </w:pPr>
            <w:r>
              <w:rPr>
                <w:b/>
              </w:rPr>
              <w:t>Hoạt động của học sinh</w:t>
            </w:r>
          </w:p>
        </w:tc>
      </w:tr>
      <w:tr w:rsidR="00075379">
        <w:trPr>
          <w:jc w:val="center"/>
        </w:trPr>
        <w:tc>
          <w:tcPr>
            <w:tcW w:w="9972" w:type="dxa"/>
            <w:gridSpan w:val="2"/>
            <w:vAlign w:val="center"/>
          </w:tcPr>
          <w:p w:rsidR="00075379" w:rsidRDefault="00E47DCA">
            <w:r>
              <w:rPr>
                <w:b/>
              </w:rPr>
              <w:t>1. Khởi động (3-5’)</w:t>
            </w:r>
          </w:p>
          <w:p w:rsidR="00075379" w:rsidRDefault="00E47DCA">
            <w:r>
              <w:rPr>
                <w:b/>
              </w:rPr>
              <w:t xml:space="preserve">Mục tiêu: </w:t>
            </w:r>
            <w:r>
              <w:t>Tạo không khí vui vẻ, khấn khởi trước giờ học.</w:t>
            </w:r>
          </w:p>
          <w:p w:rsidR="00075379" w:rsidRDefault="00E47DCA">
            <w:r>
              <w:t>- Cách tiến hành: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>- GV cho HS nghe bài hát khởi động.</w:t>
            </w:r>
          </w:p>
        </w:tc>
        <w:tc>
          <w:tcPr>
            <w:tcW w:w="4986" w:type="dxa"/>
          </w:tcPr>
          <w:p w:rsidR="00075379" w:rsidRDefault="00E47DCA">
            <w:r>
              <w:t>- HS lắng nghe bài hát.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>- GV cho HS chơi trò chơi.</w:t>
            </w:r>
          </w:p>
        </w:tc>
        <w:tc>
          <w:tcPr>
            <w:tcW w:w="4986" w:type="dxa"/>
          </w:tcPr>
          <w:p w:rsidR="00075379" w:rsidRDefault="00E47DCA">
            <w:r>
              <w:t>- HS tham gia trò chơi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>- GV giới thiệu trò chơi” Đi theo đèn tín hiệu giao thông”</w:t>
            </w:r>
          </w:p>
        </w:tc>
        <w:tc>
          <w:tcPr>
            <w:tcW w:w="4986" w:type="dxa"/>
          </w:tcPr>
          <w:p w:rsidR="00075379" w:rsidRDefault="00E47DCA">
            <w:r>
              <w:t>- HS lắng nghe.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 xml:space="preserve">- </w:t>
            </w:r>
            <w:r>
              <w:t>GV phổ biến luật chơi: Đội  chơi gồm từ 5 – 7 HS. Các HS xếp thành 1 hàng dọc và thực hiện theo hiệu lệnh của quản trò như sau:</w:t>
            </w:r>
          </w:p>
        </w:tc>
        <w:tc>
          <w:tcPr>
            <w:tcW w:w="4986" w:type="dxa"/>
          </w:tcPr>
          <w:p w:rsidR="00075379" w:rsidRDefault="00E47DCA">
            <w:r>
              <w:t>- HS lắng nghe luật chơi.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 xml:space="preserve">+ Đèn xanh: Người đứng sau đưa tay lên vai </w:t>
            </w:r>
            <w:r>
              <w:lastRenderedPageBreak/>
              <w:t xml:space="preserve">người đúng trước làm thành một đoàn tàu và di chuyển thật </w:t>
            </w:r>
            <w:r>
              <w:t>nhanh.</w:t>
            </w:r>
          </w:p>
        </w:tc>
        <w:tc>
          <w:tcPr>
            <w:tcW w:w="4986" w:type="dxa"/>
          </w:tcPr>
          <w:p w:rsidR="00075379" w:rsidRDefault="00E47DCA">
            <w:r>
              <w:lastRenderedPageBreak/>
              <w:t xml:space="preserve">+ Đèn xanh: Người đứng sau đưa tay lên vai </w:t>
            </w:r>
            <w:r>
              <w:lastRenderedPageBreak/>
              <w:t>người đứng trước làm thành một đoàn tàu và di chuyển thật nhanh.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lastRenderedPageBreak/>
              <w:t>+ Đèn vàng: Vẫn để tay trên vai người đứng trước và đi chậm lại.</w:t>
            </w:r>
          </w:p>
        </w:tc>
        <w:tc>
          <w:tcPr>
            <w:tcW w:w="4986" w:type="dxa"/>
          </w:tcPr>
          <w:p w:rsidR="00075379" w:rsidRDefault="00E47DCA">
            <w:r>
              <w:t>+ Đèn vàng: Vẫn để tay trên vai người đứng trước và đi chậm lại.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>+ Đèn đỏ:</w:t>
            </w:r>
            <w:r>
              <w:t xml:space="preserve"> Khoanh hai tay trước ngực và dừng lại.</w:t>
            </w:r>
          </w:p>
        </w:tc>
        <w:tc>
          <w:tcPr>
            <w:tcW w:w="4986" w:type="dxa"/>
          </w:tcPr>
          <w:p w:rsidR="00075379" w:rsidRDefault="00E47DCA">
            <w:r>
              <w:t>+ Đèn đỏ: Khoanh hai tay trước ngực và dừng lại.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>- Bạn nào thực hiện sai so vời hiệu lệnh sẽ bị loại khỏi đội chơi và phải thực hiện một hình phạt vui vẻ ( nhảy lò cò, đứng lên ngồi xuống,...)</w:t>
            </w:r>
          </w:p>
        </w:tc>
        <w:tc>
          <w:tcPr>
            <w:tcW w:w="4986" w:type="dxa"/>
          </w:tcPr>
          <w:p w:rsidR="00075379" w:rsidRDefault="00E47DCA">
            <w:r>
              <w:t>- HS thực hiện đúng hi</w:t>
            </w:r>
            <w:r>
              <w:t>ệu lệnh; nếu thực hiện sai so vời hiệu lệnh sẽ bị loại khỏi đội chơi và phải thực hiện một hình phạt vui vẻ ( nhảy lò cò, đứng lên ngồi xuống,...)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>- Một số HS tham gia trò chơi, các bạn còn lại theo dõi và cổ vũ.</w:t>
            </w:r>
          </w:p>
        </w:tc>
        <w:tc>
          <w:tcPr>
            <w:tcW w:w="4986" w:type="dxa"/>
          </w:tcPr>
          <w:p w:rsidR="00075379" w:rsidRDefault="00E47DCA">
            <w:r>
              <w:t>- Một số HS tham gia trò chơi, các bạn còn</w:t>
            </w:r>
            <w:r>
              <w:t xml:space="preserve"> lại theo dõi và cổ vũ.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>- GV Nhận xét, tuyên dương.</w:t>
            </w:r>
          </w:p>
        </w:tc>
        <w:tc>
          <w:tcPr>
            <w:tcW w:w="4986" w:type="dxa"/>
          </w:tcPr>
          <w:p w:rsidR="00075379" w:rsidRDefault="00E47DCA">
            <w:r>
              <w:t>- HS lắng nghe.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>- GV dẫn dắt vào bài mới.</w:t>
            </w:r>
          </w:p>
        </w:tc>
        <w:tc>
          <w:tcPr>
            <w:tcW w:w="4986" w:type="dxa"/>
          </w:tcPr>
          <w:p w:rsidR="00075379" w:rsidRDefault="00E47DCA">
            <w:r>
              <w:t>- HS ghi bài vào vở</w:t>
            </w:r>
          </w:p>
        </w:tc>
      </w:tr>
      <w:tr w:rsidR="00075379">
        <w:trPr>
          <w:jc w:val="center"/>
        </w:trPr>
        <w:tc>
          <w:tcPr>
            <w:tcW w:w="9972" w:type="dxa"/>
            <w:gridSpan w:val="2"/>
            <w:vAlign w:val="center"/>
          </w:tcPr>
          <w:p w:rsidR="00075379" w:rsidRDefault="00E47DCA">
            <w:r>
              <w:rPr>
                <w:b/>
              </w:rPr>
              <w:t>2. Khám phá (25 phút)</w:t>
            </w:r>
          </w:p>
          <w:p w:rsidR="00075379" w:rsidRDefault="00E47DCA">
            <w:r>
              <w:rPr>
                <w:b/>
              </w:rPr>
              <w:t xml:space="preserve">Mục tiêu: </w:t>
            </w:r>
            <w:r>
              <w:t>Giúp học sinh nêu được các quy tắc đi bộ an toàn và nêu được sự cần thiết phải tuân thủ quy tắc an toàn khi</w:t>
            </w:r>
            <w:r>
              <w:t xml:space="preserve"> đi bộ.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>- GV tổ chức cho HS thực hiện các hoạt động khám phá theo nội dung bài học.</w:t>
            </w:r>
          </w:p>
        </w:tc>
        <w:tc>
          <w:tcPr>
            <w:tcW w:w="4986" w:type="dxa"/>
          </w:tcPr>
          <w:p w:rsidR="00075379" w:rsidRDefault="00E47DCA">
            <w:r>
              <w:t>- HS tham gia các hoạt động khám phá theo hướng dẫn của GV.</w:t>
            </w:r>
          </w:p>
        </w:tc>
      </w:tr>
      <w:tr w:rsidR="00075379">
        <w:trPr>
          <w:jc w:val="center"/>
        </w:trPr>
        <w:tc>
          <w:tcPr>
            <w:tcW w:w="9972" w:type="dxa"/>
            <w:gridSpan w:val="2"/>
            <w:vAlign w:val="center"/>
          </w:tcPr>
          <w:p w:rsidR="00075379" w:rsidRDefault="00E47DCA">
            <w:r>
              <w:rPr>
                <w:b/>
              </w:rPr>
              <w:t>Hoạt động 1: Tìm hiểu các quy tắc an toàn khi đi bộ(12’)</w:t>
            </w:r>
          </w:p>
          <w:p w:rsidR="00075379" w:rsidRDefault="00E47DCA">
            <w:r>
              <w:rPr>
                <w:b/>
              </w:rPr>
              <w:t xml:space="preserve">Mục tiêu: </w:t>
            </w:r>
            <w:r>
              <w:t>HS nêu được các quy tắc an toàn khi đi bộ.</w:t>
            </w:r>
          </w:p>
          <w:p w:rsidR="00075379" w:rsidRDefault="00E47DCA">
            <w:r>
              <w:t>- Cách tiến hành: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>- GV yêu cầu HS quan sát tranh tình huống trong SGK.</w:t>
            </w:r>
          </w:p>
        </w:tc>
        <w:tc>
          <w:tcPr>
            <w:tcW w:w="4986" w:type="dxa"/>
          </w:tcPr>
          <w:p w:rsidR="00075379" w:rsidRDefault="00E47DCA">
            <w:r>
              <w:t>- HS quan sát tranh tình huống trong SGK.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>- GV yêu cầu HS thảo luận nhóm để trả lời câu hỏi</w:t>
            </w:r>
          </w:p>
        </w:tc>
        <w:tc>
          <w:tcPr>
            <w:tcW w:w="4986" w:type="dxa"/>
          </w:tcPr>
          <w:p w:rsidR="00075379" w:rsidRDefault="00E47DCA">
            <w:r>
              <w:t>- HS thảo luận nhóm để trả lời câu hỏi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>+ Việc đi bộ của các bạn đã đảm bảo an toàn chưa? V</w:t>
            </w:r>
            <w:r>
              <w:t>ì sao?</w:t>
            </w:r>
          </w:p>
        </w:tc>
        <w:tc>
          <w:tcPr>
            <w:tcW w:w="4986" w:type="dxa"/>
          </w:tcPr>
          <w:p w:rsidR="00075379" w:rsidRDefault="00E47DCA">
            <w:r>
              <w:t>+ Việc đi bộ của các bạn trong các tranh tình huống đã đảm bảo an toàn cho bản thân và những người xung quanh.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>+ Khi đi bộ, chúng ta cần tuân thủ các quy tắc an toàn nào?</w:t>
            </w:r>
          </w:p>
        </w:tc>
        <w:tc>
          <w:tcPr>
            <w:tcW w:w="4986" w:type="dxa"/>
          </w:tcPr>
          <w:p w:rsidR="00075379" w:rsidRDefault="00E47DCA">
            <w:r>
              <w:t>+ Khi đi bộ, chúng ta cần tuân thủ các quy tắc an toàn như: đi trên hè phố, l</w:t>
            </w:r>
            <w:r>
              <w:t>ề đường; trong trường hợp đường không có hè phố, lề đường thì cần đi sát mép đường; qua đường ở ngã tư, đi vào vạch kẻ đường dành cho người đi bộ và tuân thủ đèn tín hiệu giao thông,...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 xml:space="preserve">- Đại diện các nhóm trình bày kết quả thảo luận, các nhóm còn lại </w:t>
            </w:r>
            <w:r>
              <w:t>nhận xét và bổ sung</w:t>
            </w:r>
          </w:p>
        </w:tc>
        <w:tc>
          <w:tcPr>
            <w:tcW w:w="4986" w:type="dxa"/>
          </w:tcPr>
          <w:p w:rsidR="00075379" w:rsidRDefault="00E47DCA">
            <w:r>
              <w:t>- HS trình bày kết quả thảo luận, các nhóm còn lại nhận xét và bổ sung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rPr>
                <w:color w:val="FF0000"/>
              </w:rPr>
              <w:t>- Tích hợp (1.1.CB1a): GV hướng dẫn HS tìm kiếm đơn giản trong môi trường số bằng từ khóa ngắn (ví dụ: “quy tắc đi bộ an toàn”, “vạch kẻ đường người đi bộ”, “đèn tí</w:t>
            </w:r>
            <w:r>
              <w:rPr>
                <w:color w:val="FF0000"/>
              </w:rPr>
              <w:t xml:space="preserve">n hiệu giao thông”) và nhắc HS chọn lọc thông tin phù hợp (nguồn rõ ràng/ hình ảnh đúng nội dung), đối chiếu với tranh SGK trước khi </w:t>
            </w:r>
            <w:r>
              <w:rPr>
                <w:color w:val="FF0000"/>
              </w:rPr>
              <w:lastRenderedPageBreak/>
              <w:t>chia sẻ.</w:t>
            </w:r>
          </w:p>
        </w:tc>
        <w:tc>
          <w:tcPr>
            <w:tcW w:w="4986" w:type="dxa"/>
          </w:tcPr>
          <w:p w:rsidR="00075379" w:rsidRDefault="00E47DCA">
            <w:r>
              <w:rPr>
                <w:color w:val="FF0000"/>
              </w:rPr>
              <w:lastRenderedPageBreak/>
              <w:t>- Tích hợp (1.1.CB1a): HS thực hiện tìm kiếm đơn giản (nếu có thiết bị/ theo hướng dẫn của GV), chọn lọc thông tin</w:t>
            </w:r>
            <w:r>
              <w:rPr>
                <w:color w:val="FF0000"/>
              </w:rPr>
              <w:t xml:space="preserve"> phù hợp, đối chiếu với tranh SGK và nêu thêm 1 quy tắc đi bộ an toàn đã tìm được.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lastRenderedPageBreak/>
              <w:t>- GV nhận xét tuyên dương.</w:t>
            </w:r>
          </w:p>
        </w:tc>
        <w:tc>
          <w:tcPr>
            <w:tcW w:w="4986" w:type="dxa"/>
          </w:tcPr>
          <w:p w:rsidR="00075379" w:rsidRDefault="00E47DCA">
            <w:r>
              <w:t>- HS lắng nghe, rút kinh nghiệm.</w:t>
            </w:r>
          </w:p>
        </w:tc>
      </w:tr>
      <w:tr w:rsidR="00075379">
        <w:trPr>
          <w:jc w:val="center"/>
        </w:trPr>
        <w:tc>
          <w:tcPr>
            <w:tcW w:w="9972" w:type="dxa"/>
            <w:gridSpan w:val="2"/>
            <w:vAlign w:val="center"/>
          </w:tcPr>
          <w:p w:rsidR="00075379" w:rsidRDefault="00E47DCA">
            <w:r>
              <w:rPr>
                <w:b/>
              </w:rPr>
              <w:t>Hoạt động 2: Tìm hiểu sự cần thiết phải tuân thủ quy tắc an toàn khi đi bộ(12’)</w:t>
            </w:r>
          </w:p>
          <w:p w:rsidR="00075379" w:rsidRDefault="00E47DCA">
            <w:r>
              <w:rPr>
                <w:b/>
              </w:rPr>
              <w:t xml:space="preserve">Mục tiêu: </w:t>
            </w:r>
            <w:r>
              <w:t xml:space="preserve">Học sinh nêu được sự </w:t>
            </w:r>
            <w:r>
              <w:t>cần thiết phải tuân thủ quy tắc an toàn khi đi bộ.</w:t>
            </w:r>
          </w:p>
          <w:p w:rsidR="00075379" w:rsidRDefault="00E47DCA">
            <w:r>
              <w:t>- Cách tiến hành: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>- GV yêu cầu HS quan sát tranh để mô tả hành vi của các bạn trong mỗi tranh và nêu hậu quả có thể xảy ra.</w:t>
            </w:r>
          </w:p>
        </w:tc>
        <w:tc>
          <w:tcPr>
            <w:tcW w:w="4986" w:type="dxa"/>
          </w:tcPr>
          <w:p w:rsidR="00075379" w:rsidRDefault="00E47DCA">
            <w:r>
              <w:t xml:space="preserve">- HS quan sát tranh để mô tả hành vi của các bạn trong mỗi tranh và nêu hậu quả </w:t>
            </w:r>
            <w:r>
              <w:t>có thể xảy ra.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>- GV yêu cầu HS trao đổi, chia sẻ kết quả mô tả, nhận xét tình huống với bạn bên cạnh( nhóm đôi)</w:t>
            </w:r>
          </w:p>
        </w:tc>
        <w:tc>
          <w:tcPr>
            <w:tcW w:w="4986" w:type="dxa"/>
          </w:tcPr>
          <w:p w:rsidR="00075379" w:rsidRDefault="00E47DCA">
            <w:r>
              <w:t>- HS trao đổi, chia sẻ kết quả mô tả, nhận xét tình huống với bạn bên cạnh( nhóm đôi)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>- GV mời 1 số HS chia sẻ trước lớp.</w:t>
            </w:r>
          </w:p>
        </w:tc>
        <w:tc>
          <w:tcPr>
            <w:tcW w:w="4986" w:type="dxa"/>
          </w:tcPr>
          <w:p w:rsidR="00075379" w:rsidRDefault="00E47DCA">
            <w:r>
              <w:t xml:space="preserve">- HS chia sẻ trước </w:t>
            </w:r>
            <w:r>
              <w:t>lớp.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>+ Theo em, Vì sao phải tuân thủ quy tắc an toàn giao thông khi đi bộ?</w:t>
            </w:r>
          </w:p>
        </w:tc>
        <w:tc>
          <w:tcPr>
            <w:tcW w:w="4986" w:type="dxa"/>
          </w:tcPr>
          <w:p w:rsidR="00075379" w:rsidRDefault="00E47DCA">
            <w:r>
              <w:t>+ Tuân thủ quy tắc an toàn khi đi bộ là rất cần thiết nhằm đảm bảo an toàn cho chính chúng ta và những người tham gia giao thông.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>- GV nhận xét.</w:t>
            </w:r>
          </w:p>
        </w:tc>
        <w:tc>
          <w:tcPr>
            <w:tcW w:w="4986" w:type="dxa"/>
          </w:tcPr>
          <w:p w:rsidR="00075379" w:rsidRDefault="00E47DCA">
            <w:r>
              <w:t>- HS lắng nghe.</w:t>
            </w:r>
          </w:p>
        </w:tc>
      </w:tr>
      <w:tr w:rsidR="00075379">
        <w:trPr>
          <w:jc w:val="center"/>
        </w:trPr>
        <w:tc>
          <w:tcPr>
            <w:tcW w:w="9972" w:type="dxa"/>
            <w:gridSpan w:val="2"/>
            <w:vAlign w:val="center"/>
          </w:tcPr>
          <w:p w:rsidR="00075379" w:rsidRDefault="00E47DCA">
            <w:r>
              <w:rPr>
                <w:b/>
              </w:rPr>
              <w:t>3. Vận dụng.(3-5’</w:t>
            </w:r>
            <w:r>
              <w:rPr>
                <w:b/>
              </w:rPr>
              <w:t>)</w:t>
            </w:r>
          </w:p>
          <w:p w:rsidR="00075379" w:rsidRDefault="00E47DCA">
            <w:r>
              <w:rPr>
                <w:b/>
              </w:rPr>
              <w:t xml:space="preserve">Mục tiêu: </w:t>
            </w:r>
            <w:r>
              <w:t>Củng cố kiến thức lại các quy tắc an toàn khi đi bộ; vận dụng vào thực tiễn để thực hiện tốt khi đi bộ.</w:t>
            </w:r>
          </w:p>
          <w:p w:rsidR="00075379" w:rsidRDefault="00E47DCA">
            <w:r>
              <w:t>- Cách tiến hành: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>- GV mời HS chia sẻ với bạn theo nhóm đôi:</w:t>
            </w:r>
          </w:p>
        </w:tc>
        <w:tc>
          <w:tcPr>
            <w:tcW w:w="4986" w:type="dxa"/>
          </w:tcPr>
          <w:p w:rsidR="00075379" w:rsidRDefault="00E47DCA">
            <w:r>
              <w:t>- HS chia sẻ với bạn theo nhóm đôi: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>+ Em hãy đi bộ trong các trường hợp nào?</w:t>
            </w:r>
          </w:p>
        </w:tc>
        <w:tc>
          <w:tcPr>
            <w:tcW w:w="4986" w:type="dxa"/>
          </w:tcPr>
          <w:p w:rsidR="00075379" w:rsidRDefault="00E47DCA">
            <w:r>
              <w:t>+HS trả lời</w:t>
            </w:r>
            <w:r>
              <w:br/>
              <w:t>+ Ví dụ: Em đi bộ khi đến trường, đi mua đồ gần nhà, đi dạo cùng gia đình, đi sang nhà bạn/nhà ông bà,...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>+ Em hãy chia sẻ với bạn trong nhóm các quy tắc an toàn mà em đã thực hiện khi đi bộ?</w:t>
            </w:r>
          </w:p>
        </w:tc>
        <w:tc>
          <w:tcPr>
            <w:tcW w:w="4986" w:type="dxa"/>
          </w:tcPr>
          <w:p w:rsidR="00075379" w:rsidRDefault="00E47DCA">
            <w:r>
              <w:t>+ HS trả lời</w:t>
            </w:r>
            <w:r>
              <w:br/>
              <w:t xml:space="preserve">+ Ví dụ: Em đi trên hè phố, đi sát lề </w:t>
            </w:r>
            <w:r>
              <w:t>đường; qua đường ở vạch kẻ dành cho người đi bộ; quan sát hai bên trước khi qua đường; tuân thủ đèn tín hiệu giao thông; không chạy nhảy, đùa nghịch dưới lòng đường,...</w:t>
            </w:r>
          </w:p>
        </w:tc>
      </w:tr>
      <w:tr w:rsidR="00075379">
        <w:trPr>
          <w:jc w:val="center"/>
        </w:trPr>
        <w:tc>
          <w:tcPr>
            <w:tcW w:w="4986" w:type="dxa"/>
          </w:tcPr>
          <w:p w:rsidR="00075379" w:rsidRDefault="00E47DCA">
            <w:r>
              <w:t>- Nhận xét, tuyên dương</w:t>
            </w:r>
          </w:p>
        </w:tc>
        <w:tc>
          <w:tcPr>
            <w:tcW w:w="4986" w:type="dxa"/>
          </w:tcPr>
          <w:p w:rsidR="00075379" w:rsidRDefault="00E47DCA">
            <w:r>
              <w:t>- HS lắng nghe, rút kinh nghiệm</w:t>
            </w:r>
          </w:p>
        </w:tc>
      </w:tr>
    </w:tbl>
    <w:p w:rsidR="00075379" w:rsidRDefault="00E47DCA">
      <w:pPr>
        <w:spacing w:after="0" w:line="240" w:lineRule="auto"/>
      </w:pPr>
      <w:r>
        <w:rPr>
          <w:b/>
        </w:rPr>
        <w:t xml:space="preserve">IV. ĐIỀU CHỈNH SAU BÀI DẠY </w:t>
      </w:r>
      <w:r>
        <w:rPr>
          <w:b/>
        </w:rPr>
        <w:t>(NẾU CÓ)</w:t>
      </w:r>
    </w:p>
    <w:p w:rsidR="00075379" w:rsidRDefault="00E47DCA">
      <w:pPr>
        <w:spacing w:after="0" w:line="240" w:lineRule="auto"/>
      </w:pPr>
      <w:r>
        <w:t>..................................................................................................................................</w:t>
      </w:r>
    </w:p>
    <w:p w:rsidR="00075379" w:rsidRDefault="00E47DCA">
      <w:pPr>
        <w:spacing w:after="0" w:line="240" w:lineRule="auto"/>
      </w:pPr>
      <w:r>
        <w:t>....................................................................................................................</w:t>
      </w:r>
      <w:r>
        <w:t>..............</w:t>
      </w:r>
    </w:p>
    <w:p w:rsidR="00075379" w:rsidRDefault="00E47DCA">
      <w:pPr>
        <w:spacing w:after="0" w:line="240" w:lineRule="auto"/>
      </w:pPr>
      <w:r>
        <w:t>..................................................................................................................................</w:t>
      </w:r>
    </w:p>
    <w:sectPr w:rsidR="00075379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9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75379"/>
    <w:rsid w:val="0015074B"/>
    <w:rsid w:val="0029639D"/>
    <w:rsid w:val="00326F90"/>
    <w:rsid w:val="00AA1D8D"/>
    <w:rsid w:val="00B47730"/>
    <w:rsid w:val="00CB0664"/>
    <w:rsid w:val="00E47D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BFF80E47-868A-4AAB-B409-AEA3CF901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E1B17E-7BEA-49A2-887E-41B0C82C9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</dc:creator>
  <cp:keywords/>
  <dc:description>generated by python-docx</dc:description>
  <cp:lastModifiedBy>Tran</cp:lastModifiedBy>
  <cp:revision>2</cp:revision>
  <dcterms:created xsi:type="dcterms:W3CDTF">2026-03-04T19:38:00Z</dcterms:created>
  <dcterms:modified xsi:type="dcterms:W3CDTF">2026-03-04T19:38:00Z</dcterms:modified>
  <cp:category/>
</cp:coreProperties>
</file>