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03E01" w14:textId="30131F5D" w:rsidR="00B64523" w:rsidRDefault="00B64523" w:rsidP="00B64523">
      <w:pPr>
        <w:pStyle w:val="Heading1"/>
        <w:spacing w:before="0"/>
        <w:jc w:val="center"/>
        <w:rPr>
          <w:rFonts w:asciiTheme="minorHAnsi" w:hAnsiTheme="minorHAnsi" w:cstheme="minorHAnsi"/>
          <w:b/>
          <w:bCs/>
          <w:sz w:val="26"/>
          <w:szCs w:val="26"/>
        </w:rPr>
      </w:pPr>
      <w:proofErr w:type="spellStart"/>
      <w:r>
        <w:rPr>
          <w:rFonts w:asciiTheme="minorHAnsi" w:hAnsiTheme="minorHAnsi" w:cstheme="minorHAnsi"/>
          <w:b/>
          <w:bCs/>
          <w:sz w:val="26"/>
          <w:szCs w:val="26"/>
        </w:rPr>
        <w:t>Aasaman</w:t>
      </w:r>
      <w:proofErr w:type="spellEnd"/>
      <w:r>
        <w:rPr>
          <w:rFonts w:asciiTheme="minorHAnsi" w:hAnsiTheme="minorHAnsi" w:cstheme="minorHAnsi"/>
          <w:b/>
          <w:bCs/>
          <w:sz w:val="26"/>
          <w:szCs w:val="26"/>
        </w:rPr>
        <w:t xml:space="preserve"> Nepal</w:t>
      </w:r>
    </w:p>
    <w:p w14:paraId="68A70582" w14:textId="2556978F" w:rsidR="00B64523" w:rsidRPr="00B64523" w:rsidRDefault="00B64523" w:rsidP="00B64523"/>
    <w:p w14:paraId="7366D433" w14:textId="0D38D3A3" w:rsidR="001F4F82" w:rsidRDefault="008A4177" w:rsidP="00614F47">
      <w:pPr>
        <w:pStyle w:val="Heading1"/>
        <w:spacing w:before="0"/>
        <w:jc w:val="center"/>
        <w:rPr>
          <w:rFonts w:asciiTheme="minorHAnsi" w:hAnsiTheme="minorHAnsi" w:cstheme="minorHAnsi"/>
          <w:b/>
          <w:bCs/>
          <w:sz w:val="26"/>
          <w:szCs w:val="26"/>
        </w:rPr>
      </w:pPr>
      <w:r w:rsidRPr="00C33597">
        <w:rPr>
          <w:rFonts w:asciiTheme="minorHAnsi" w:hAnsiTheme="minorHAnsi" w:cstheme="minorHAnsi"/>
          <w:b/>
          <w:bCs/>
          <w:sz w:val="26"/>
          <w:szCs w:val="26"/>
        </w:rPr>
        <w:t xml:space="preserve">Terms of Reference for </w:t>
      </w:r>
      <w:r w:rsidR="00477498" w:rsidRPr="00C33597">
        <w:rPr>
          <w:rFonts w:asciiTheme="minorHAnsi" w:hAnsiTheme="minorHAnsi" w:cstheme="minorHAnsi"/>
          <w:b/>
          <w:bCs/>
          <w:sz w:val="26"/>
          <w:szCs w:val="26"/>
        </w:rPr>
        <w:t>a consultant</w:t>
      </w:r>
    </w:p>
    <w:p w14:paraId="7CB30CD1" w14:textId="5AE0EB80" w:rsidR="009036E4" w:rsidRPr="001F4F82" w:rsidRDefault="00FD1507" w:rsidP="00614F47">
      <w:pPr>
        <w:pStyle w:val="Heading1"/>
        <w:spacing w:before="0"/>
        <w:jc w:val="center"/>
        <w:rPr>
          <w:rFonts w:asciiTheme="minorHAnsi" w:hAnsiTheme="minorHAnsi" w:cstheme="minorHAnsi"/>
          <w:b/>
          <w:bCs/>
          <w:sz w:val="26"/>
          <w:szCs w:val="26"/>
        </w:rPr>
      </w:pPr>
      <w:r>
        <w:rPr>
          <w:rFonts w:asciiTheme="minorHAnsi" w:hAnsiTheme="minorHAnsi" w:cstheme="minorHAnsi"/>
          <w:b/>
          <w:bCs/>
          <w:sz w:val="26"/>
          <w:szCs w:val="26"/>
        </w:rPr>
        <w:t>On</w:t>
      </w:r>
    </w:p>
    <w:p w14:paraId="0212C101" w14:textId="230060DC" w:rsidR="00477498" w:rsidRPr="00C33597" w:rsidRDefault="00B64523" w:rsidP="00614F47">
      <w:pPr>
        <w:pStyle w:val="Heading1"/>
        <w:spacing w:before="0"/>
        <w:jc w:val="center"/>
        <w:rPr>
          <w:rFonts w:asciiTheme="minorHAnsi" w:hAnsiTheme="minorHAnsi" w:cstheme="minorHAnsi"/>
          <w:b/>
          <w:bCs/>
          <w:sz w:val="26"/>
          <w:szCs w:val="26"/>
        </w:rPr>
      </w:pPr>
      <w:r>
        <w:rPr>
          <w:rFonts w:asciiTheme="minorHAnsi" w:hAnsiTheme="minorHAnsi" w:cstheme="minorHAnsi"/>
          <w:b/>
          <w:bCs/>
          <w:sz w:val="26"/>
          <w:szCs w:val="26"/>
        </w:rPr>
        <w:t>O</w:t>
      </w:r>
      <w:r w:rsidR="00477498" w:rsidRPr="00C33597">
        <w:rPr>
          <w:rFonts w:asciiTheme="minorHAnsi" w:hAnsiTheme="minorHAnsi" w:cstheme="minorHAnsi"/>
          <w:b/>
          <w:bCs/>
          <w:sz w:val="26"/>
          <w:szCs w:val="26"/>
        </w:rPr>
        <w:t>rganization to conduct a study to identify market</w:t>
      </w:r>
      <w:r w:rsidR="00E07342">
        <w:rPr>
          <w:rFonts w:asciiTheme="minorHAnsi" w:hAnsiTheme="minorHAnsi" w:cstheme="minorHAnsi"/>
          <w:b/>
          <w:bCs/>
          <w:sz w:val="26"/>
          <w:szCs w:val="26"/>
        </w:rPr>
        <w:t>-</w:t>
      </w:r>
      <w:r w:rsidR="00477498" w:rsidRPr="00C33597">
        <w:rPr>
          <w:rFonts w:asciiTheme="minorHAnsi" w:hAnsiTheme="minorHAnsi" w:cstheme="minorHAnsi"/>
          <w:b/>
          <w:bCs/>
          <w:sz w:val="26"/>
          <w:szCs w:val="26"/>
        </w:rPr>
        <w:t xml:space="preserve">oriented </w:t>
      </w:r>
      <w:r w:rsidR="00767D4F" w:rsidRPr="00C33597">
        <w:rPr>
          <w:rFonts w:asciiTheme="minorHAnsi" w:hAnsiTheme="minorHAnsi" w:cstheme="minorHAnsi"/>
          <w:b/>
          <w:bCs/>
          <w:sz w:val="26"/>
          <w:szCs w:val="26"/>
        </w:rPr>
        <w:t>trades and</w:t>
      </w:r>
      <w:r w:rsidR="00477498" w:rsidRPr="00C33597">
        <w:rPr>
          <w:rFonts w:asciiTheme="minorHAnsi" w:hAnsiTheme="minorHAnsi" w:cstheme="minorHAnsi"/>
          <w:b/>
          <w:bCs/>
          <w:sz w:val="26"/>
          <w:szCs w:val="26"/>
        </w:rPr>
        <w:t xml:space="preserve"> select the potential skill development training center to implement newly identified trades.</w:t>
      </w:r>
    </w:p>
    <w:p w14:paraId="0E45DF59" w14:textId="248306A7" w:rsidR="008A4177" w:rsidRDefault="008A4177" w:rsidP="007B6DB3">
      <w:pPr>
        <w:autoSpaceDE w:val="0"/>
        <w:autoSpaceDN w:val="0"/>
        <w:adjustRightInd w:val="0"/>
        <w:spacing w:after="0"/>
        <w:jc w:val="both"/>
        <w:rPr>
          <w:rFonts w:cs="Calibri-Bold"/>
          <w:b/>
          <w:bCs/>
          <w:color w:val="000000"/>
          <w:sz w:val="21"/>
          <w:szCs w:val="21"/>
        </w:rPr>
      </w:pPr>
    </w:p>
    <w:p w14:paraId="29962469" w14:textId="4FFFC548" w:rsidR="00EC19FD" w:rsidRDefault="00EC19FD" w:rsidP="007B6DB3">
      <w:pPr>
        <w:pStyle w:val="ListParagraph"/>
        <w:numPr>
          <w:ilvl w:val="0"/>
          <w:numId w:val="21"/>
        </w:numPr>
        <w:spacing w:after="160"/>
        <w:jc w:val="both"/>
        <w:rPr>
          <w:b/>
        </w:rPr>
      </w:pPr>
      <w:r w:rsidRPr="009244DD">
        <w:rPr>
          <w:b/>
        </w:rPr>
        <w:t>Background</w:t>
      </w:r>
      <w:r w:rsidR="000C710E">
        <w:rPr>
          <w:b/>
        </w:rPr>
        <w:t xml:space="preserve"> </w:t>
      </w:r>
    </w:p>
    <w:p w14:paraId="0874A98B" w14:textId="2240305A" w:rsidR="00767D4F" w:rsidRPr="00F71932" w:rsidRDefault="00767D4F" w:rsidP="007B6DB3">
      <w:pPr>
        <w:pStyle w:val="Default"/>
        <w:spacing w:line="276" w:lineRule="auto"/>
        <w:ind w:left="425"/>
        <w:jc w:val="both"/>
        <w:rPr>
          <w:rFonts w:ascii="Calibri" w:hAnsi="Calibri"/>
          <w:b/>
          <w:color w:val="548DD4"/>
          <w:sz w:val="22"/>
          <w:szCs w:val="22"/>
        </w:rPr>
      </w:pPr>
      <w:proofErr w:type="spellStart"/>
      <w:r w:rsidRPr="00F71932">
        <w:rPr>
          <w:rFonts w:ascii="Calibri" w:hAnsi="Calibri"/>
          <w:b/>
          <w:color w:val="548DD4"/>
          <w:sz w:val="22"/>
          <w:szCs w:val="22"/>
        </w:rPr>
        <w:t>Swisscontact</w:t>
      </w:r>
      <w:proofErr w:type="spellEnd"/>
      <w:r w:rsidRPr="00F71932">
        <w:rPr>
          <w:rFonts w:ascii="Calibri" w:hAnsi="Calibri"/>
          <w:b/>
          <w:color w:val="548DD4"/>
          <w:sz w:val="22"/>
          <w:szCs w:val="22"/>
        </w:rPr>
        <w:t>:</w:t>
      </w:r>
      <w:r w:rsidR="000C710E">
        <w:rPr>
          <w:rFonts w:ascii="Calibri" w:hAnsi="Calibri"/>
          <w:b/>
          <w:color w:val="548DD4"/>
          <w:sz w:val="22"/>
          <w:szCs w:val="22"/>
        </w:rPr>
        <w:t xml:space="preserve"> </w:t>
      </w:r>
    </w:p>
    <w:p w14:paraId="7E98F968" w14:textId="77777777" w:rsidR="00767D4F" w:rsidRDefault="00767D4F" w:rsidP="007B6DB3">
      <w:pPr>
        <w:pStyle w:val="Default"/>
        <w:spacing w:line="276" w:lineRule="auto"/>
        <w:ind w:left="426"/>
        <w:jc w:val="both"/>
        <w:rPr>
          <w:rFonts w:ascii="Calibri" w:hAnsi="Calibri"/>
          <w:sz w:val="22"/>
          <w:szCs w:val="22"/>
        </w:rPr>
      </w:pPr>
      <w:proofErr w:type="spellStart"/>
      <w:r w:rsidRPr="00D62F74">
        <w:rPr>
          <w:rFonts w:ascii="Calibri" w:hAnsi="Calibri"/>
          <w:sz w:val="22"/>
          <w:szCs w:val="22"/>
        </w:rPr>
        <w:t>Swisscontact</w:t>
      </w:r>
      <w:proofErr w:type="spellEnd"/>
      <w:r w:rsidRPr="00D62F74">
        <w:rPr>
          <w:rFonts w:ascii="Calibri" w:hAnsi="Calibri"/>
          <w:sz w:val="22"/>
          <w:szCs w:val="22"/>
        </w:rPr>
        <w:t xml:space="preserve"> is a Zurich-based organization founded in 1959 by members of the Swiss private sector and academia for sustainable development cooperation. It aims to contribute to poverty alleviation by promoting economic and social development in selected developing countries. </w:t>
      </w:r>
      <w:proofErr w:type="spellStart"/>
      <w:r w:rsidRPr="00D62F74">
        <w:rPr>
          <w:rFonts w:ascii="Calibri" w:hAnsi="Calibri"/>
          <w:sz w:val="22"/>
          <w:szCs w:val="22"/>
        </w:rPr>
        <w:t>Swisscontact</w:t>
      </w:r>
      <w:proofErr w:type="spellEnd"/>
      <w:r>
        <w:rPr>
          <w:rFonts w:ascii="Calibri" w:hAnsi="Calibri"/>
          <w:sz w:val="22"/>
          <w:szCs w:val="22"/>
        </w:rPr>
        <w:t xml:space="preserve"> is also implementing its projects in Nepal and is registered with the Social Welfare Council (SWC) of Nepal.</w:t>
      </w:r>
    </w:p>
    <w:p w14:paraId="4F4A1B3A" w14:textId="77777777" w:rsidR="00767D4F" w:rsidRPr="00F71932" w:rsidRDefault="00767D4F" w:rsidP="007B6DB3">
      <w:pPr>
        <w:pStyle w:val="Default"/>
        <w:spacing w:line="276" w:lineRule="auto"/>
        <w:ind w:firstLine="425"/>
        <w:jc w:val="both"/>
        <w:rPr>
          <w:rFonts w:ascii="Calibri" w:hAnsi="Calibri"/>
          <w:b/>
          <w:color w:val="548DD4"/>
          <w:sz w:val="22"/>
          <w:szCs w:val="22"/>
        </w:rPr>
      </w:pPr>
      <w:r>
        <w:rPr>
          <w:rFonts w:ascii="Calibri" w:hAnsi="Calibri"/>
          <w:b/>
          <w:color w:val="548DD4"/>
          <w:sz w:val="22"/>
          <w:szCs w:val="22"/>
        </w:rPr>
        <w:t>Step-Up</w:t>
      </w:r>
      <w:r w:rsidRPr="00F71932">
        <w:rPr>
          <w:rFonts w:ascii="Calibri" w:hAnsi="Calibri"/>
          <w:b/>
          <w:color w:val="548DD4"/>
          <w:sz w:val="22"/>
          <w:szCs w:val="22"/>
        </w:rPr>
        <w:t xml:space="preserve"> Project:</w:t>
      </w:r>
    </w:p>
    <w:p w14:paraId="6903661F" w14:textId="77777777" w:rsidR="00767D4F" w:rsidRDefault="00767D4F" w:rsidP="007B6DB3">
      <w:pPr>
        <w:pStyle w:val="Default"/>
        <w:spacing w:line="276" w:lineRule="auto"/>
        <w:ind w:left="425"/>
        <w:jc w:val="both"/>
        <w:rPr>
          <w:rFonts w:ascii="Calibri" w:hAnsi="Calibri" w:cs="Calibri"/>
          <w:sz w:val="22"/>
          <w:szCs w:val="22"/>
        </w:rPr>
      </w:pPr>
      <w:r w:rsidRPr="008C4DDB">
        <w:rPr>
          <w:rFonts w:ascii="Calibri" w:hAnsi="Calibri"/>
          <w:sz w:val="22"/>
          <w:szCs w:val="22"/>
        </w:rPr>
        <w:t xml:space="preserve">Step Up </w:t>
      </w:r>
      <w:r>
        <w:rPr>
          <w:rFonts w:ascii="Calibri" w:hAnsi="Calibri"/>
          <w:sz w:val="22"/>
          <w:szCs w:val="22"/>
        </w:rPr>
        <w:t>is a four-year project that</w:t>
      </w:r>
      <w:r w:rsidRPr="008C4DDB">
        <w:rPr>
          <w:rFonts w:ascii="Calibri" w:hAnsi="Calibri"/>
          <w:sz w:val="22"/>
          <w:szCs w:val="22"/>
        </w:rPr>
        <w:t xml:space="preserve"> aim</w:t>
      </w:r>
      <w:r>
        <w:rPr>
          <w:rFonts w:ascii="Calibri" w:hAnsi="Calibri"/>
          <w:sz w:val="22"/>
          <w:szCs w:val="22"/>
        </w:rPr>
        <w:t>s</w:t>
      </w:r>
      <w:r w:rsidRPr="008C4DDB">
        <w:rPr>
          <w:rFonts w:ascii="Calibri" w:hAnsi="Calibri"/>
          <w:sz w:val="22"/>
          <w:szCs w:val="22"/>
        </w:rPr>
        <w:t xml:space="preserve"> to increase the income of the unemployed youths especially </w:t>
      </w:r>
      <w:r>
        <w:rPr>
          <w:rFonts w:ascii="Calibri" w:hAnsi="Calibri"/>
          <w:sz w:val="22"/>
          <w:szCs w:val="22"/>
        </w:rPr>
        <w:t xml:space="preserve">women, </w:t>
      </w:r>
      <w:r w:rsidRPr="008C4DDB">
        <w:rPr>
          <w:rFonts w:ascii="Calibri" w:hAnsi="Calibri"/>
          <w:sz w:val="22"/>
          <w:szCs w:val="22"/>
        </w:rPr>
        <w:t>returnee migrants</w:t>
      </w:r>
      <w:r>
        <w:rPr>
          <w:rFonts w:ascii="Calibri" w:hAnsi="Calibri"/>
          <w:sz w:val="22"/>
          <w:szCs w:val="22"/>
        </w:rPr>
        <w:t xml:space="preserve"> and</w:t>
      </w:r>
      <w:r w:rsidRPr="008C4DDB">
        <w:rPr>
          <w:rFonts w:ascii="Calibri" w:hAnsi="Calibri"/>
          <w:sz w:val="22"/>
          <w:szCs w:val="22"/>
        </w:rPr>
        <w:t xml:space="preserve"> those who have lost their jobs due to COVID‐19, through productive and sustained employment which will contribute towards poverty reduction and resilient livelihoods. </w:t>
      </w:r>
      <w:r>
        <w:rPr>
          <w:rFonts w:ascii="Calibri" w:hAnsi="Calibri"/>
          <w:sz w:val="22"/>
          <w:szCs w:val="22"/>
        </w:rPr>
        <w:t xml:space="preserve">The project will be implemented in 3 municipalities of Province 1, across the </w:t>
      </w:r>
      <w:proofErr w:type="spellStart"/>
      <w:r w:rsidRPr="008C4DDB">
        <w:rPr>
          <w:rFonts w:ascii="Calibri" w:hAnsi="Calibri"/>
          <w:sz w:val="22"/>
          <w:szCs w:val="22"/>
        </w:rPr>
        <w:t>Biratnagar‐Itahari</w:t>
      </w:r>
      <w:proofErr w:type="spellEnd"/>
      <w:r w:rsidRPr="008C4DDB">
        <w:rPr>
          <w:rFonts w:ascii="Calibri" w:hAnsi="Calibri"/>
          <w:sz w:val="22"/>
          <w:szCs w:val="22"/>
        </w:rPr>
        <w:t xml:space="preserve"> economic corridor</w:t>
      </w:r>
      <w:r>
        <w:rPr>
          <w:rFonts w:ascii="Calibri" w:hAnsi="Calibri"/>
          <w:sz w:val="22"/>
          <w:szCs w:val="22"/>
        </w:rPr>
        <w:t>.</w:t>
      </w:r>
      <w:r w:rsidRPr="008C4DDB">
        <w:rPr>
          <w:rFonts w:ascii="Calibri" w:hAnsi="Calibri"/>
          <w:sz w:val="22"/>
          <w:szCs w:val="22"/>
        </w:rPr>
        <w:t xml:space="preserve"> Th</w:t>
      </w:r>
      <w:r>
        <w:rPr>
          <w:rFonts w:ascii="Calibri" w:hAnsi="Calibri"/>
          <w:sz w:val="22"/>
          <w:szCs w:val="22"/>
        </w:rPr>
        <w:t>e</w:t>
      </w:r>
      <w:r w:rsidRPr="008C4DDB">
        <w:rPr>
          <w:rFonts w:ascii="Calibri" w:hAnsi="Calibri"/>
          <w:sz w:val="22"/>
          <w:szCs w:val="22"/>
        </w:rPr>
        <w:t xml:space="preserve"> project strives to contribute to the economic development of the target groups and </w:t>
      </w:r>
      <w:r>
        <w:rPr>
          <w:rFonts w:ascii="Calibri" w:hAnsi="Calibri"/>
          <w:sz w:val="22"/>
          <w:szCs w:val="22"/>
        </w:rPr>
        <w:t>municipalities</w:t>
      </w:r>
      <w:r w:rsidRPr="008C4DDB">
        <w:rPr>
          <w:rFonts w:ascii="Calibri" w:hAnsi="Calibri"/>
          <w:sz w:val="22"/>
          <w:szCs w:val="22"/>
        </w:rPr>
        <w:t xml:space="preserve"> by </w:t>
      </w:r>
      <w:r>
        <w:rPr>
          <w:rFonts w:ascii="Calibri" w:hAnsi="Calibri"/>
          <w:sz w:val="22"/>
          <w:szCs w:val="22"/>
        </w:rPr>
        <w:t>strengthening</w:t>
      </w:r>
      <w:r w:rsidRPr="008C4DDB">
        <w:rPr>
          <w:rFonts w:ascii="Calibri" w:hAnsi="Calibri"/>
          <w:sz w:val="22"/>
          <w:szCs w:val="22"/>
        </w:rPr>
        <w:t xml:space="preserve"> the employment ecosystem and</w:t>
      </w:r>
      <w:r>
        <w:rPr>
          <w:rFonts w:ascii="Calibri" w:hAnsi="Calibri"/>
          <w:sz w:val="22"/>
          <w:szCs w:val="22"/>
        </w:rPr>
        <w:t xml:space="preserve"> increasing</w:t>
      </w:r>
      <w:r w:rsidRPr="008C4DDB">
        <w:rPr>
          <w:rFonts w:ascii="Calibri" w:hAnsi="Calibri"/>
          <w:sz w:val="22"/>
          <w:szCs w:val="22"/>
        </w:rPr>
        <w:t xml:space="preserve"> access to </w:t>
      </w:r>
      <w:r>
        <w:rPr>
          <w:rFonts w:ascii="Calibri" w:hAnsi="Calibri"/>
          <w:sz w:val="22"/>
          <w:szCs w:val="22"/>
        </w:rPr>
        <w:t xml:space="preserve">improved </w:t>
      </w:r>
      <w:r w:rsidRPr="008C4DDB">
        <w:rPr>
          <w:rFonts w:ascii="Calibri" w:hAnsi="Calibri"/>
          <w:sz w:val="22"/>
          <w:szCs w:val="22"/>
        </w:rPr>
        <w:t xml:space="preserve">services. </w:t>
      </w:r>
      <w:r>
        <w:rPr>
          <w:rFonts w:ascii="Calibri" w:hAnsi="Calibri"/>
          <w:sz w:val="22"/>
          <w:szCs w:val="22"/>
        </w:rPr>
        <w:t xml:space="preserve">Step Up will achieve the broader objectives by </w:t>
      </w:r>
      <w:r w:rsidRPr="007834E5">
        <w:rPr>
          <w:rFonts w:ascii="Calibri" w:hAnsi="Calibri" w:cs="Calibri"/>
          <w:sz w:val="22"/>
          <w:szCs w:val="22"/>
        </w:rPr>
        <w:t>working with both public and private sector to strengthen labour market information, labour market insertion services, and entrepreneurship support services to increase opportunities for productive employment and income.</w:t>
      </w:r>
    </w:p>
    <w:p w14:paraId="42719C3D" w14:textId="77777777" w:rsidR="00767D4F" w:rsidRDefault="00767D4F" w:rsidP="007B6DB3">
      <w:pPr>
        <w:pStyle w:val="Default"/>
        <w:spacing w:line="276" w:lineRule="auto"/>
        <w:ind w:firstLine="425"/>
        <w:jc w:val="both"/>
        <w:rPr>
          <w:rFonts w:ascii="Calibri" w:hAnsi="Calibri"/>
          <w:sz w:val="22"/>
          <w:szCs w:val="22"/>
        </w:rPr>
      </w:pPr>
      <w:r w:rsidRPr="008C4DDB">
        <w:rPr>
          <w:rFonts w:ascii="Calibri" w:hAnsi="Calibri"/>
          <w:sz w:val="22"/>
          <w:szCs w:val="22"/>
        </w:rPr>
        <w:t>Step Up intends to achieve the desired goals through three interlinked intervention</w:t>
      </w:r>
      <w:r>
        <w:rPr>
          <w:rFonts w:ascii="Calibri" w:hAnsi="Calibri"/>
          <w:sz w:val="22"/>
          <w:szCs w:val="22"/>
        </w:rPr>
        <w:t xml:space="preserve"> area</w:t>
      </w:r>
      <w:r w:rsidRPr="008C4DDB">
        <w:rPr>
          <w:rFonts w:ascii="Calibri" w:hAnsi="Calibri"/>
          <w:sz w:val="22"/>
          <w:szCs w:val="22"/>
        </w:rPr>
        <w:t>s:</w:t>
      </w:r>
    </w:p>
    <w:p w14:paraId="1B8395FF" w14:textId="77777777" w:rsidR="00767D4F" w:rsidRPr="008C4DDB" w:rsidRDefault="00767D4F" w:rsidP="00B121DD">
      <w:pPr>
        <w:pStyle w:val="Default"/>
        <w:spacing w:line="276" w:lineRule="auto"/>
        <w:ind w:left="1080"/>
        <w:jc w:val="both"/>
        <w:rPr>
          <w:rFonts w:ascii="Calibri" w:hAnsi="Calibri"/>
          <w:sz w:val="22"/>
          <w:szCs w:val="22"/>
        </w:rPr>
      </w:pPr>
      <w:r w:rsidRPr="008C4DDB">
        <w:rPr>
          <w:rFonts w:ascii="Calibri" w:hAnsi="Calibri"/>
          <w:sz w:val="22"/>
          <w:szCs w:val="22"/>
        </w:rPr>
        <w:t>Intervention Area 1: Institutionalizing and strengthening the labour market insertion services.</w:t>
      </w:r>
    </w:p>
    <w:p w14:paraId="221E1634" w14:textId="77777777" w:rsidR="00767D4F" w:rsidRPr="008C4DDB" w:rsidRDefault="00767D4F" w:rsidP="00B121DD">
      <w:pPr>
        <w:pStyle w:val="Default"/>
        <w:spacing w:line="276" w:lineRule="auto"/>
        <w:ind w:left="1080"/>
        <w:jc w:val="both"/>
        <w:rPr>
          <w:rFonts w:ascii="Calibri" w:hAnsi="Calibri"/>
          <w:sz w:val="22"/>
          <w:szCs w:val="22"/>
        </w:rPr>
      </w:pPr>
      <w:r w:rsidRPr="008C4DDB">
        <w:rPr>
          <w:rFonts w:ascii="Calibri" w:hAnsi="Calibri"/>
          <w:sz w:val="22"/>
          <w:szCs w:val="22"/>
        </w:rPr>
        <w:t>Intervention Area 2: Promoting demand-based vocational and entrepreneurship trainings.</w:t>
      </w:r>
    </w:p>
    <w:p w14:paraId="15C96610" w14:textId="5853DB26" w:rsidR="007B6DB3" w:rsidRDefault="00767D4F" w:rsidP="007B6DB3">
      <w:pPr>
        <w:pStyle w:val="ListParagraph"/>
        <w:spacing w:after="160"/>
        <w:ind w:left="1080"/>
        <w:jc w:val="both"/>
        <w:rPr>
          <w:rFonts w:ascii="Calibri" w:hAnsi="Calibri"/>
        </w:rPr>
      </w:pPr>
      <w:r w:rsidRPr="00B121DD">
        <w:rPr>
          <w:rFonts w:ascii="Calibri" w:hAnsi="Calibri"/>
        </w:rPr>
        <w:t>Intervention Area 3: Introducing improved entrepreneurship and business development support services</w:t>
      </w:r>
      <w:r w:rsidR="00A07AEB">
        <w:rPr>
          <w:rFonts w:ascii="Calibri" w:hAnsi="Calibri"/>
        </w:rPr>
        <w:t>.</w:t>
      </w:r>
    </w:p>
    <w:p w14:paraId="240B2210" w14:textId="77777777" w:rsidR="007B6DB3" w:rsidRPr="00B121DD" w:rsidRDefault="007B6DB3" w:rsidP="007B6DB3">
      <w:pPr>
        <w:pStyle w:val="ListParagraph"/>
        <w:spacing w:after="160"/>
        <w:ind w:left="1080"/>
        <w:jc w:val="both"/>
        <w:rPr>
          <w:rFonts w:ascii="Calibri" w:hAnsi="Calibri"/>
        </w:rPr>
      </w:pPr>
    </w:p>
    <w:p w14:paraId="045416CD" w14:textId="6BD30069" w:rsidR="00936EF4" w:rsidRPr="00A07AEB" w:rsidRDefault="00936EF4" w:rsidP="007B6DB3">
      <w:pPr>
        <w:pStyle w:val="ListParagraph"/>
        <w:numPr>
          <w:ilvl w:val="0"/>
          <w:numId w:val="21"/>
        </w:numPr>
        <w:spacing w:after="160"/>
        <w:jc w:val="both"/>
        <w:rPr>
          <w:b/>
        </w:rPr>
      </w:pPr>
      <w:r w:rsidRPr="00A07AEB">
        <w:rPr>
          <w:b/>
        </w:rPr>
        <w:t xml:space="preserve">Rational of study </w:t>
      </w:r>
    </w:p>
    <w:p w14:paraId="5D13843F" w14:textId="78492C04" w:rsidR="00572445" w:rsidRDefault="00ED4DAE" w:rsidP="007B6DB3">
      <w:pPr>
        <w:pStyle w:val="ListParagraph"/>
        <w:spacing w:after="160"/>
        <w:ind w:left="360"/>
        <w:jc w:val="both"/>
        <w:rPr>
          <w:rFonts w:cstheme="minorHAnsi"/>
        </w:rPr>
      </w:pPr>
      <w:r w:rsidRPr="000126CE">
        <w:rPr>
          <w:rFonts w:cstheme="minorHAnsi"/>
        </w:rPr>
        <w:t>Under Intervention</w:t>
      </w:r>
      <w:r w:rsidR="00572445">
        <w:rPr>
          <w:rFonts w:cstheme="minorHAnsi"/>
        </w:rPr>
        <w:t xml:space="preserve"> area</w:t>
      </w:r>
      <w:r w:rsidR="009D1786">
        <w:rPr>
          <w:rFonts w:cstheme="minorHAnsi"/>
        </w:rPr>
        <w:t xml:space="preserve"> 2</w:t>
      </w:r>
      <w:r w:rsidR="00572445">
        <w:rPr>
          <w:rFonts w:cstheme="minorHAnsi"/>
        </w:rPr>
        <w:t xml:space="preserve">, Step Up is intending to promote demand based vocational training </w:t>
      </w:r>
    </w:p>
    <w:p w14:paraId="7A72FAB6" w14:textId="564D7E0C" w:rsidR="00572445" w:rsidRDefault="009D1786" w:rsidP="007B6DB3">
      <w:pPr>
        <w:pStyle w:val="ListParagraph"/>
        <w:spacing w:after="160"/>
        <w:ind w:left="360"/>
        <w:jc w:val="both"/>
        <w:rPr>
          <w:rFonts w:cstheme="minorHAnsi"/>
        </w:rPr>
      </w:pPr>
      <w:r>
        <w:rPr>
          <w:rFonts w:cstheme="minorHAnsi"/>
        </w:rPr>
        <w:t>and</w:t>
      </w:r>
      <w:r w:rsidR="00572445">
        <w:rPr>
          <w:rFonts w:cstheme="minorHAnsi"/>
        </w:rPr>
        <w:t xml:space="preserve"> exploring new potential trades and occupation</w:t>
      </w:r>
      <w:r w:rsidR="007B6DB3">
        <w:rPr>
          <w:rFonts w:cstheme="minorHAnsi"/>
        </w:rPr>
        <w:t>s</w:t>
      </w:r>
      <w:r>
        <w:rPr>
          <w:rFonts w:cstheme="minorHAnsi"/>
        </w:rPr>
        <w:t xml:space="preserve"> as one</w:t>
      </w:r>
      <w:r w:rsidR="000157BD">
        <w:rPr>
          <w:rFonts w:cstheme="minorHAnsi"/>
        </w:rPr>
        <w:t xml:space="preserve"> of</w:t>
      </w:r>
      <w:r>
        <w:rPr>
          <w:rFonts w:cstheme="minorHAnsi"/>
        </w:rPr>
        <w:t xml:space="preserve"> the suitable means</w:t>
      </w:r>
      <w:r w:rsidR="007919B8">
        <w:rPr>
          <w:rFonts w:cstheme="minorHAnsi"/>
        </w:rPr>
        <w:t xml:space="preserve"> of</w:t>
      </w:r>
      <w:r w:rsidR="00516AFB">
        <w:rPr>
          <w:rFonts w:cstheme="minorHAnsi"/>
        </w:rPr>
        <w:t xml:space="preserve"> improved</w:t>
      </w:r>
      <w:r w:rsidR="007919B8">
        <w:rPr>
          <w:rFonts w:cstheme="minorHAnsi"/>
        </w:rPr>
        <w:t xml:space="preserve"> livelihood</w:t>
      </w:r>
      <w:r w:rsidR="00572445">
        <w:rPr>
          <w:rFonts w:cstheme="minorHAnsi"/>
        </w:rPr>
        <w:t>. Under this backdrop, Step Up is looking to conduct a study to identify new market</w:t>
      </w:r>
      <w:r w:rsidR="008C1C70">
        <w:rPr>
          <w:rFonts w:cstheme="minorHAnsi"/>
        </w:rPr>
        <w:t>-</w:t>
      </w:r>
      <w:r w:rsidR="00572445">
        <w:rPr>
          <w:rFonts w:cstheme="minorHAnsi"/>
        </w:rPr>
        <w:t>oriented trades and occupation</w:t>
      </w:r>
      <w:r w:rsidR="007919B8">
        <w:rPr>
          <w:rFonts w:cstheme="minorHAnsi"/>
        </w:rPr>
        <w:t>s</w:t>
      </w:r>
      <w:r w:rsidR="00572445">
        <w:rPr>
          <w:rFonts w:cstheme="minorHAnsi"/>
        </w:rPr>
        <w:t xml:space="preserve"> that could provide sizeable employment opportunities </w:t>
      </w:r>
      <w:r w:rsidR="00582BA7">
        <w:rPr>
          <w:rFonts w:cstheme="minorHAnsi"/>
        </w:rPr>
        <w:t xml:space="preserve">in </w:t>
      </w:r>
      <w:r w:rsidR="00572445">
        <w:rPr>
          <w:rFonts w:cstheme="minorHAnsi"/>
        </w:rPr>
        <w:t>both formal and informal labor market for job seekers</w:t>
      </w:r>
      <w:r w:rsidR="00582BA7">
        <w:rPr>
          <w:rFonts w:cstheme="minorHAnsi"/>
        </w:rPr>
        <w:t>.</w:t>
      </w:r>
    </w:p>
    <w:p w14:paraId="727534D2" w14:textId="77777777" w:rsidR="00C73063" w:rsidRDefault="00C73063" w:rsidP="007B6DB3">
      <w:pPr>
        <w:pStyle w:val="ListParagraph"/>
        <w:spacing w:after="160"/>
        <w:ind w:left="360"/>
        <w:jc w:val="both"/>
        <w:rPr>
          <w:rFonts w:cstheme="minorHAnsi"/>
        </w:rPr>
      </w:pPr>
    </w:p>
    <w:p w14:paraId="1217B8FC" w14:textId="52700009" w:rsidR="009D4C21" w:rsidRDefault="00CE0C2F" w:rsidP="007B6DB3">
      <w:pPr>
        <w:pStyle w:val="ListParagraph"/>
        <w:numPr>
          <w:ilvl w:val="0"/>
          <w:numId w:val="21"/>
        </w:numPr>
        <w:spacing w:after="160"/>
        <w:jc w:val="both"/>
        <w:rPr>
          <w:b/>
        </w:rPr>
      </w:pPr>
      <w:r>
        <w:rPr>
          <w:b/>
        </w:rPr>
        <w:t>Objective</w:t>
      </w:r>
      <w:r w:rsidR="009D4C21">
        <w:rPr>
          <w:b/>
        </w:rPr>
        <w:t>s</w:t>
      </w:r>
    </w:p>
    <w:p w14:paraId="6888C90D" w14:textId="16F9F16D" w:rsidR="00936EF4" w:rsidRPr="009D4C21" w:rsidRDefault="00CE0C2F" w:rsidP="007B6DB3">
      <w:pPr>
        <w:pStyle w:val="ListParagraph"/>
        <w:spacing w:after="160"/>
        <w:ind w:left="360"/>
        <w:jc w:val="both"/>
        <w:rPr>
          <w:b/>
        </w:rPr>
      </w:pPr>
      <w:r>
        <w:t>The objective of the study</w:t>
      </w:r>
      <w:r w:rsidR="00767D4F">
        <w:t xml:space="preserve"> has two folds, 1. To identify </w:t>
      </w:r>
      <w:r w:rsidR="00936EF4">
        <w:t>new market-oriented trades that could create new employment opportunities in labor market</w:t>
      </w:r>
      <w:r w:rsidR="008C1C70">
        <w:t>.</w:t>
      </w:r>
      <w:r w:rsidR="00936EF4">
        <w:t xml:space="preserve"> 2. To select potential skill development training </w:t>
      </w:r>
      <w:r w:rsidR="00936EF4">
        <w:lastRenderedPageBreak/>
        <w:t xml:space="preserve">center, who could run the training program in identified trades in partnership </w:t>
      </w:r>
      <w:r w:rsidR="008C1C70">
        <w:t>and</w:t>
      </w:r>
      <w:r w:rsidR="00AA0612">
        <w:t xml:space="preserve"> with</w:t>
      </w:r>
      <w:r w:rsidR="00936EF4">
        <w:t xml:space="preserve"> sustainable modality. </w:t>
      </w:r>
      <w:r w:rsidR="0032093A">
        <w:t>The study is being conducted to collect information in the following areas:</w:t>
      </w:r>
    </w:p>
    <w:p w14:paraId="2F6EDD31" w14:textId="02FB6B9F" w:rsidR="0032093A" w:rsidRPr="0032093A" w:rsidRDefault="0032093A" w:rsidP="007B6DB3">
      <w:pPr>
        <w:pStyle w:val="ListParagraph"/>
        <w:numPr>
          <w:ilvl w:val="1"/>
          <w:numId w:val="21"/>
        </w:numPr>
        <w:spacing w:after="160"/>
        <w:jc w:val="both"/>
      </w:pPr>
      <w:r w:rsidRPr="001D185D">
        <w:rPr>
          <w:rFonts w:cstheme="minorHAnsi"/>
        </w:rPr>
        <w:t>Identification</w:t>
      </w:r>
      <w:r w:rsidR="00230422">
        <w:rPr>
          <w:rFonts w:cstheme="minorHAnsi"/>
        </w:rPr>
        <w:t xml:space="preserve"> of</w:t>
      </w:r>
      <w:r w:rsidRPr="001D185D">
        <w:rPr>
          <w:rFonts w:cstheme="minorHAnsi"/>
        </w:rPr>
        <w:t xml:space="preserve"> </w:t>
      </w:r>
      <w:r>
        <w:rPr>
          <w:rFonts w:cstheme="minorHAnsi"/>
        </w:rPr>
        <w:t>new market</w:t>
      </w:r>
      <w:r w:rsidR="00230422">
        <w:rPr>
          <w:rFonts w:cstheme="minorHAnsi"/>
        </w:rPr>
        <w:t>-</w:t>
      </w:r>
      <w:r>
        <w:rPr>
          <w:rFonts w:cstheme="minorHAnsi"/>
        </w:rPr>
        <w:t>oriented trades/occupations</w:t>
      </w:r>
      <w:r w:rsidRPr="001D185D">
        <w:rPr>
          <w:rFonts w:cstheme="minorHAnsi"/>
        </w:rPr>
        <w:t xml:space="preserve"> that </w:t>
      </w:r>
      <w:r>
        <w:rPr>
          <w:rFonts w:cstheme="minorHAnsi"/>
        </w:rPr>
        <w:t xml:space="preserve">could </w:t>
      </w:r>
      <w:r w:rsidRPr="001D185D">
        <w:rPr>
          <w:rFonts w:cstheme="minorHAnsi"/>
        </w:rPr>
        <w:t xml:space="preserve">offer sizeable </w:t>
      </w:r>
      <w:r w:rsidR="00230422">
        <w:rPr>
          <w:rFonts w:cstheme="minorHAnsi"/>
        </w:rPr>
        <w:t xml:space="preserve">gainful </w:t>
      </w:r>
      <w:r w:rsidRPr="001D185D">
        <w:rPr>
          <w:rFonts w:cstheme="minorHAnsi"/>
        </w:rPr>
        <w:t>employment (both wage and self) opportunities f</w:t>
      </w:r>
      <w:r>
        <w:rPr>
          <w:rFonts w:cstheme="minorHAnsi"/>
        </w:rPr>
        <w:t>or job seeker</w:t>
      </w:r>
      <w:r w:rsidR="00230422">
        <w:rPr>
          <w:rFonts w:cstheme="minorHAnsi"/>
        </w:rPr>
        <w:t>s</w:t>
      </w:r>
      <w:r>
        <w:rPr>
          <w:rFonts w:cstheme="minorHAnsi"/>
        </w:rPr>
        <w:t xml:space="preserve"> in </w:t>
      </w:r>
      <w:proofErr w:type="spellStart"/>
      <w:r>
        <w:rPr>
          <w:rFonts w:cstheme="minorHAnsi"/>
        </w:rPr>
        <w:t>Biratnagar-Itahari</w:t>
      </w:r>
      <w:proofErr w:type="spellEnd"/>
      <w:r>
        <w:rPr>
          <w:rFonts w:cstheme="minorHAnsi"/>
        </w:rPr>
        <w:t xml:space="preserve"> economical corridor</w:t>
      </w:r>
      <w:r w:rsidR="00230422">
        <w:rPr>
          <w:rFonts w:cstheme="minorHAnsi"/>
        </w:rPr>
        <w:t>.</w:t>
      </w:r>
    </w:p>
    <w:p w14:paraId="19801396" w14:textId="0DAFA344" w:rsidR="0032093A" w:rsidRPr="0032093A" w:rsidRDefault="0032093A" w:rsidP="007B6DB3">
      <w:pPr>
        <w:pStyle w:val="ListParagraph"/>
        <w:numPr>
          <w:ilvl w:val="1"/>
          <w:numId w:val="21"/>
        </w:numPr>
        <w:spacing w:after="160"/>
        <w:jc w:val="both"/>
      </w:pPr>
      <w:r>
        <w:rPr>
          <w:rFonts w:cstheme="minorHAnsi"/>
        </w:rPr>
        <w:t>Explore new employment opportunities in formal as well as in informal labor market</w:t>
      </w:r>
      <w:r w:rsidR="00230422">
        <w:rPr>
          <w:rFonts w:cstheme="minorHAnsi"/>
        </w:rPr>
        <w:t>.</w:t>
      </w:r>
    </w:p>
    <w:p w14:paraId="37A698C0" w14:textId="2FBB3405" w:rsidR="002F1371" w:rsidRDefault="0032093A" w:rsidP="007B6DB3">
      <w:pPr>
        <w:pStyle w:val="ListParagraph"/>
        <w:numPr>
          <w:ilvl w:val="1"/>
          <w:numId w:val="21"/>
        </w:numPr>
        <w:spacing w:after="160"/>
        <w:jc w:val="both"/>
      </w:pPr>
      <w:r>
        <w:rPr>
          <w:rFonts w:cstheme="minorHAnsi"/>
        </w:rPr>
        <w:t xml:space="preserve">Mapping the available </w:t>
      </w:r>
      <w:r w:rsidR="002F1371">
        <w:rPr>
          <w:rFonts w:cstheme="minorHAnsi"/>
        </w:rPr>
        <w:t>skill development training center</w:t>
      </w:r>
      <w:r w:rsidR="00332BE9">
        <w:rPr>
          <w:rFonts w:cstheme="minorHAnsi"/>
        </w:rPr>
        <w:t>s</w:t>
      </w:r>
      <w:r w:rsidR="002F1371">
        <w:rPr>
          <w:rFonts w:cstheme="minorHAnsi"/>
        </w:rPr>
        <w:t xml:space="preserve"> in </w:t>
      </w:r>
      <w:proofErr w:type="spellStart"/>
      <w:r w:rsidR="002F1371">
        <w:rPr>
          <w:rFonts w:cstheme="minorHAnsi"/>
        </w:rPr>
        <w:t>Biratnagar-Itahari</w:t>
      </w:r>
      <w:proofErr w:type="spellEnd"/>
      <w:r w:rsidR="002F1371">
        <w:rPr>
          <w:rFonts w:cstheme="minorHAnsi"/>
        </w:rPr>
        <w:t xml:space="preserve"> economical corridor and</w:t>
      </w:r>
      <w:r w:rsidR="00332BE9">
        <w:rPr>
          <w:rFonts w:cstheme="minorHAnsi"/>
        </w:rPr>
        <w:t xml:space="preserve"> to</w:t>
      </w:r>
      <w:r w:rsidR="002F1371">
        <w:rPr>
          <w:rFonts w:cstheme="minorHAnsi"/>
        </w:rPr>
        <w:t xml:space="preserve"> identify the potential </w:t>
      </w:r>
      <w:r w:rsidR="00ED4DAE">
        <w:rPr>
          <w:rFonts w:cstheme="minorHAnsi"/>
        </w:rPr>
        <w:t>three for</w:t>
      </w:r>
      <w:r w:rsidR="002F1371">
        <w:rPr>
          <w:rFonts w:cstheme="minorHAnsi"/>
        </w:rPr>
        <w:t xml:space="preserve"> the </w:t>
      </w:r>
      <w:r w:rsidR="002F1371">
        <w:t>p</w:t>
      </w:r>
      <w:r w:rsidR="002F1371" w:rsidRPr="008346C0">
        <w:t>ossibility</w:t>
      </w:r>
      <w:r w:rsidR="002F1371">
        <w:t xml:space="preserve"> and willingness</w:t>
      </w:r>
      <w:r w:rsidR="002F1371" w:rsidRPr="008346C0">
        <w:t xml:space="preserve"> of collaboration</w:t>
      </w:r>
      <w:r w:rsidR="002F1371">
        <w:t xml:space="preserve"> with </w:t>
      </w:r>
      <w:proofErr w:type="spellStart"/>
      <w:r w:rsidR="002F1371">
        <w:t>Swisscontact</w:t>
      </w:r>
      <w:proofErr w:type="spellEnd"/>
      <w:r w:rsidR="002F1371" w:rsidRPr="008346C0">
        <w:t xml:space="preserve"> </w:t>
      </w:r>
      <w:r w:rsidR="002F1371">
        <w:t xml:space="preserve">(including </w:t>
      </w:r>
      <w:r w:rsidR="002F1371" w:rsidRPr="008346C0">
        <w:t>cost sharing</w:t>
      </w:r>
      <w:r w:rsidR="002F1371">
        <w:t xml:space="preserve">) to implement skill development </w:t>
      </w:r>
      <w:r w:rsidR="00BF3BF9">
        <w:t>training</w:t>
      </w:r>
      <w:r w:rsidR="00332BE9">
        <w:t>s</w:t>
      </w:r>
      <w:r w:rsidR="00BF3BF9">
        <w:t xml:space="preserve"> in</w:t>
      </w:r>
      <w:r w:rsidR="002F1371">
        <w:t xml:space="preserve"> newly identified trades.  </w:t>
      </w:r>
    </w:p>
    <w:p w14:paraId="1668C45F" w14:textId="77A05C01" w:rsidR="008053B3" w:rsidRDefault="002F1371" w:rsidP="007B6DB3">
      <w:pPr>
        <w:pStyle w:val="ListParagraph"/>
        <w:numPr>
          <w:ilvl w:val="1"/>
          <w:numId w:val="21"/>
        </w:numPr>
        <w:spacing w:after="160"/>
        <w:jc w:val="both"/>
      </w:pPr>
      <w:proofErr w:type="gramStart"/>
      <w:r>
        <w:t>Additionally</w:t>
      </w:r>
      <w:proofErr w:type="gramEnd"/>
      <w:r>
        <w:t xml:space="preserve"> explore the interest and willing</w:t>
      </w:r>
      <w:r w:rsidR="00332BE9">
        <w:t>ness</w:t>
      </w:r>
      <w:r>
        <w:t xml:space="preserve"> of the industr</w:t>
      </w:r>
      <w:r w:rsidR="00332BE9">
        <w:t>ies</w:t>
      </w:r>
      <w:r>
        <w:t xml:space="preserve"> and its associations to implement the skill development training </w:t>
      </w:r>
      <w:r w:rsidR="00BF3BF9">
        <w:t xml:space="preserve">in their </w:t>
      </w:r>
      <w:r w:rsidR="009F2731">
        <w:t>industries if</w:t>
      </w:r>
      <w:r w:rsidR="00BF3BF9">
        <w:t xml:space="preserve"> new trades/occupations </w:t>
      </w:r>
      <w:r w:rsidR="00BD696F">
        <w:t xml:space="preserve">are </w:t>
      </w:r>
      <w:r w:rsidR="00BF3BF9">
        <w:t>identif</w:t>
      </w:r>
      <w:r w:rsidR="00BD696F">
        <w:t>ied</w:t>
      </w:r>
      <w:r w:rsidR="00BF3BF9">
        <w:t xml:space="preserve">. If they agree, </w:t>
      </w:r>
      <w:r w:rsidR="007F387B">
        <w:t xml:space="preserve">find out </w:t>
      </w:r>
      <w:r w:rsidR="009F2731">
        <w:t>their</w:t>
      </w:r>
      <w:r w:rsidR="00BF3BF9">
        <w:t xml:space="preserve"> main </w:t>
      </w:r>
      <w:r w:rsidR="009F2731">
        <w:t xml:space="preserve">concern for collaboration. </w:t>
      </w:r>
    </w:p>
    <w:p w14:paraId="4516C461" w14:textId="77777777" w:rsidR="00C73063" w:rsidRDefault="00C73063" w:rsidP="007B6DB3">
      <w:pPr>
        <w:pStyle w:val="ListParagraph"/>
        <w:spacing w:after="160"/>
        <w:ind w:left="1080"/>
        <w:jc w:val="both"/>
      </w:pPr>
    </w:p>
    <w:p w14:paraId="200DC90B" w14:textId="755ED49B" w:rsidR="008053B3" w:rsidRPr="008053B3" w:rsidRDefault="009F2731" w:rsidP="007B6DB3">
      <w:pPr>
        <w:pStyle w:val="ListParagraph"/>
        <w:numPr>
          <w:ilvl w:val="0"/>
          <w:numId w:val="21"/>
        </w:numPr>
        <w:spacing w:after="160"/>
        <w:jc w:val="both"/>
      </w:pPr>
      <w:r w:rsidRPr="008053B3">
        <w:rPr>
          <w:b/>
        </w:rPr>
        <w:t xml:space="preserve">Location of </w:t>
      </w:r>
      <w:r w:rsidR="008053B3" w:rsidRPr="008053B3">
        <w:rPr>
          <w:b/>
        </w:rPr>
        <w:t>study</w:t>
      </w:r>
    </w:p>
    <w:p w14:paraId="1B1199C0" w14:textId="5E13358C" w:rsidR="008053B3" w:rsidRDefault="008053B3" w:rsidP="007B6DB3">
      <w:pPr>
        <w:pStyle w:val="ListParagraph"/>
        <w:spacing w:after="160"/>
        <w:ind w:left="360"/>
        <w:jc w:val="both"/>
        <w:rPr>
          <w:rFonts w:ascii="Calibri" w:hAnsi="Calibri"/>
        </w:rPr>
      </w:pPr>
      <w:r w:rsidRPr="008053B3">
        <w:rPr>
          <w:rFonts w:ascii="Calibri" w:hAnsi="Calibri"/>
        </w:rPr>
        <w:t xml:space="preserve">The proposed study will be conducted in the </w:t>
      </w:r>
      <w:proofErr w:type="spellStart"/>
      <w:r w:rsidRPr="008053B3">
        <w:rPr>
          <w:rFonts w:ascii="Calibri" w:hAnsi="Calibri"/>
        </w:rPr>
        <w:t>Biratnagar</w:t>
      </w:r>
      <w:proofErr w:type="spellEnd"/>
      <w:r w:rsidRPr="008053B3">
        <w:rPr>
          <w:rFonts w:ascii="Calibri" w:hAnsi="Calibri"/>
        </w:rPr>
        <w:t xml:space="preserve"> </w:t>
      </w:r>
      <w:proofErr w:type="spellStart"/>
      <w:r w:rsidRPr="008053B3">
        <w:rPr>
          <w:rFonts w:ascii="Calibri" w:hAnsi="Calibri"/>
        </w:rPr>
        <w:t>Itahari</w:t>
      </w:r>
      <w:proofErr w:type="spellEnd"/>
      <w:r w:rsidRPr="008053B3">
        <w:rPr>
          <w:rFonts w:ascii="Calibri" w:hAnsi="Calibri"/>
        </w:rPr>
        <w:t xml:space="preserve"> economical corridor. The study </w:t>
      </w:r>
      <w:r w:rsidR="00D669C7" w:rsidRPr="008053B3">
        <w:rPr>
          <w:rFonts w:ascii="Calibri" w:hAnsi="Calibri"/>
        </w:rPr>
        <w:t>must</w:t>
      </w:r>
      <w:r w:rsidRPr="008053B3">
        <w:rPr>
          <w:rFonts w:ascii="Calibri" w:hAnsi="Calibri"/>
        </w:rPr>
        <w:t xml:space="preserve"> focus </w:t>
      </w:r>
      <w:r w:rsidR="00D669C7" w:rsidRPr="008053B3">
        <w:rPr>
          <w:rFonts w:ascii="Calibri" w:hAnsi="Calibri"/>
        </w:rPr>
        <w:t>on</w:t>
      </w:r>
      <w:r w:rsidRPr="008053B3">
        <w:rPr>
          <w:rFonts w:ascii="Calibri" w:hAnsi="Calibri"/>
        </w:rPr>
        <w:t xml:space="preserve"> </w:t>
      </w:r>
      <w:r w:rsidR="00D669C7">
        <w:rPr>
          <w:rFonts w:ascii="Calibri" w:hAnsi="Calibri"/>
        </w:rPr>
        <w:t xml:space="preserve">major market centers and industries of </w:t>
      </w:r>
      <w:proofErr w:type="spellStart"/>
      <w:r w:rsidRPr="008053B3">
        <w:rPr>
          <w:rFonts w:ascii="Calibri" w:hAnsi="Calibri"/>
        </w:rPr>
        <w:t>Biratnagar</w:t>
      </w:r>
      <w:proofErr w:type="spellEnd"/>
      <w:r w:rsidRPr="008053B3">
        <w:rPr>
          <w:rFonts w:ascii="Calibri" w:hAnsi="Calibri"/>
        </w:rPr>
        <w:t xml:space="preserve">, </w:t>
      </w:r>
      <w:proofErr w:type="spellStart"/>
      <w:r w:rsidRPr="008053B3">
        <w:rPr>
          <w:rFonts w:ascii="Calibri" w:hAnsi="Calibri"/>
        </w:rPr>
        <w:t>Duhabi</w:t>
      </w:r>
      <w:proofErr w:type="spellEnd"/>
      <w:r w:rsidRPr="008053B3">
        <w:rPr>
          <w:rFonts w:ascii="Calibri" w:hAnsi="Calibri"/>
        </w:rPr>
        <w:t xml:space="preserve"> and </w:t>
      </w:r>
      <w:proofErr w:type="spellStart"/>
      <w:r w:rsidRPr="008053B3">
        <w:rPr>
          <w:rFonts w:ascii="Calibri" w:hAnsi="Calibri"/>
        </w:rPr>
        <w:t>Itahari</w:t>
      </w:r>
      <w:proofErr w:type="spellEnd"/>
      <w:r w:rsidRPr="008053B3">
        <w:rPr>
          <w:rFonts w:ascii="Calibri" w:hAnsi="Calibri"/>
        </w:rPr>
        <w:t xml:space="preserve"> municipalities and collect most of the primary information from these municipalities</w:t>
      </w:r>
      <w:r w:rsidR="00D669C7">
        <w:rPr>
          <w:rFonts w:ascii="Calibri" w:hAnsi="Calibri"/>
        </w:rPr>
        <w:t xml:space="preserve">. However, project is also intending to collect information from </w:t>
      </w:r>
      <w:proofErr w:type="spellStart"/>
      <w:r w:rsidR="00D669C7">
        <w:rPr>
          <w:rFonts w:ascii="Calibri" w:hAnsi="Calibri"/>
        </w:rPr>
        <w:t>Budhiganga</w:t>
      </w:r>
      <w:proofErr w:type="spellEnd"/>
      <w:r w:rsidR="00D669C7">
        <w:rPr>
          <w:rFonts w:ascii="Calibri" w:hAnsi="Calibri"/>
        </w:rPr>
        <w:t xml:space="preserve"> municipality as well. </w:t>
      </w:r>
    </w:p>
    <w:p w14:paraId="5028B657" w14:textId="77777777" w:rsidR="00C73063" w:rsidRDefault="00C73063" w:rsidP="007B6DB3">
      <w:pPr>
        <w:pStyle w:val="ListParagraph"/>
        <w:spacing w:after="160"/>
        <w:ind w:left="360"/>
        <w:jc w:val="both"/>
        <w:rPr>
          <w:rFonts w:ascii="Calibri" w:hAnsi="Calibri"/>
        </w:rPr>
      </w:pPr>
    </w:p>
    <w:p w14:paraId="69A67F06" w14:textId="77777777" w:rsidR="000E3EA3" w:rsidRDefault="008053B3" w:rsidP="000E3EA3">
      <w:pPr>
        <w:pStyle w:val="ListParagraph"/>
        <w:numPr>
          <w:ilvl w:val="0"/>
          <w:numId w:val="21"/>
        </w:numPr>
        <w:spacing w:after="160"/>
        <w:jc w:val="both"/>
        <w:rPr>
          <w:b/>
        </w:rPr>
      </w:pPr>
      <w:r w:rsidRPr="008053B3">
        <w:rPr>
          <w:b/>
        </w:rPr>
        <w:t xml:space="preserve"> </w:t>
      </w:r>
      <w:r w:rsidR="00EC19FD" w:rsidRPr="008053B3">
        <w:rPr>
          <w:b/>
        </w:rPr>
        <w:t>Methodology</w:t>
      </w:r>
    </w:p>
    <w:p w14:paraId="542362BE" w14:textId="3363F5C0" w:rsidR="00EC19FD" w:rsidRDefault="00EC19FD" w:rsidP="000E3EA3">
      <w:pPr>
        <w:pStyle w:val="ListParagraph"/>
        <w:spacing w:after="160"/>
        <w:ind w:left="360"/>
        <w:jc w:val="both"/>
      </w:pPr>
      <w:r>
        <w:t>Literature review, in-depth interviews with key informants, focus group discussion</w:t>
      </w:r>
      <w:r w:rsidR="006D761C">
        <w:t>, visits and observations</w:t>
      </w:r>
      <w:r w:rsidR="00CE0C2F">
        <w:t xml:space="preserve">. </w:t>
      </w:r>
      <w:r w:rsidR="00BF2D8C">
        <w:t xml:space="preserve">During the entire process, </w:t>
      </w:r>
      <w:r w:rsidR="00B76147">
        <w:t xml:space="preserve">the consultant will work in close collaboration with </w:t>
      </w:r>
      <w:r w:rsidR="00D669C7">
        <w:t>Step Up team</w:t>
      </w:r>
      <w:r w:rsidR="00BF2D8C">
        <w:t>.</w:t>
      </w:r>
    </w:p>
    <w:p w14:paraId="7221E563" w14:textId="77777777" w:rsidR="000E3EA3" w:rsidRPr="000E3EA3" w:rsidRDefault="000E3EA3" w:rsidP="000E3EA3">
      <w:pPr>
        <w:pStyle w:val="ListParagraph"/>
        <w:spacing w:after="160"/>
        <w:ind w:left="360"/>
        <w:jc w:val="both"/>
        <w:rPr>
          <w:b/>
        </w:rPr>
      </w:pPr>
    </w:p>
    <w:p w14:paraId="30EE0E20" w14:textId="77777777" w:rsidR="000E3EA3" w:rsidRDefault="00921225" w:rsidP="000E3EA3">
      <w:pPr>
        <w:pStyle w:val="ListParagraph"/>
        <w:numPr>
          <w:ilvl w:val="0"/>
          <w:numId w:val="21"/>
        </w:numPr>
        <w:spacing w:after="160"/>
        <w:jc w:val="both"/>
        <w:rPr>
          <w:b/>
        </w:rPr>
      </w:pPr>
      <w:r>
        <w:rPr>
          <w:b/>
        </w:rPr>
        <w:t>Timeline</w:t>
      </w:r>
    </w:p>
    <w:p w14:paraId="6B0E0E78" w14:textId="37A0A224" w:rsidR="00EC19FD" w:rsidRDefault="00EC19FD" w:rsidP="000E3EA3">
      <w:pPr>
        <w:pStyle w:val="ListParagraph"/>
        <w:spacing w:after="160"/>
        <w:ind w:left="360"/>
        <w:jc w:val="both"/>
      </w:pPr>
      <w:r>
        <w:t xml:space="preserve">The total time allocated for this task is </w:t>
      </w:r>
      <w:r w:rsidR="00921225">
        <w:t>2</w:t>
      </w:r>
      <w:r w:rsidR="009F2731">
        <w:t>5</w:t>
      </w:r>
      <w:r w:rsidR="006D761C">
        <w:t xml:space="preserve"> </w:t>
      </w:r>
      <w:r>
        <w:t>(</w:t>
      </w:r>
      <w:r w:rsidR="00921225">
        <w:t>twenty</w:t>
      </w:r>
      <w:r w:rsidR="009F2731">
        <w:t>-five</w:t>
      </w:r>
      <w:r>
        <w:t xml:space="preserve">) days. </w:t>
      </w:r>
    </w:p>
    <w:p w14:paraId="2879019E" w14:textId="77777777" w:rsidR="000E3EA3" w:rsidRPr="000E3EA3" w:rsidRDefault="000E3EA3" w:rsidP="000E3EA3">
      <w:pPr>
        <w:pStyle w:val="ListParagraph"/>
        <w:spacing w:after="160"/>
        <w:ind w:left="360"/>
        <w:jc w:val="both"/>
        <w:rPr>
          <w:b/>
        </w:rPr>
      </w:pPr>
    </w:p>
    <w:p w14:paraId="154DFE9E" w14:textId="77777777" w:rsidR="00EC19FD" w:rsidRDefault="00EC19FD" w:rsidP="007B6DB3">
      <w:pPr>
        <w:pStyle w:val="ListParagraph"/>
        <w:numPr>
          <w:ilvl w:val="0"/>
          <w:numId w:val="21"/>
        </w:numPr>
        <w:spacing w:after="160"/>
        <w:jc w:val="both"/>
        <w:rPr>
          <w:b/>
        </w:rPr>
      </w:pPr>
      <w:r>
        <w:rPr>
          <w:b/>
        </w:rPr>
        <w:t>Deliverables</w:t>
      </w:r>
    </w:p>
    <w:p w14:paraId="6C2DB1F6" w14:textId="453FC943" w:rsidR="00EC19FD" w:rsidRDefault="00EC19FD" w:rsidP="007B6DB3">
      <w:pPr>
        <w:pStyle w:val="ListParagraph"/>
        <w:numPr>
          <w:ilvl w:val="0"/>
          <w:numId w:val="22"/>
        </w:numPr>
        <w:spacing w:after="160"/>
        <w:jc w:val="both"/>
      </w:pPr>
      <w:r>
        <w:t xml:space="preserve">A short report (maximum </w:t>
      </w:r>
      <w:r w:rsidR="00C91E12">
        <w:t>t</w:t>
      </w:r>
      <w:r>
        <w:t>e</w:t>
      </w:r>
      <w:r w:rsidR="00C91E12">
        <w:t>n</w:t>
      </w:r>
      <w:r>
        <w:t xml:space="preserve"> pages excluding annexes) including information mentioned in Section </w:t>
      </w:r>
      <w:r w:rsidR="00D669C7">
        <w:t>3</w:t>
      </w:r>
      <w:r w:rsidR="000E3EA3">
        <w:t>.</w:t>
      </w:r>
    </w:p>
    <w:p w14:paraId="30111DE8" w14:textId="3B18F864" w:rsidR="00EC19FD" w:rsidRDefault="00EC19FD" w:rsidP="007B6DB3">
      <w:pPr>
        <w:pStyle w:val="ListParagraph"/>
        <w:numPr>
          <w:ilvl w:val="0"/>
          <w:numId w:val="22"/>
        </w:numPr>
        <w:spacing w:after="160"/>
        <w:jc w:val="both"/>
      </w:pPr>
      <w:r>
        <w:t>Copies of relevant reports/ studies used for the study</w:t>
      </w:r>
      <w:r w:rsidR="000E3EA3">
        <w:t>.</w:t>
      </w:r>
    </w:p>
    <w:p w14:paraId="1BB52AB8" w14:textId="47FDE121" w:rsidR="00EC19FD" w:rsidRDefault="00EC19FD" w:rsidP="007B6DB3">
      <w:pPr>
        <w:pStyle w:val="ListParagraph"/>
        <w:numPr>
          <w:ilvl w:val="0"/>
          <w:numId w:val="22"/>
        </w:numPr>
        <w:spacing w:after="160"/>
        <w:jc w:val="both"/>
      </w:pPr>
      <w:r>
        <w:t>Relevant data used for the study</w:t>
      </w:r>
      <w:r w:rsidR="000E3EA3">
        <w:t>.</w:t>
      </w:r>
    </w:p>
    <w:p w14:paraId="7353A470" w14:textId="5DF6780A" w:rsidR="008F004F" w:rsidRDefault="00EC19FD" w:rsidP="007B6DB3">
      <w:pPr>
        <w:pStyle w:val="ListParagraph"/>
        <w:numPr>
          <w:ilvl w:val="0"/>
          <w:numId w:val="22"/>
        </w:numPr>
        <w:spacing w:after="160"/>
        <w:jc w:val="both"/>
      </w:pPr>
      <w:r>
        <w:t xml:space="preserve">A list of </w:t>
      </w:r>
      <w:r w:rsidR="00D669C7">
        <w:t>identified market</w:t>
      </w:r>
      <w:r w:rsidR="000E3EA3">
        <w:t>-</w:t>
      </w:r>
      <w:r w:rsidR="00D669C7">
        <w:t xml:space="preserve">oriented trades and list of potential skill development training centers and industries with their contacts </w:t>
      </w:r>
      <w:r w:rsidR="00BB7EF3">
        <w:t>details (emails</w:t>
      </w:r>
      <w:r>
        <w:t xml:space="preserve"> and telephone numbers</w:t>
      </w:r>
      <w:r w:rsidR="00D669C7">
        <w:t>)</w:t>
      </w:r>
      <w:r w:rsidR="000E3EA3">
        <w:t>.</w:t>
      </w:r>
    </w:p>
    <w:p w14:paraId="422AA1DD" w14:textId="77777777" w:rsidR="008F004F" w:rsidRPr="00372D30" w:rsidRDefault="008F004F" w:rsidP="007B6DB3">
      <w:pPr>
        <w:pStyle w:val="ListParagraph"/>
        <w:spacing w:after="160"/>
        <w:jc w:val="both"/>
      </w:pPr>
    </w:p>
    <w:p w14:paraId="7B3C70C0" w14:textId="77777777" w:rsidR="008F004F" w:rsidRDefault="00EC19FD" w:rsidP="007B6DB3">
      <w:pPr>
        <w:pStyle w:val="ListParagraph"/>
        <w:numPr>
          <w:ilvl w:val="0"/>
          <w:numId w:val="21"/>
        </w:numPr>
        <w:spacing w:after="160"/>
        <w:jc w:val="both"/>
        <w:rPr>
          <w:b/>
        </w:rPr>
      </w:pPr>
      <w:r>
        <w:rPr>
          <w:b/>
        </w:rPr>
        <w:t>Reporting</w:t>
      </w:r>
    </w:p>
    <w:p w14:paraId="1E18FF75" w14:textId="42DE663C" w:rsidR="008F004F" w:rsidRDefault="00EC19FD" w:rsidP="007B6DB3">
      <w:pPr>
        <w:pStyle w:val="ListParagraph"/>
        <w:spacing w:after="160"/>
        <w:ind w:left="360"/>
        <w:jc w:val="both"/>
      </w:pPr>
      <w:r>
        <w:t>The consultant</w:t>
      </w:r>
      <w:r w:rsidR="006D761C">
        <w:t>/s</w:t>
      </w:r>
      <w:r>
        <w:t xml:space="preserve"> will report to </w:t>
      </w:r>
      <w:r w:rsidR="00B0260B">
        <w:t xml:space="preserve">and work in close coordination with </w:t>
      </w:r>
      <w:proofErr w:type="spellStart"/>
      <w:r w:rsidR="00D93081">
        <w:t>Aasaman</w:t>
      </w:r>
      <w:proofErr w:type="spellEnd"/>
      <w:r w:rsidR="00D93081">
        <w:t xml:space="preserve"> Nepal and </w:t>
      </w:r>
      <w:proofErr w:type="spellStart"/>
      <w:r w:rsidR="00D93081">
        <w:t>Swisscontact</w:t>
      </w:r>
      <w:proofErr w:type="spellEnd"/>
      <w:r w:rsidR="00D93081">
        <w:t xml:space="preserve"> under the project Step Up</w:t>
      </w:r>
      <w:r>
        <w:t xml:space="preserve">. </w:t>
      </w:r>
    </w:p>
    <w:p w14:paraId="5AB922D3" w14:textId="77777777" w:rsidR="008F004F" w:rsidRPr="008F004F" w:rsidRDefault="008F004F" w:rsidP="007B6DB3">
      <w:pPr>
        <w:pStyle w:val="ListParagraph"/>
        <w:spacing w:after="160"/>
        <w:ind w:left="360"/>
        <w:jc w:val="both"/>
      </w:pPr>
    </w:p>
    <w:p w14:paraId="6808C68D" w14:textId="77777777" w:rsidR="008F004F" w:rsidRDefault="00BB7EF3" w:rsidP="007B6DB3">
      <w:pPr>
        <w:pStyle w:val="ListParagraph"/>
        <w:numPr>
          <w:ilvl w:val="0"/>
          <w:numId w:val="21"/>
        </w:numPr>
        <w:spacing w:after="160"/>
        <w:jc w:val="both"/>
        <w:rPr>
          <w:b/>
        </w:rPr>
      </w:pPr>
      <w:r w:rsidRPr="00BB7EF3">
        <w:rPr>
          <w:b/>
        </w:rPr>
        <w:t>Terms of Paymen</w:t>
      </w:r>
      <w:r w:rsidR="008F004F">
        <w:rPr>
          <w:b/>
        </w:rPr>
        <w:t>t</w:t>
      </w:r>
    </w:p>
    <w:p w14:paraId="35FA192E" w14:textId="33C6F73C" w:rsidR="00BB7EF3" w:rsidRDefault="00BB7EF3" w:rsidP="007B6DB3">
      <w:pPr>
        <w:pStyle w:val="ListParagraph"/>
        <w:spacing w:after="160"/>
        <w:ind w:left="360"/>
        <w:jc w:val="both"/>
        <w:rPr>
          <w:rFonts w:cstheme="minorHAnsi"/>
        </w:rPr>
      </w:pPr>
      <w:r w:rsidRPr="008F004F">
        <w:rPr>
          <w:rFonts w:cstheme="minorHAnsi"/>
        </w:rPr>
        <w:t xml:space="preserve">As per </w:t>
      </w:r>
      <w:proofErr w:type="spellStart"/>
      <w:r w:rsidR="002D5698" w:rsidRPr="008F004F">
        <w:rPr>
          <w:rFonts w:cstheme="minorHAnsi"/>
        </w:rPr>
        <w:t>Aasaman</w:t>
      </w:r>
      <w:proofErr w:type="spellEnd"/>
      <w:r w:rsidR="002D5698" w:rsidRPr="008F004F">
        <w:rPr>
          <w:rFonts w:cstheme="minorHAnsi"/>
        </w:rPr>
        <w:t xml:space="preserve"> Nepal procurement policies, norms</w:t>
      </w:r>
      <w:r w:rsidR="000E3EA3">
        <w:rPr>
          <w:rFonts w:cstheme="minorHAnsi"/>
        </w:rPr>
        <w:t>,</w:t>
      </w:r>
      <w:r w:rsidRPr="008F004F">
        <w:rPr>
          <w:rFonts w:cstheme="minorHAnsi"/>
        </w:rPr>
        <w:t xml:space="preserve"> and mutual agreement. </w:t>
      </w:r>
      <w:r w:rsidRPr="008F004F" w:rsidDel="0024585A">
        <w:rPr>
          <w:rFonts w:cstheme="minorHAnsi"/>
        </w:rPr>
        <w:t xml:space="preserve"> </w:t>
      </w:r>
    </w:p>
    <w:p w14:paraId="69FEFFD4" w14:textId="77777777" w:rsidR="008F004F" w:rsidRDefault="008F004F" w:rsidP="007B6DB3">
      <w:pPr>
        <w:pStyle w:val="ListParagraph"/>
        <w:spacing w:after="160"/>
        <w:ind w:left="360"/>
        <w:jc w:val="both"/>
        <w:rPr>
          <w:b/>
        </w:rPr>
      </w:pPr>
    </w:p>
    <w:p w14:paraId="77BAEB15" w14:textId="77777777" w:rsidR="00A94BF0" w:rsidRPr="008F004F" w:rsidRDefault="00A94BF0" w:rsidP="007B6DB3">
      <w:pPr>
        <w:pStyle w:val="ListParagraph"/>
        <w:spacing w:after="160"/>
        <w:ind w:left="360"/>
        <w:jc w:val="both"/>
        <w:rPr>
          <w:b/>
        </w:rPr>
      </w:pPr>
    </w:p>
    <w:p w14:paraId="56A4CFA7" w14:textId="03E8DA2F" w:rsidR="00BB7EF3" w:rsidRPr="002D5698" w:rsidRDefault="00BB7EF3" w:rsidP="007B6DB3">
      <w:pPr>
        <w:pStyle w:val="ListParagraph"/>
        <w:numPr>
          <w:ilvl w:val="0"/>
          <w:numId w:val="21"/>
        </w:numPr>
        <w:spacing w:after="160"/>
        <w:jc w:val="both"/>
        <w:rPr>
          <w:b/>
        </w:rPr>
      </w:pPr>
      <w:r w:rsidRPr="002D5698">
        <w:rPr>
          <w:b/>
        </w:rPr>
        <w:t>Qualification</w:t>
      </w:r>
      <w:r w:rsidR="00DA7D24">
        <w:rPr>
          <w:b/>
        </w:rPr>
        <w:t xml:space="preserve">s </w:t>
      </w:r>
      <w:r w:rsidR="009561D5">
        <w:rPr>
          <w:b/>
        </w:rPr>
        <w:t>and required</w:t>
      </w:r>
      <w:r w:rsidR="00A92B00">
        <w:rPr>
          <w:b/>
        </w:rPr>
        <w:t xml:space="preserve"> </w:t>
      </w:r>
      <w:r w:rsidR="00DA7D24">
        <w:rPr>
          <w:b/>
        </w:rPr>
        <w:t xml:space="preserve">documents </w:t>
      </w:r>
      <w:bookmarkStart w:id="0" w:name="_GoBack"/>
      <w:bookmarkEnd w:id="0"/>
      <w:r w:rsidR="00A530B7">
        <w:rPr>
          <w:b/>
        </w:rPr>
        <w:t>(Individual</w:t>
      </w:r>
      <w:r w:rsidR="00DA7D24">
        <w:rPr>
          <w:b/>
        </w:rPr>
        <w:t xml:space="preserve"> consultant/firm) </w:t>
      </w:r>
    </w:p>
    <w:p w14:paraId="39668D94" w14:textId="77777777" w:rsidR="002D5698" w:rsidRPr="00D07EE8" w:rsidRDefault="002D5698" w:rsidP="007B6DB3">
      <w:pPr>
        <w:spacing w:after="0"/>
        <w:jc w:val="both"/>
      </w:pPr>
      <w:r w:rsidRPr="00D07EE8">
        <w:t>The consultant must meet the following qualification requirements:</w:t>
      </w:r>
    </w:p>
    <w:p w14:paraId="6AE1885E" w14:textId="3BAC2C29" w:rsidR="002D5698" w:rsidRDefault="002D5698" w:rsidP="007B6DB3">
      <w:pPr>
        <w:pStyle w:val="ListParagraph"/>
        <w:numPr>
          <w:ilvl w:val="0"/>
          <w:numId w:val="24"/>
        </w:numPr>
        <w:spacing w:after="0"/>
        <w:ind w:left="709"/>
        <w:contextualSpacing w:val="0"/>
        <w:jc w:val="both"/>
      </w:pPr>
      <w:r w:rsidRPr="003527C7">
        <w:t>S</w:t>
      </w:r>
      <w:r>
        <w:t>ound</w:t>
      </w:r>
      <w:r w:rsidR="00F14BBC">
        <w:t xml:space="preserve"> </w:t>
      </w:r>
      <w:r>
        <w:t>track record of 5 to 7 years in development sector of Nepal</w:t>
      </w:r>
      <w:r w:rsidR="000E3EA3">
        <w:t>.</w:t>
      </w:r>
    </w:p>
    <w:p w14:paraId="6A2884C6" w14:textId="5876204C" w:rsidR="002D5698" w:rsidRDefault="002D5698" w:rsidP="007B6DB3">
      <w:pPr>
        <w:pStyle w:val="ListParagraph"/>
        <w:numPr>
          <w:ilvl w:val="0"/>
          <w:numId w:val="24"/>
        </w:numPr>
        <w:spacing w:after="0"/>
        <w:ind w:left="709"/>
        <w:contextualSpacing w:val="0"/>
        <w:jc w:val="both"/>
      </w:pPr>
      <w:r w:rsidRPr="00D07EE8">
        <w:t xml:space="preserve">Profound knowledge and practical experience with skills development projects </w:t>
      </w:r>
      <w:r>
        <w:t>including labor market context at macro to micro level</w:t>
      </w:r>
      <w:r w:rsidR="000E3EA3">
        <w:t>.</w:t>
      </w:r>
    </w:p>
    <w:p w14:paraId="24712CE3" w14:textId="46C1E28B" w:rsidR="002D5698" w:rsidRPr="00D07EE8" w:rsidRDefault="002D5698" w:rsidP="007B6DB3">
      <w:pPr>
        <w:pStyle w:val="ListParagraph"/>
        <w:numPr>
          <w:ilvl w:val="0"/>
          <w:numId w:val="24"/>
        </w:numPr>
        <w:spacing w:after="0"/>
        <w:ind w:left="709"/>
        <w:contextualSpacing w:val="0"/>
        <w:jc w:val="both"/>
      </w:pPr>
      <w:r w:rsidRPr="00D07EE8">
        <w:t xml:space="preserve">Familiar with the context </w:t>
      </w:r>
      <w:r>
        <w:t xml:space="preserve">and location </w:t>
      </w:r>
      <w:r w:rsidRPr="00D07EE8">
        <w:t>of the project (target group, short term training</w:t>
      </w:r>
      <w:r w:rsidR="00104FA3">
        <w:t xml:space="preserve"> and industries setting</w:t>
      </w:r>
      <w:r w:rsidRPr="00D07EE8">
        <w:t>)</w:t>
      </w:r>
      <w:r w:rsidR="000E3EA3">
        <w:t>.</w:t>
      </w:r>
    </w:p>
    <w:p w14:paraId="24D3D057" w14:textId="5F092410" w:rsidR="002D5698" w:rsidRDefault="00104FA3" w:rsidP="007B6DB3">
      <w:pPr>
        <w:pStyle w:val="ListParagraph"/>
        <w:numPr>
          <w:ilvl w:val="0"/>
          <w:numId w:val="24"/>
        </w:numPr>
        <w:spacing w:after="0"/>
        <w:ind w:left="709"/>
        <w:contextualSpacing w:val="0"/>
        <w:jc w:val="both"/>
      </w:pPr>
      <w:r>
        <w:t>Experience in study and survey</w:t>
      </w:r>
      <w:r w:rsidR="000E3EA3">
        <w:t>.</w:t>
      </w:r>
    </w:p>
    <w:p w14:paraId="76F54F63" w14:textId="7CB96D20" w:rsidR="00104FA3" w:rsidRDefault="00104FA3" w:rsidP="007B6DB3">
      <w:pPr>
        <w:pStyle w:val="ListParagraph"/>
        <w:numPr>
          <w:ilvl w:val="0"/>
          <w:numId w:val="24"/>
        </w:numPr>
        <w:spacing w:after="0"/>
        <w:ind w:left="709"/>
        <w:contextualSpacing w:val="0"/>
        <w:jc w:val="both"/>
      </w:pPr>
      <w:r>
        <w:t>Have good accessibility in industries and employers in those areas</w:t>
      </w:r>
      <w:r w:rsidR="000E3EA3">
        <w:t>.</w:t>
      </w:r>
    </w:p>
    <w:p w14:paraId="0942441D" w14:textId="709C535E" w:rsidR="00104FA3" w:rsidRPr="00D07EE8" w:rsidRDefault="00104FA3" w:rsidP="007B6DB3">
      <w:pPr>
        <w:pStyle w:val="ListParagraph"/>
        <w:numPr>
          <w:ilvl w:val="0"/>
          <w:numId w:val="24"/>
        </w:numPr>
        <w:spacing w:after="0"/>
        <w:ind w:left="709"/>
        <w:contextualSpacing w:val="0"/>
        <w:jc w:val="both"/>
      </w:pPr>
      <w:r>
        <w:t>Have good knowledge of Nepal’s TVET policies and regulations</w:t>
      </w:r>
      <w:r w:rsidR="000E3EA3">
        <w:t>.</w:t>
      </w:r>
    </w:p>
    <w:p w14:paraId="160A7C37" w14:textId="758C9004" w:rsidR="00FE5628" w:rsidRDefault="002D5698" w:rsidP="007B6DB3">
      <w:pPr>
        <w:pStyle w:val="ListParagraph"/>
        <w:numPr>
          <w:ilvl w:val="0"/>
          <w:numId w:val="24"/>
        </w:numPr>
        <w:spacing w:after="0"/>
        <w:ind w:left="709"/>
        <w:contextualSpacing w:val="0"/>
        <w:jc w:val="both"/>
      </w:pPr>
      <w:r w:rsidRPr="00D07EE8">
        <w:t>Excellent analytical skills and writing skills in Englis</w:t>
      </w:r>
      <w:r w:rsidR="000E3EA3">
        <w:t>h.</w:t>
      </w:r>
      <w:r w:rsidR="006776FF">
        <w:t xml:space="preserve"> </w:t>
      </w:r>
    </w:p>
    <w:p w14:paraId="463A872A" w14:textId="2A9D1145" w:rsidR="000166CB" w:rsidRDefault="000166CB" w:rsidP="007B6DB3">
      <w:pPr>
        <w:pStyle w:val="ListParagraph"/>
        <w:numPr>
          <w:ilvl w:val="0"/>
          <w:numId w:val="24"/>
        </w:numPr>
        <w:spacing w:after="0"/>
        <w:ind w:left="709"/>
        <w:contextualSpacing w:val="0"/>
        <w:jc w:val="both"/>
      </w:pPr>
      <w:r>
        <w:t xml:space="preserve">Legal documents of individual consultants/firms. </w:t>
      </w:r>
    </w:p>
    <w:p w14:paraId="30CD0A62" w14:textId="77777777" w:rsidR="00DA7D24" w:rsidRDefault="00DA7D24" w:rsidP="00DA7D24">
      <w:pPr>
        <w:pStyle w:val="ListParagraph"/>
        <w:spacing w:after="0"/>
        <w:ind w:left="709"/>
        <w:contextualSpacing w:val="0"/>
        <w:jc w:val="both"/>
      </w:pPr>
    </w:p>
    <w:p w14:paraId="6ED7E81D" w14:textId="26F7A7A2" w:rsidR="003F2EE3" w:rsidRDefault="003F2EE3" w:rsidP="00147C28">
      <w:pPr>
        <w:pStyle w:val="ListParagraph"/>
        <w:numPr>
          <w:ilvl w:val="0"/>
          <w:numId w:val="21"/>
        </w:numPr>
        <w:spacing w:after="160"/>
        <w:jc w:val="both"/>
        <w:rPr>
          <w:b/>
        </w:rPr>
      </w:pPr>
      <w:r w:rsidRPr="00147C28">
        <w:rPr>
          <w:b/>
        </w:rPr>
        <w:t>Application Procedures</w:t>
      </w:r>
      <w:r w:rsidR="009E2213">
        <w:rPr>
          <w:b/>
        </w:rPr>
        <w:t xml:space="preserve">: </w:t>
      </w:r>
    </w:p>
    <w:p w14:paraId="25D422DF" w14:textId="3014B9BA" w:rsidR="00FD1507" w:rsidRDefault="00FD1507" w:rsidP="00FD1507">
      <w:pPr>
        <w:pStyle w:val="ListParagraph"/>
        <w:spacing w:after="160"/>
        <w:ind w:left="360"/>
        <w:jc w:val="both"/>
      </w:pPr>
      <w:r w:rsidRPr="00FD1507">
        <w:t>Interested private firms and individuals, who meet the above requirements, should apply by submitting their Expression of Interest (</w:t>
      </w:r>
      <w:proofErr w:type="spellStart"/>
      <w:r w:rsidRPr="00FD1507">
        <w:t>EoI</w:t>
      </w:r>
      <w:proofErr w:type="spellEnd"/>
      <w:r w:rsidRPr="00FD1507">
        <w:t xml:space="preserve">) with Concept Note (not more than 5 pages). The outlines should include the methodology, similar work experiences, brief technical description and capacity of team proposed and estimated budget to accomplish the aforementioned tasks with subject line </w:t>
      </w:r>
      <w:r w:rsidRPr="002F1A60">
        <w:rPr>
          <w:b/>
        </w:rPr>
        <w:t>“Organization to conduct a study to identify market-oriented trades and select the potential skill development training center to implement newly identified trades.”</w:t>
      </w:r>
      <w:r w:rsidRPr="00FD1507">
        <w:t xml:space="preserve"> to the following email address. Hard copy can be submitted to the </w:t>
      </w:r>
      <w:proofErr w:type="spellStart"/>
      <w:r w:rsidRPr="00FD1507">
        <w:t>Aasaman</w:t>
      </w:r>
      <w:proofErr w:type="spellEnd"/>
      <w:r w:rsidRPr="00FD1507">
        <w:t xml:space="preserve"> Nepal address below.</w:t>
      </w:r>
    </w:p>
    <w:p w14:paraId="412871B6" w14:textId="77777777" w:rsidR="0074767C" w:rsidRPr="00FD1507" w:rsidRDefault="0074767C" w:rsidP="00FD1507">
      <w:pPr>
        <w:pStyle w:val="ListParagraph"/>
        <w:spacing w:after="160"/>
        <w:ind w:left="360"/>
        <w:jc w:val="both"/>
      </w:pPr>
    </w:p>
    <w:p w14:paraId="564A80CE" w14:textId="1A94CA7B" w:rsidR="00FD1507" w:rsidRDefault="00FD1507" w:rsidP="00FD1507">
      <w:pPr>
        <w:pStyle w:val="ListParagraph"/>
        <w:spacing w:after="160"/>
        <w:ind w:left="360"/>
        <w:jc w:val="both"/>
      </w:pPr>
      <w:r w:rsidRPr="00FD1507">
        <w:t xml:space="preserve">The closing date for applications is </w:t>
      </w:r>
      <w:r>
        <w:t>1</w:t>
      </w:r>
      <w:r w:rsidRPr="00FD1507">
        <w:rPr>
          <w:vertAlign w:val="superscript"/>
        </w:rPr>
        <w:t>st</w:t>
      </w:r>
      <w:r>
        <w:t xml:space="preserve"> December, 2021</w:t>
      </w:r>
      <w:r w:rsidRPr="00FD1507">
        <w:t>. Only short-listed applicants will be contacted for interview. The short-listed applicant will be required to present their proposed methodology and previous similar experience. Any decision for disqualification rests solely with ASN.</w:t>
      </w:r>
    </w:p>
    <w:p w14:paraId="479F1C9F" w14:textId="77777777" w:rsidR="0074767C" w:rsidRPr="00FD1507" w:rsidRDefault="0074767C" w:rsidP="00FD1507">
      <w:pPr>
        <w:pStyle w:val="ListParagraph"/>
        <w:spacing w:after="160"/>
        <w:ind w:left="360"/>
        <w:jc w:val="both"/>
      </w:pPr>
    </w:p>
    <w:p w14:paraId="033C36BB" w14:textId="77777777" w:rsidR="00FD1507" w:rsidRPr="00FD1507" w:rsidRDefault="00FD1507" w:rsidP="00FD1507">
      <w:pPr>
        <w:pStyle w:val="ListParagraph"/>
        <w:spacing w:after="160"/>
        <w:ind w:left="360"/>
        <w:jc w:val="both"/>
      </w:pPr>
      <w:r w:rsidRPr="00FD1507">
        <w:t xml:space="preserve">The candidates must adhere to </w:t>
      </w:r>
      <w:proofErr w:type="spellStart"/>
      <w:r w:rsidRPr="00FD1507">
        <w:t>Aasaman</w:t>
      </w:r>
      <w:proofErr w:type="spellEnd"/>
      <w:r w:rsidRPr="00FD1507">
        <w:t xml:space="preserve"> Nepal's policies and internal procedures, protocols, code of conduct with special attention to Child Safeguarding and Protection and Do No Harm Policies. </w:t>
      </w:r>
    </w:p>
    <w:p w14:paraId="380C59E2" w14:textId="77777777" w:rsidR="00FD1507" w:rsidRPr="00FD1507" w:rsidRDefault="00FD1507" w:rsidP="00FD1507">
      <w:pPr>
        <w:pStyle w:val="ListParagraph"/>
        <w:spacing w:after="160"/>
        <w:ind w:left="360"/>
        <w:jc w:val="both"/>
      </w:pPr>
    </w:p>
    <w:p w14:paraId="10872F48" w14:textId="77777777" w:rsidR="0074767C" w:rsidRPr="005F0544" w:rsidRDefault="0074767C" w:rsidP="0074767C">
      <w:pPr>
        <w:pStyle w:val="NormalWeb"/>
        <w:shd w:val="clear" w:color="auto" w:fill="FFFFFF"/>
        <w:spacing w:before="0" w:beforeAutospacing="0" w:after="0" w:afterAutospacing="0"/>
        <w:jc w:val="center"/>
        <w:rPr>
          <w:rFonts w:ascii="Calibri" w:eastAsia="Calibri" w:hAnsi="Calibri" w:cs="Calibri"/>
          <w:sz w:val="22"/>
          <w:szCs w:val="22"/>
        </w:rPr>
      </w:pPr>
      <w:proofErr w:type="spellStart"/>
      <w:r w:rsidRPr="005F0544">
        <w:rPr>
          <w:rFonts w:ascii="Calibri" w:eastAsia="Calibri" w:hAnsi="Calibri" w:cs="Calibri"/>
          <w:sz w:val="22"/>
          <w:szCs w:val="22"/>
        </w:rPr>
        <w:t>Aasaman</w:t>
      </w:r>
      <w:proofErr w:type="spellEnd"/>
      <w:r w:rsidRPr="005F0544">
        <w:rPr>
          <w:rFonts w:ascii="Calibri" w:eastAsia="Calibri" w:hAnsi="Calibri" w:cs="Calibri"/>
          <w:sz w:val="22"/>
          <w:szCs w:val="22"/>
        </w:rPr>
        <w:t xml:space="preserve"> Nepal, </w:t>
      </w:r>
      <w:proofErr w:type="spellStart"/>
      <w:r w:rsidRPr="005F0544">
        <w:rPr>
          <w:rFonts w:ascii="Calibri" w:eastAsia="Calibri" w:hAnsi="Calibri" w:cs="Calibri"/>
          <w:sz w:val="22"/>
          <w:szCs w:val="22"/>
        </w:rPr>
        <w:t>Mahalaxmisthan</w:t>
      </w:r>
      <w:proofErr w:type="spellEnd"/>
      <w:r w:rsidRPr="005F0544">
        <w:rPr>
          <w:rFonts w:ascii="Calibri" w:eastAsia="Calibri" w:hAnsi="Calibri" w:cs="Calibri"/>
          <w:sz w:val="22"/>
          <w:szCs w:val="22"/>
        </w:rPr>
        <w:t xml:space="preserve">, </w:t>
      </w:r>
      <w:proofErr w:type="spellStart"/>
      <w:r w:rsidRPr="005F0544">
        <w:rPr>
          <w:rFonts w:ascii="Calibri" w:eastAsia="Calibri" w:hAnsi="Calibri" w:cs="Calibri"/>
          <w:sz w:val="22"/>
          <w:szCs w:val="22"/>
        </w:rPr>
        <w:t>Lalitpur</w:t>
      </w:r>
      <w:proofErr w:type="spellEnd"/>
    </w:p>
    <w:p w14:paraId="2D2D9D39" w14:textId="77777777" w:rsidR="0074767C" w:rsidRPr="005F0544" w:rsidRDefault="0074767C" w:rsidP="0074767C">
      <w:pPr>
        <w:pStyle w:val="NormalWeb"/>
        <w:shd w:val="clear" w:color="auto" w:fill="FFFFFF"/>
        <w:spacing w:before="0" w:beforeAutospacing="0" w:after="0" w:afterAutospacing="0"/>
        <w:jc w:val="center"/>
        <w:rPr>
          <w:rFonts w:ascii="Calibri" w:eastAsia="Calibri" w:hAnsi="Calibri" w:cs="Calibri"/>
          <w:sz w:val="22"/>
          <w:szCs w:val="22"/>
        </w:rPr>
      </w:pPr>
      <w:r w:rsidRPr="005F0544">
        <w:rPr>
          <w:rFonts w:ascii="Calibri" w:eastAsia="Calibri" w:hAnsi="Calibri" w:cs="Calibri"/>
          <w:sz w:val="22"/>
          <w:szCs w:val="22"/>
        </w:rPr>
        <w:t xml:space="preserve">Website: </w:t>
      </w:r>
      <w:hyperlink r:id="rId8" w:tgtFrame="_blank" w:history="1">
        <w:r w:rsidRPr="005F0544">
          <w:rPr>
            <w:rFonts w:ascii="Calibri" w:eastAsia="Calibri" w:hAnsi="Calibri" w:cs="Calibri"/>
            <w:sz w:val="22"/>
            <w:szCs w:val="22"/>
          </w:rPr>
          <w:t>www.aasamannepal.org.np</w:t>
        </w:r>
      </w:hyperlink>
    </w:p>
    <w:p w14:paraId="49F552CC" w14:textId="77777777" w:rsidR="0074767C" w:rsidRDefault="0074767C" w:rsidP="0074767C">
      <w:pPr>
        <w:pStyle w:val="NormalWeb"/>
        <w:shd w:val="clear" w:color="auto" w:fill="FFFFFF"/>
        <w:spacing w:before="0" w:beforeAutospacing="0" w:after="0" w:afterAutospacing="0"/>
        <w:jc w:val="center"/>
        <w:rPr>
          <w:rFonts w:ascii="Calibri" w:eastAsia="Calibri" w:hAnsi="Calibri" w:cs="Calibri"/>
          <w:sz w:val="22"/>
          <w:szCs w:val="22"/>
        </w:rPr>
      </w:pPr>
      <w:r w:rsidRPr="005F0544">
        <w:rPr>
          <w:rFonts w:ascii="Calibri" w:eastAsia="Calibri" w:hAnsi="Calibri" w:cs="Calibri"/>
          <w:sz w:val="22"/>
          <w:szCs w:val="22"/>
        </w:rPr>
        <w:t>Email:</w:t>
      </w:r>
      <w:hyperlink r:id="rId9" w:tgtFrame="_blank" w:history="1">
        <w:r w:rsidRPr="005F0544">
          <w:rPr>
            <w:rFonts w:ascii="Calibri" w:eastAsia="Calibri" w:hAnsi="Calibri" w:cs="Calibri"/>
            <w:sz w:val="22"/>
            <w:szCs w:val="22"/>
          </w:rPr>
          <w:t xml:space="preserve"> asnvacancy@gmail.com</w:t>
        </w:r>
      </w:hyperlink>
    </w:p>
    <w:p w14:paraId="7F03BF66" w14:textId="77777777" w:rsidR="00147C28" w:rsidRDefault="00147C28" w:rsidP="00147C28">
      <w:pPr>
        <w:pStyle w:val="ListParagraph"/>
        <w:spacing w:after="0"/>
        <w:ind w:left="709"/>
        <w:jc w:val="both"/>
      </w:pPr>
    </w:p>
    <w:sectPr w:rsidR="00147C2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14B662" w14:textId="77777777" w:rsidR="00EE6661" w:rsidRDefault="00EE6661" w:rsidP="008A4177">
      <w:pPr>
        <w:spacing w:after="0" w:line="240" w:lineRule="auto"/>
      </w:pPr>
      <w:r>
        <w:separator/>
      </w:r>
    </w:p>
  </w:endnote>
  <w:endnote w:type="continuationSeparator" w:id="0">
    <w:p w14:paraId="10FB8CE4" w14:textId="77777777" w:rsidR="00EE6661" w:rsidRDefault="00EE6661" w:rsidP="008A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48761296"/>
      <w:docPartObj>
        <w:docPartGallery w:val="Page Numbers (Bottom of Page)"/>
        <w:docPartUnique/>
      </w:docPartObj>
    </w:sdtPr>
    <w:sdtEndPr>
      <w:rPr>
        <w:i/>
        <w:noProof/>
      </w:rPr>
    </w:sdtEndPr>
    <w:sdtContent>
      <w:p w14:paraId="4D86F0B6" w14:textId="0C022436" w:rsidR="00733027" w:rsidRPr="00733027" w:rsidRDefault="00733027">
        <w:pPr>
          <w:pStyle w:val="Footer"/>
          <w:jc w:val="right"/>
          <w:rPr>
            <w:i/>
            <w:sz w:val="20"/>
            <w:szCs w:val="20"/>
          </w:rPr>
        </w:pPr>
        <w:r w:rsidRPr="00733027">
          <w:rPr>
            <w:i/>
            <w:sz w:val="20"/>
            <w:szCs w:val="20"/>
          </w:rPr>
          <w:fldChar w:fldCharType="begin"/>
        </w:r>
        <w:r w:rsidRPr="00733027">
          <w:rPr>
            <w:i/>
            <w:sz w:val="20"/>
            <w:szCs w:val="20"/>
          </w:rPr>
          <w:instrText xml:space="preserve"> PAGE   \* MERGEFORMAT </w:instrText>
        </w:r>
        <w:r w:rsidRPr="00733027">
          <w:rPr>
            <w:i/>
            <w:sz w:val="20"/>
            <w:szCs w:val="20"/>
          </w:rPr>
          <w:fldChar w:fldCharType="separate"/>
        </w:r>
        <w:r w:rsidR="00A530B7">
          <w:rPr>
            <w:i/>
            <w:noProof/>
            <w:sz w:val="20"/>
            <w:szCs w:val="20"/>
          </w:rPr>
          <w:t>2</w:t>
        </w:r>
        <w:r w:rsidRPr="00733027">
          <w:rPr>
            <w:i/>
            <w:noProof/>
            <w:sz w:val="20"/>
            <w:szCs w:val="20"/>
          </w:rPr>
          <w:fldChar w:fldCharType="end"/>
        </w:r>
      </w:p>
    </w:sdtContent>
  </w:sdt>
  <w:p w14:paraId="4CCD6263" w14:textId="77777777" w:rsidR="00733027" w:rsidRDefault="00733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A3A85" w14:textId="77777777" w:rsidR="00EE6661" w:rsidRDefault="00EE6661" w:rsidP="008A4177">
      <w:pPr>
        <w:spacing w:after="0" w:line="240" w:lineRule="auto"/>
      </w:pPr>
      <w:r>
        <w:separator/>
      </w:r>
    </w:p>
  </w:footnote>
  <w:footnote w:type="continuationSeparator" w:id="0">
    <w:p w14:paraId="6B6832F1" w14:textId="77777777" w:rsidR="00EE6661" w:rsidRDefault="00EE6661" w:rsidP="008A41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F373D" w14:textId="49A651D1" w:rsidR="008A4177" w:rsidRDefault="00F3624E" w:rsidP="00291BE5">
    <w:pPr>
      <w:pStyle w:val="Header"/>
      <w:tabs>
        <w:tab w:val="left" w:pos="626"/>
      </w:tabs>
    </w:pPr>
    <w:r>
      <w:tab/>
    </w:r>
    <w:r w:rsidR="00291BE5">
      <w:tab/>
    </w:r>
    <w:r w:rsidR="00291BE5">
      <w:tab/>
    </w:r>
  </w:p>
  <w:p w14:paraId="39070E5B" w14:textId="77777777" w:rsidR="008A4177" w:rsidRDefault="008A4177" w:rsidP="008A41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00D"/>
    <w:multiLevelType w:val="hybridMultilevel"/>
    <w:tmpl w:val="E33AA3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59014B2"/>
    <w:multiLevelType w:val="hybridMultilevel"/>
    <w:tmpl w:val="84D676FC"/>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C49F8"/>
    <w:multiLevelType w:val="multilevel"/>
    <w:tmpl w:val="31226E3A"/>
    <w:lvl w:ilvl="0">
      <w:start w:val="1"/>
      <w:numFmt w:val="decimal"/>
      <w:lvlText w:val="%1."/>
      <w:lvlJc w:val="left"/>
      <w:pPr>
        <w:ind w:left="450" w:hanging="360"/>
      </w:pPr>
      <w:rPr>
        <w:rFonts w:hint="default"/>
        <w:b/>
        <w:color w:val="17365D" w:themeColor="text2" w:themeShade="BF"/>
      </w:rPr>
    </w:lvl>
    <w:lvl w:ilvl="1">
      <w:start w:val="2"/>
      <w:numFmt w:val="decimal"/>
      <w:isLgl/>
      <w:lvlText w:val="%1.%2"/>
      <w:lvlJc w:val="left"/>
      <w:pPr>
        <w:ind w:left="72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abstractNum w:abstractNumId="3" w15:restartNumberingAfterBreak="0">
    <w:nsid w:val="09FD5DC5"/>
    <w:multiLevelType w:val="hybridMultilevel"/>
    <w:tmpl w:val="452E7A9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071F78"/>
    <w:multiLevelType w:val="hybridMultilevel"/>
    <w:tmpl w:val="FF109B68"/>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A7F0B"/>
    <w:multiLevelType w:val="hybridMultilevel"/>
    <w:tmpl w:val="3B5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237462"/>
    <w:multiLevelType w:val="hybridMultilevel"/>
    <w:tmpl w:val="303A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04492"/>
    <w:multiLevelType w:val="hybridMultilevel"/>
    <w:tmpl w:val="6C0A4DB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65A16"/>
    <w:multiLevelType w:val="hybridMultilevel"/>
    <w:tmpl w:val="8AA690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E6549"/>
    <w:multiLevelType w:val="hybridMultilevel"/>
    <w:tmpl w:val="DE0E65B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7D029C"/>
    <w:multiLevelType w:val="hybridMultilevel"/>
    <w:tmpl w:val="B85AD632"/>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A176A4"/>
    <w:multiLevelType w:val="hybridMultilevel"/>
    <w:tmpl w:val="93E406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C23F3A"/>
    <w:multiLevelType w:val="hybridMultilevel"/>
    <w:tmpl w:val="922C28E2"/>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0F">
      <w:start w:val="1"/>
      <w:numFmt w:val="decimal"/>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02EC9"/>
    <w:multiLevelType w:val="hybridMultilevel"/>
    <w:tmpl w:val="FE78DB9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2787C"/>
    <w:multiLevelType w:val="hybridMultilevel"/>
    <w:tmpl w:val="EE4E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594C50"/>
    <w:multiLevelType w:val="hybridMultilevel"/>
    <w:tmpl w:val="B588907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7E1A4F"/>
    <w:multiLevelType w:val="hybridMultilevel"/>
    <w:tmpl w:val="0A12B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96D19"/>
    <w:multiLevelType w:val="hybridMultilevel"/>
    <w:tmpl w:val="B9441F8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15:restartNumberingAfterBreak="0">
    <w:nsid w:val="502864DA"/>
    <w:multiLevelType w:val="hybridMultilevel"/>
    <w:tmpl w:val="7720A34A"/>
    <w:lvl w:ilvl="0" w:tplc="FFFFFFFF">
      <w:start w:val="1"/>
      <w:numFmt w:val="decimal"/>
      <w:lvlText w:val="%1."/>
      <w:lvlJc w:val="left"/>
      <w:pPr>
        <w:ind w:left="360" w:hanging="360"/>
      </w:pPr>
      <w:rPr>
        <w:rFonts w:hint="default"/>
        <w:b/>
        <w:bCs w:val="0"/>
      </w:rPr>
    </w:lvl>
    <w:lvl w:ilvl="1" w:tplc="3D94B402">
      <w:start w:val="1"/>
      <w:numFmt w:val="decimal"/>
      <w:lvlText w:val="%2."/>
      <w:lvlJc w:val="left"/>
      <w:pPr>
        <w:ind w:left="1080" w:hanging="360"/>
      </w:pPr>
      <w:rPr>
        <w:rFonts w:hint="default"/>
        <w:b/>
        <w:bCs w:val="0"/>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574C36C1"/>
    <w:multiLevelType w:val="hybridMultilevel"/>
    <w:tmpl w:val="91FC097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777D7"/>
    <w:multiLevelType w:val="hybridMultilevel"/>
    <w:tmpl w:val="7E726B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73224AA"/>
    <w:multiLevelType w:val="hybridMultilevel"/>
    <w:tmpl w:val="7B2A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D37E58"/>
    <w:multiLevelType w:val="hybridMultilevel"/>
    <w:tmpl w:val="FD707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E3700B2"/>
    <w:multiLevelType w:val="hybridMultilevel"/>
    <w:tmpl w:val="A6B4F08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87167A"/>
    <w:multiLevelType w:val="hybridMultilevel"/>
    <w:tmpl w:val="FB38552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7A363811"/>
    <w:multiLevelType w:val="hybridMultilevel"/>
    <w:tmpl w:val="42DC5276"/>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6" w15:restartNumberingAfterBreak="0">
    <w:nsid w:val="7C2A2FFA"/>
    <w:multiLevelType w:val="hybridMultilevel"/>
    <w:tmpl w:val="BCE087D8"/>
    <w:lvl w:ilvl="0" w:tplc="3D94B402">
      <w:start w:val="1"/>
      <w:numFmt w:val="decimal"/>
      <w:lvlText w:val="%1."/>
      <w:lvlJc w:val="left"/>
      <w:pPr>
        <w:ind w:left="360" w:hanging="360"/>
      </w:pPr>
      <w:rPr>
        <w:rFonts w:hint="default"/>
        <w:b/>
        <w:bCs w:val="0"/>
      </w:rPr>
    </w:lvl>
    <w:lvl w:ilvl="1" w:tplc="40090019">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num w:numId="1">
    <w:abstractNumId w:val="5"/>
  </w:num>
  <w:num w:numId="2">
    <w:abstractNumId w:val="10"/>
  </w:num>
  <w:num w:numId="3">
    <w:abstractNumId w:val="9"/>
  </w:num>
  <w:num w:numId="4">
    <w:abstractNumId w:val="1"/>
  </w:num>
  <w:num w:numId="5">
    <w:abstractNumId w:val="4"/>
  </w:num>
  <w:num w:numId="6">
    <w:abstractNumId w:val="12"/>
  </w:num>
  <w:num w:numId="7">
    <w:abstractNumId w:val="0"/>
  </w:num>
  <w:num w:numId="8">
    <w:abstractNumId w:val="8"/>
  </w:num>
  <w:num w:numId="9">
    <w:abstractNumId w:val="15"/>
  </w:num>
  <w:num w:numId="10">
    <w:abstractNumId w:val="11"/>
  </w:num>
  <w:num w:numId="11">
    <w:abstractNumId w:val="23"/>
  </w:num>
  <w:num w:numId="12">
    <w:abstractNumId w:val="3"/>
  </w:num>
  <w:num w:numId="13">
    <w:abstractNumId w:val="7"/>
  </w:num>
  <w:num w:numId="14">
    <w:abstractNumId w:val="19"/>
  </w:num>
  <w:num w:numId="15">
    <w:abstractNumId w:val="13"/>
  </w:num>
  <w:num w:numId="16">
    <w:abstractNumId w:val="16"/>
  </w:num>
  <w:num w:numId="17">
    <w:abstractNumId w:val="21"/>
  </w:num>
  <w:num w:numId="18">
    <w:abstractNumId w:val="6"/>
  </w:num>
  <w:num w:numId="19">
    <w:abstractNumId w:val="14"/>
  </w:num>
  <w:num w:numId="20">
    <w:abstractNumId w:val="20"/>
  </w:num>
  <w:num w:numId="21">
    <w:abstractNumId w:val="26"/>
  </w:num>
  <w:num w:numId="22">
    <w:abstractNumId w:val="24"/>
  </w:num>
  <w:num w:numId="23">
    <w:abstractNumId w:val="2"/>
  </w:num>
  <w:num w:numId="24">
    <w:abstractNumId w:val="25"/>
  </w:num>
  <w:num w:numId="25">
    <w:abstractNumId w:val="18"/>
  </w:num>
  <w:num w:numId="26">
    <w:abstractNumId w:val="1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177"/>
    <w:rsid w:val="0000147F"/>
    <w:rsid w:val="000157BD"/>
    <w:rsid w:val="000166CB"/>
    <w:rsid w:val="00043715"/>
    <w:rsid w:val="000B7E6A"/>
    <w:rsid w:val="000C710E"/>
    <w:rsid w:val="000E3EA3"/>
    <w:rsid w:val="000E7CA7"/>
    <w:rsid w:val="00104FA3"/>
    <w:rsid w:val="00147C28"/>
    <w:rsid w:val="00166417"/>
    <w:rsid w:val="001E430E"/>
    <w:rsid w:val="001F4F82"/>
    <w:rsid w:val="00230422"/>
    <w:rsid w:val="00285C9D"/>
    <w:rsid w:val="00291BE5"/>
    <w:rsid w:val="002D5698"/>
    <w:rsid w:val="002F1371"/>
    <w:rsid w:val="002F1A60"/>
    <w:rsid w:val="0032093A"/>
    <w:rsid w:val="00332BE9"/>
    <w:rsid w:val="003460AF"/>
    <w:rsid w:val="00354123"/>
    <w:rsid w:val="00371DE8"/>
    <w:rsid w:val="003A31FB"/>
    <w:rsid w:val="003A3435"/>
    <w:rsid w:val="003C163C"/>
    <w:rsid w:val="003F2EE3"/>
    <w:rsid w:val="004317EE"/>
    <w:rsid w:val="00462762"/>
    <w:rsid w:val="00473E97"/>
    <w:rsid w:val="00477498"/>
    <w:rsid w:val="00486ED1"/>
    <w:rsid w:val="00512CCB"/>
    <w:rsid w:val="00516AFB"/>
    <w:rsid w:val="00560537"/>
    <w:rsid w:val="00572445"/>
    <w:rsid w:val="00582BA7"/>
    <w:rsid w:val="005B59F7"/>
    <w:rsid w:val="005F59DB"/>
    <w:rsid w:val="006100BA"/>
    <w:rsid w:val="00614006"/>
    <w:rsid w:val="00614F47"/>
    <w:rsid w:val="00661CED"/>
    <w:rsid w:val="006776FF"/>
    <w:rsid w:val="006A3BD2"/>
    <w:rsid w:val="006C3CB6"/>
    <w:rsid w:val="006D761C"/>
    <w:rsid w:val="00703ED4"/>
    <w:rsid w:val="00716FE6"/>
    <w:rsid w:val="00733027"/>
    <w:rsid w:val="0074767C"/>
    <w:rsid w:val="00767D4F"/>
    <w:rsid w:val="007919B8"/>
    <w:rsid w:val="007A38F6"/>
    <w:rsid w:val="007B356B"/>
    <w:rsid w:val="007B6DB3"/>
    <w:rsid w:val="007D359D"/>
    <w:rsid w:val="007F387B"/>
    <w:rsid w:val="008053B3"/>
    <w:rsid w:val="008506A0"/>
    <w:rsid w:val="00853EFC"/>
    <w:rsid w:val="008A4177"/>
    <w:rsid w:val="008A5F71"/>
    <w:rsid w:val="008B6395"/>
    <w:rsid w:val="008C1C70"/>
    <w:rsid w:val="008C54A2"/>
    <w:rsid w:val="008F004F"/>
    <w:rsid w:val="009036E4"/>
    <w:rsid w:val="00921225"/>
    <w:rsid w:val="00936EF4"/>
    <w:rsid w:val="009561D5"/>
    <w:rsid w:val="00996846"/>
    <w:rsid w:val="009A1E4D"/>
    <w:rsid w:val="009D1786"/>
    <w:rsid w:val="009D1BA7"/>
    <w:rsid w:val="009D4C21"/>
    <w:rsid w:val="009E2213"/>
    <w:rsid w:val="009F2731"/>
    <w:rsid w:val="009F6B71"/>
    <w:rsid w:val="00A07AEB"/>
    <w:rsid w:val="00A23AE8"/>
    <w:rsid w:val="00A530B7"/>
    <w:rsid w:val="00A558A9"/>
    <w:rsid w:val="00A92B00"/>
    <w:rsid w:val="00A94BF0"/>
    <w:rsid w:val="00AA0612"/>
    <w:rsid w:val="00AE10F1"/>
    <w:rsid w:val="00B00C7A"/>
    <w:rsid w:val="00B0260B"/>
    <w:rsid w:val="00B05C49"/>
    <w:rsid w:val="00B121DD"/>
    <w:rsid w:val="00B13F40"/>
    <w:rsid w:val="00B172B0"/>
    <w:rsid w:val="00B60086"/>
    <w:rsid w:val="00B64523"/>
    <w:rsid w:val="00B76147"/>
    <w:rsid w:val="00BB7EF3"/>
    <w:rsid w:val="00BC06B2"/>
    <w:rsid w:val="00BC1910"/>
    <w:rsid w:val="00BD696F"/>
    <w:rsid w:val="00BF2D8C"/>
    <w:rsid w:val="00BF3BF9"/>
    <w:rsid w:val="00C10DC7"/>
    <w:rsid w:val="00C33597"/>
    <w:rsid w:val="00C73063"/>
    <w:rsid w:val="00C91E12"/>
    <w:rsid w:val="00CE0C2F"/>
    <w:rsid w:val="00D06E0B"/>
    <w:rsid w:val="00D14C65"/>
    <w:rsid w:val="00D264A9"/>
    <w:rsid w:val="00D431AE"/>
    <w:rsid w:val="00D5259D"/>
    <w:rsid w:val="00D669C7"/>
    <w:rsid w:val="00D93081"/>
    <w:rsid w:val="00DA7D24"/>
    <w:rsid w:val="00DB7484"/>
    <w:rsid w:val="00E07342"/>
    <w:rsid w:val="00E47215"/>
    <w:rsid w:val="00EC19FD"/>
    <w:rsid w:val="00EC2FC2"/>
    <w:rsid w:val="00ED4DAE"/>
    <w:rsid w:val="00EE6661"/>
    <w:rsid w:val="00F14BBC"/>
    <w:rsid w:val="00F3624E"/>
    <w:rsid w:val="00F60FB5"/>
    <w:rsid w:val="00F953DD"/>
    <w:rsid w:val="00FA0B29"/>
    <w:rsid w:val="00FD1507"/>
    <w:rsid w:val="00FE5628"/>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CDD60"/>
  <w15:docId w15:val="{FE514073-2D08-4A23-825E-E0E73069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335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47C2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
    <w:semiHidden/>
    <w:unhideWhenUsed/>
    <w:qFormat/>
    <w:rsid w:val="00147C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1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4177"/>
  </w:style>
  <w:style w:type="paragraph" w:styleId="Footer">
    <w:name w:val="footer"/>
    <w:basedOn w:val="Normal"/>
    <w:link w:val="FooterChar"/>
    <w:uiPriority w:val="99"/>
    <w:unhideWhenUsed/>
    <w:rsid w:val="008A41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4177"/>
  </w:style>
  <w:style w:type="paragraph" w:styleId="BalloonText">
    <w:name w:val="Balloon Text"/>
    <w:basedOn w:val="Normal"/>
    <w:link w:val="BalloonTextChar"/>
    <w:uiPriority w:val="99"/>
    <w:semiHidden/>
    <w:unhideWhenUsed/>
    <w:rsid w:val="008A4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177"/>
    <w:rPr>
      <w:rFonts w:ascii="Tahoma" w:hAnsi="Tahoma" w:cs="Tahoma"/>
      <w:sz w:val="16"/>
      <w:szCs w:val="16"/>
    </w:rPr>
  </w:style>
  <w:style w:type="paragraph" w:customStyle="1" w:styleId="Default">
    <w:name w:val="Default"/>
    <w:rsid w:val="008A4177"/>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ListParagraph">
    <w:name w:val="List Paragraph"/>
    <w:basedOn w:val="Normal"/>
    <w:uiPriority w:val="99"/>
    <w:qFormat/>
    <w:rsid w:val="009A1E4D"/>
    <w:pPr>
      <w:ind w:left="720"/>
      <w:contextualSpacing/>
    </w:pPr>
  </w:style>
  <w:style w:type="table" w:styleId="TableGrid">
    <w:name w:val="Table Grid"/>
    <w:basedOn w:val="TableNormal"/>
    <w:uiPriority w:val="59"/>
    <w:rsid w:val="00FE5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91BE5"/>
    <w:rPr>
      <w:sz w:val="16"/>
      <w:szCs w:val="16"/>
    </w:rPr>
  </w:style>
  <w:style w:type="paragraph" w:styleId="CommentText">
    <w:name w:val="annotation text"/>
    <w:basedOn w:val="Normal"/>
    <w:link w:val="CommentTextChar"/>
    <w:uiPriority w:val="99"/>
    <w:semiHidden/>
    <w:unhideWhenUsed/>
    <w:rsid w:val="00291BE5"/>
    <w:pPr>
      <w:spacing w:line="240" w:lineRule="auto"/>
    </w:pPr>
    <w:rPr>
      <w:sz w:val="20"/>
      <w:szCs w:val="20"/>
    </w:rPr>
  </w:style>
  <w:style w:type="character" w:customStyle="1" w:styleId="CommentTextChar">
    <w:name w:val="Comment Text Char"/>
    <w:basedOn w:val="DefaultParagraphFont"/>
    <w:link w:val="CommentText"/>
    <w:uiPriority w:val="99"/>
    <w:semiHidden/>
    <w:rsid w:val="00291BE5"/>
    <w:rPr>
      <w:sz w:val="20"/>
      <w:szCs w:val="20"/>
    </w:rPr>
  </w:style>
  <w:style w:type="paragraph" w:styleId="CommentSubject">
    <w:name w:val="annotation subject"/>
    <w:basedOn w:val="CommentText"/>
    <w:next w:val="CommentText"/>
    <w:link w:val="CommentSubjectChar"/>
    <w:semiHidden/>
    <w:unhideWhenUsed/>
    <w:rsid w:val="00291BE5"/>
    <w:rPr>
      <w:b/>
      <w:bCs/>
    </w:rPr>
  </w:style>
  <w:style w:type="character" w:customStyle="1" w:styleId="CommentSubjectChar">
    <w:name w:val="Comment Subject Char"/>
    <w:basedOn w:val="CommentTextChar"/>
    <w:link w:val="CommentSubject"/>
    <w:uiPriority w:val="99"/>
    <w:semiHidden/>
    <w:rsid w:val="00291BE5"/>
    <w:rPr>
      <w:b/>
      <w:bCs/>
      <w:sz w:val="20"/>
      <w:szCs w:val="20"/>
    </w:rPr>
  </w:style>
  <w:style w:type="character" w:customStyle="1" w:styleId="Heading1Char">
    <w:name w:val="Heading 1 Char"/>
    <w:basedOn w:val="DefaultParagraphFont"/>
    <w:link w:val="Heading1"/>
    <w:uiPriority w:val="9"/>
    <w:rsid w:val="00C33597"/>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unhideWhenUsed/>
    <w:rsid w:val="003F2E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2EE3"/>
    <w:rPr>
      <w:color w:val="0000FF"/>
      <w:u w:val="single"/>
    </w:rPr>
  </w:style>
  <w:style w:type="character" w:customStyle="1" w:styleId="Heading2Char">
    <w:name w:val="Heading 2 Char"/>
    <w:basedOn w:val="DefaultParagraphFont"/>
    <w:link w:val="Heading2"/>
    <w:uiPriority w:val="9"/>
    <w:semiHidden/>
    <w:rsid w:val="00147C28"/>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semiHidden/>
    <w:rsid w:val="00147C28"/>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936635">
      <w:bodyDiv w:val="1"/>
      <w:marLeft w:val="0"/>
      <w:marRight w:val="0"/>
      <w:marTop w:val="0"/>
      <w:marBottom w:val="0"/>
      <w:divBdr>
        <w:top w:val="none" w:sz="0" w:space="0" w:color="auto"/>
        <w:left w:val="none" w:sz="0" w:space="0" w:color="auto"/>
        <w:bottom w:val="none" w:sz="0" w:space="0" w:color="auto"/>
        <w:right w:val="none" w:sz="0" w:space="0" w:color="auto"/>
      </w:divBdr>
      <w:divsChild>
        <w:div w:id="32658053">
          <w:marLeft w:val="0"/>
          <w:marRight w:val="0"/>
          <w:marTop w:val="0"/>
          <w:marBottom w:val="0"/>
          <w:divBdr>
            <w:top w:val="none" w:sz="0" w:space="0" w:color="auto"/>
            <w:left w:val="none" w:sz="0" w:space="0" w:color="auto"/>
            <w:bottom w:val="none" w:sz="0" w:space="0" w:color="auto"/>
            <w:right w:val="none" w:sz="0" w:space="0" w:color="auto"/>
          </w:divBdr>
          <w:divsChild>
            <w:div w:id="991638572">
              <w:marLeft w:val="0"/>
              <w:marRight w:val="0"/>
              <w:marTop w:val="0"/>
              <w:marBottom w:val="0"/>
              <w:divBdr>
                <w:top w:val="none" w:sz="0" w:space="0" w:color="auto"/>
                <w:left w:val="none" w:sz="0" w:space="0" w:color="auto"/>
                <w:bottom w:val="none" w:sz="0" w:space="0" w:color="auto"/>
                <w:right w:val="none" w:sz="0" w:space="0" w:color="auto"/>
              </w:divBdr>
              <w:divsChild>
                <w:div w:id="1521553474">
                  <w:marLeft w:val="-225"/>
                  <w:marRight w:val="-225"/>
                  <w:marTop w:val="0"/>
                  <w:marBottom w:val="0"/>
                  <w:divBdr>
                    <w:top w:val="none" w:sz="0" w:space="0" w:color="auto"/>
                    <w:left w:val="none" w:sz="0" w:space="0" w:color="auto"/>
                    <w:bottom w:val="none" w:sz="0" w:space="0" w:color="auto"/>
                    <w:right w:val="none" w:sz="0" w:space="0" w:color="auto"/>
                  </w:divBdr>
                  <w:divsChild>
                    <w:div w:id="1342507525">
                      <w:marLeft w:val="0"/>
                      <w:marRight w:val="0"/>
                      <w:marTop w:val="0"/>
                      <w:marBottom w:val="0"/>
                      <w:divBdr>
                        <w:top w:val="none" w:sz="0" w:space="0" w:color="auto"/>
                        <w:left w:val="none" w:sz="0" w:space="0" w:color="auto"/>
                        <w:bottom w:val="none" w:sz="0" w:space="0" w:color="auto"/>
                        <w:right w:val="none" w:sz="0" w:space="0" w:color="auto"/>
                      </w:divBdr>
                      <w:divsChild>
                        <w:div w:id="695469489">
                          <w:marLeft w:val="-225"/>
                          <w:marRight w:val="-225"/>
                          <w:marTop w:val="0"/>
                          <w:marBottom w:val="0"/>
                          <w:divBdr>
                            <w:top w:val="none" w:sz="0" w:space="0" w:color="auto"/>
                            <w:left w:val="none" w:sz="0" w:space="0" w:color="auto"/>
                            <w:bottom w:val="none" w:sz="0" w:space="0" w:color="auto"/>
                            <w:right w:val="none" w:sz="0" w:space="0" w:color="auto"/>
                          </w:divBdr>
                          <w:divsChild>
                            <w:div w:id="1791782453">
                              <w:marLeft w:val="0"/>
                              <w:marRight w:val="0"/>
                              <w:marTop w:val="0"/>
                              <w:marBottom w:val="0"/>
                              <w:divBdr>
                                <w:top w:val="none" w:sz="0" w:space="0" w:color="auto"/>
                                <w:left w:val="none" w:sz="0" w:space="0" w:color="auto"/>
                                <w:bottom w:val="none" w:sz="0" w:space="0" w:color="auto"/>
                                <w:right w:val="none" w:sz="0" w:space="0" w:color="auto"/>
                              </w:divBdr>
                            </w:div>
                            <w:div w:id="3191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377549">
          <w:marLeft w:val="0"/>
          <w:marRight w:val="0"/>
          <w:marTop w:val="0"/>
          <w:marBottom w:val="0"/>
          <w:divBdr>
            <w:top w:val="none" w:sz="0" w:space="0" w:color="auto"/>
            <w:left w:val="none" w:sz="0" w:space="0" w:color="auto"/>
            <w:bottom w:val="none" w:sz="0" w:space="0" w:color="auto"/>
            <w:right w:val="none" w:sz="0" w:space="0" w:color="auto"/>
          </w:divBdr>
          <w:divsChild>
            <w:div w:id="371537973">
              <w:marLeft w:val="-225"/>
              <w:marRight w:val="-225"/>
              <w:marTop w:val="0"/>
              <w:marBottom w:val="0"/>
              <w:divBdr>
                <w:top w:val="none" w:sz="0" w:space="0" w:color="auto"/>
                <w:left w:val="none" w:sz="0" w:space="0" w:color="auto"/>
                <w:bottom w:val="none" w:sz="0" w:space="0" w:color="auto"/>
                <w:right w:val="none" w:sz="0" w:space="0" w:color="auto"/>
              </w:divBdr>
              <w:divsChild>
                <w:div w:id="1798792159">
                  <w:marLeft w:val="0"/>
                  <w:marRight w:val="0"/>
                  <w:marTop w:val="0"/>
                  <w:marBottom w:val="0"/>
                  <w:divBdr>
                    <w:top w:val="none" w:sz="0" w:space="0" w:color="auto"/>
                    <w:left w:val="none" w:sz="0" w:space="0" w:color="auto"/>
                    <w:bottom w:val="none" w:sz="0" w:space="0" w:color="auto"/>
                    <w:right w:val="none" w:sz="0" w:space="0" w:color="auto"/>
                  </w:divBdr>
                </w:div>
              </w:divsChild>
            </w:div>
            <w:div w:id="687483927">
              <w:marLeft w:val="0"/>
              <w:marRight w:val="0"/>
              <w:marTop w:val="0"/>
              <w:marBottom w:val="0"/>
              <w:divBdr>
                <w:top w:val="single" w:sz="6" w:space="8" w:color="EFEFEF"/>
                <w:left w:val="single" w:sz="6" w:space="8" w:color="EFEFEF"/>
                <w:bottom w:val="single" w:sz="6" w:space="8" w:color="EFEFEF"/>
                <w:right w:val="single" w:sz="6" w:space="8" w:color="EFEFEF"/>
              </w:divBdr>
            </w:div>
            <w:div w:id="1755395475">
              <w:marLeft w:val="0"/>
              <w:marRight w:val="0"/>
              <w:marTop w:val="0"/>
              <w:marBottom w:val="240"/>
              <w:divBdr>
                <w:top w:val="single" w:sz="6" w:space="8" w:color="EFEFEF"/>
                <w:left w:val="single" w:sz="6" w:space="8" w:color="EFEFEF"/>
                <w:bottom w:val="single" w:sz="6" w:space="8" w:color="EFEFEF"/>
                <w:right w:val="single" w:sz="6" w:space="8" w:color="EFEFEF"/>
              </w:divBdr>
              <w:divsChild>
                <w:div w:id="1731415688">
                  <w:marLeft w:val="0"/>
                  <w:marRight w:val="0"/>
                  <w:marTop w:val="0"/>
                  <w:marBottom w:val="0"/>
                  <w:divBdr>
                    <w:top w:val="none" w:sz="0" w:space="0" w:color="auto"/>
                    <w:left w:val="none" w:sz="0" w:space="0" w:color="auto"/>
                    <w:bottom w:val="single" w:sz="6" w:space="0" w:color="F6F6F6"/>
                    <w:right w:val="none" w:sz="0" w:space="0" w:color="auto"/>
                  </w:divBdr>
                  <w:divsChild>
                    <w:div w:id="10212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376143">
      <w:bodyDiv w:val="1"/>
      <w:marLeft w:val="0"/>
      <w:marRight w:val="0"/>
      <w:marTop w:val="0"/>
      <w:marBottom w:val="0"/>
      <w:divBdr>
        <w:top w:val="none" w:sz="0" w:space="0" w:color="auto"/>
        <w:left w:val="none" w:sz="0" w:space="0" w:color="auto"/>
        <w:bottom w:val="none" w:sz="0" w:space="0" w:color="auto"/>
        <w:right w:val="none" w:sz="0" w:space="0" w:color="auto"/>
      </w:divBdr>
    </w:div>
    <w:div w:id="1563638884">
      <w:bodyDiv w:val="1"/>
      <w:marLeft w:val="0"/>
      <w:marRight w:val="0"/>
      <w:marTop w:val="0"/>
      <w:marBottom w:val="0"/>
      <w:divBdr>
        <w:top w:val="none" w:sz="0" w:space="0" w:color="auto"/>
        <w:left w:val="none" w:sz="0" w:space="0" w:color="auto"/>
        <w:bottom w:val="none" w:sz="0" w:space="0" w:color="auto"/>
        <w:right w:val="none" w:sz="0" w:space="0" w:color="auto"/>
      </w:divBdr>
    </w:div>
    <w:div w:id="1871526970">
      <w:bodyDiv w:val="1"/>
      <w:marLeft w:val="0"/>
      <w:marRight w:val="0"/>
      <w:marTop w:val="0"/>
      <w:marBottom w:val="0"/>
      <w:divBdr>
        <w:top w:val="none" w:sz="0" w:space="0" w:color="auto"/>
        <w:left w:val="none" w:sz="0" w:space="0" w:color="auto"/>
        <w:bottom w:val="none" w:sz="0" w:space="0" w:color="auto"/>
        <w:right w:val="none" w:sz="0" w:space="0" w:color="auto"/>
      </w:divBdr>
    </w:div>
    <w:div w:id="2002268260">
      <w:bodyDiv w:val="1"/>
      <w:marLeft w:val="0"/>
      <w:marRight w:val="0"/>
      <w:marTop w:val="0"/>
      <w:marBottom w:val="0"/>
      <w:divBdr>
        <w:top w:val="none" w:sz="0" w:space="0" w:color="auto"/>
        <w:left w:val="none" w:sz="0" w:space="0" w:color="auto"/>
        <w:bottom w:val="none" w:sz="0" w:space="0" w:color="auto"/>
        <w:right w:val="none" w:sz="0" w:space="0" w:color="auto"/>
      </w:divBdr>
    </w:div>
    <w:div w:id="208706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samannepal.org.n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asaman@wlink.com.n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9F17E-F7FB-4BE4-9F89-BD33266E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3</Pages>
  <Words>1040</Words>
  <Characters>5928</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Aasaman Nepal</vt:lpstr>
      <vt:lpstr>Terms of Reference for a consultant</vt:lpstr>
      <vt:lpstr>On</vt:lpstr>
      <vt:lpstr>Organization to conduct a study to identify market-oriented trades and select th</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Surendra Mohan Yadav</dc:creator>
  <cp:lastModifiedBy>Dell</cp:lastModifiedBy>
  <cp:revision>70</cp:revision>
  <dcterms:created xsi:type="dcterms:W3CDTF">2021-11-22T04:16:00Z</dcterms:created>
  <dcterms:modified xsi:type="dcterms:W3CDTF">2021-11-25T06:44:00Z</dcterms:modified>
</cp:coreProperties>
</file>