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vertAlign w:val="baseline"/>
          <w:rtl w:val="0"/>
        </w:rPr>
        <w:t xml:space="preserve">PHỤ LỤC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 MẪU BIÊN BẢN TIÊU HỦY TÀI LIỆU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baseline"/>
          <w:rtl w:val="0"/>
        </w:rPr>
        <w:t xml:space="preserve">(Ban hành kèm theo Thông tư số 74/2014/TT-BGTVT ngày 19 tháng 12 năm 2014 của Bộ trưởng Bộ Giao thông vận tải)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Layout w:type="fixed"/>
        <w:tblLook w:val="0000"/>
      </w:tblPr>
      <w:tblGrid>
        <w:gridCol w:w="3348"/>
        <w:gridCol w:w="5508"/>
        <w:tblGridChange w:id="0">
          <w:tblGrid>
            <w:gridCol w:w="3348"/>
            <w:gridCol w:w="550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BỘ GIAO THÔNG VẬN TẢI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VĂN PHÒNG BỘ</w:t>
              <w:br w:type="textWrapping"/>
              <w:t xml:space="preserve">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Số:      /BB-BGTVT-VP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20" w:before="120" w:lineRule="auto"/>
              <w:jc w:val="right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vertAlign w:val="baseline"/>
          <w:rtl w:val="0"/>
        </w:rPr>
        <w:t xml:space="preserve">BIÊN BẢN TIÊU HỦY TÀI LIỆU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Căn cứ Quyết định số ……….. ngày …… tháng ……. năm ……. của ………………………….. về việc tiêu hủy tài liệu hết giá trị;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Hôm nay, ngày …….. tháng …… năm ……. chúng tôi gồm: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1. Ông (bà) …………. Chức vụ …………… Chủ tịch Hội đồng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2. Ông (bà) …………. Chức vụ …………… Đại diện Phòng Lưu trữ, Văn phòng Bộ</w:t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3. Ông (bà) …………. Chức vụ …………… Đại diện đơn vị có tài liệu ………………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Cùng thống nhất tiêu hủy số hồ sơ, tài liệu đã hết giá trị có bản danh mục thống kê tài liệu tiêu hủy kèm theo.</w:t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1. Tên khối tài liệu 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2. Thời gian tài liệu 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3. Số lượng tài liệu 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4. Sổ mục lục hồ sơ, tài liệu tiêu hủy từng loại</w:t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Biên bản này lập thành 04 bản, bên có tài liệu tiêu hủy giữ 02 bản, Văn phòng Bộ giữ 02 bản.</w:t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 </w:t>
      </w:r>
    </w:p>
    <w:tbl>
      <w:tblPr>
        <w:tblStyle w:val="Table2"/>
        <w:tblW w:w="8856.0" w:type="dxa"/>
        <w:jc w:val="center"/>
        <w:tblLayout w:type="fixed"/>
        <w:tblLook w:val="0000"/>
      </w:tblPr>
      <w:tblGrid>
        <w:gridCol w:w="2952"/>
        <w:gridCol w:w="2952"/>
        <w:gridCol w:w="2952"/>
        <w:tblGridChange w:id="0">
          <w:tblGrid>
            <w:gridCol w:w="2952"/>
            <w:gridCol w:w="2952"/>
            <w:gridCol w:w="295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Thư ký Hội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Chủ tịch Hội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Đại diện đơn vị có tài liệu tiêu hủy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892WpowjP/KyGX1gAC9CpTcEAg==">CgMxLjA4AHIhMUwzb2JSUE9FcDRsdnRLRUNaUFdHeUxJd3ZLbHE3OVBJ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