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30797A"/>
  <w:body>
    <w:p w:rsidR="00000000" w:rsidDel="00000000" w:rsidP="00000000" w:rsidRDefault="00000000" w:rsidRPr="00000000" w14:paraId="00000001">
      <w:pPr>
        <w:pageBreakBefore w:val="0"/>
        <w:spacing w:line="360" w:lineRule="auto"/>
        <w:jc w:val="center"/>
        <w:rPr>
          <w:rFonts w:ascii="Ubuntu" w:cs="Ubuntu" w:eastAsia="Ubuntu" w:hAnsi="Ubuntu"/>
          <w:b w:val="1"/>
          <w:bCs w:val="1"/>
          <w:color w:val="e4eb63"/>
          <w:sz w:val="36"/>
          <w:szCs w:val="36"/>
          <w:shd w:fill="30797a" w:val="clear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color w:val="e4eb63"/>
          <w:sz w:val="36"/>
          <w:szCs w:val="36"/>
          <w:rtl w:val="0"/>
        </w:rPr>
        <w:t xml:space="preserve">  Terzo Anno - Primo Semestre  </w:t>
      </w:r>
      <w:r w:rsidDel="00000000" w:rsidR="00000000" w:rsidRPr="00000000">
        <w:rPr>
          <w:rFonts w:ascii="Ubuntu" w:cs="Ubuntu" w:eastAsia="Ubuntu" w:hAnsi="Ubuntu"/>
          <w:b w:val="1"/>
          <w:bCs w:val="1"/>
          <w:color w:val="e4eb63"/>
          <w:sz w:val="36"/>
          <w:szCs w:val="36"/>
          <w:shd w:fill="30797a" w:val="clear"/>
          <w:rtl w:val="0"/>
        </w:rPr>
        <w:t xml:space="preserve">dal 01/10/2018 al 11/01/2019</w:t>
      </w:r>
    </w:p>
    <w:p w:rsidR="00000000" w:rsidDel="00000000" w:rsidP="00000000" w:rsidRDefault="00000000" w:rsidRPr="00000000" w14:paraId="00000002">
      <w:pPr>
        <w:pageBreakBefore w:val="0"/>
        <w:spacing w:line="360" w:lineRule="auto"/>
        <w:jc w:val="center"/>
        <w:rPr>
          <w:rFonts w:ascii="Ubuntu" w:cs="Ubuntu" w:eastAsia="Ubuntu" w:hAnsi="Ubuntu"/>
          <w:b w:val="1"/>
          <w:bCs w:val="1"/>
          <w:color w:val="e4eb63"/>
          <w:sz w:val="36"/>
          <w:szCs w:val="36"/>
          <w:shd w:fill="30797a" w:val="clear"/>
        </w:rPr>
      </w:pPr>
      <w:r w:rsidDel="00000000" w:rsidR="00000000" w:rsidRPr="00000000">
        <w:rPr>
          <w:rFonts w:ascii="Ubuntu" w:cs="Ubuntu" w:eastAsia="Ubuntu" w:hAnsi="Ubuntu"/>
          <w:b w:val="1"/>
          <w:bCs w:val="1"/>
          <w:color w:val="e4eb63"/>
          <w:sz w:val="36"/>
          <w:szCs w:val="36"/>
          <w:shd w:fill="30797a" w:val="clear"/>
          <w:rtl w:val="0"/>
        </w:rPr>
        <w:t xml:space="preserve">AULA 28</w:t>
      </w:r>
    </w:p>
    <w:tbl>
      <w:tblPr>
        <w:tblStyle w:val="Table1"/>
        <w:tblW w:w="1222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55"/>
        <w:gridCol w:w="2070"/>
        <w:gridCol w:w="2265"/>
        <w:gridCol w:w="2370"/>
        <w:gridCol w:w="2190"/>
        <w:gridCol w:w="2175"/>
        <w:tblGridChange w:id="0">
          <w:tblGrid>
            <w:gridCol w:w="1155"/>
            <w:gridCol w:w="2070"/>
            <w:gridCol w:w="2265"/>
            <w:gridCol w:w="2370"/>
            <w:gridCol w:w="2190"/>
            <w:gridCol w:w="21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  <w:rtl w:val="0"/>
              </w:rPr>
              <w:t xml:space="preserve">Ora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  <w:rtl w:val="0"/>
              </w:rPr>
              <w:t xml:space="preserve">Lunedì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  <w:rtl w:val="0"/>
              </w:rPr>
              <w:t xml:space="preserve">Martedì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  <w:rtl w:val="0"/>
              </w:rPr>
              <w:t xml:space="preserve">Mercoledì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  <w:rtl w:val="0"/>
              </w:rPr>
              <w:t xml:space="preserve">Giovedì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</w:rPr>
            </w:pPr>
            <w:r w:rsidDel="00000000" w:rsidR="00000000" w:rsidRPr="00000000">
              <w:rPr>
                <w:rFonts w:ascii="Ubuntu" w:cs="Ubuntu" w:eastAsia="Ubuntu" w:hAnsi="Ubuntu"/>
                <w:b w:val="1"/>
                <w:bCs w:val="1"/>
                <w:color w:val="38761d"/>
                <w:sz w:val="28"/>
                <w:szCs w:val="28"/>
                <w:rtl w:val="0"/>
              </w:rPr>
              <w:t xml:space="preserve">Venerdì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24"/>
                <w:szCs w:val="24"/>
                <w:rtl w:val="0"/>
              </w:rPr>
              <w:t xml:space="preserve">9:00</w:t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24"/>
                <w:szCs w:val="24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Fisica dei Materiali con Laboratorio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Fisica dei Materiali con Laboratorio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Chimica dei Solidi con Laboratorio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Chimica dei Solidi con Laboratorio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4"/>
                <w:szCs w:val="24"/>
                <w:rtl w:val="0"/>
              </w:rPr>
              <w:t xml:space="preserve">10:00</w:t>
            </w:r>
          </w:p>
          <w:p w:rsidR="00000000" w:rsidDel="00000000" w:rsidP="00000000" w:rsidRDefault="00000000" w:rsidRPr="00000000" w14:paraId="00000011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4"/>
                <w:szCs w:val="24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sz w:val="20"/>
                <w:szCs w:val="20"/>
                <w:rtl w:val="0"/>
              </w:rPr>
              <w:t xml:space="preserve">Fisica dei Materiali con Laboratorio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Fisica dei Materiali con Laboratorio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Chimica dei Solidi con Laboratorio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Chimica dei Solidi con Laboratorio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24"/>
                <w:szCs w:val="24"/>
                <w:rtl w:val="0"/>
              </w:rPr>
              <w:t xml:space="preserve">11:00</w:t>
            </w:r>
          </w:p>
          <w:p w:rsidR="00000000" w:rsidDel="00000000" w:rsidP="00000000" w:rsidRDefault="00000000" w:rsidRPr="00000000" w14:paraId="00000018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24"/>
                <w:szCs w:val="24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Fond. di Fisica Atomica e Molecolare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Chimica Analitica con Laboratorio</w:t>
            </w:r>
          </w:p>
          <w:p w:rsidR="00000000" w:rsidDel="00000000" w:rsidP="00000000" w:rsidRDefault="00000000" w:rsidRPr="00000000" w14:paraId="0000001B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 (Aula 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Fond. di Fisica Atomica e Molecolare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Chimica Analitica con Laboratorio</w:t>
            </w:r>
          </w:p>
          <w:p w:rsidR="00000000" w:rsidDel="00000000" w:rsidP="00000000" w:rsidRDefault="00000000" w:rsidRPr="00000000" w14:paraId="0000001E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 (Aula 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Fond. di Fisica Atomica e Molecolare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4"/>
                <w:szCs w:val="24"/>
                <w:rtl w:val="0"/>
              </w:rPr>
              <w:t xml:space="preserve">12:00</w:t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4"/>
                <w:szCs w:val="24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Fond. di Fisica Atomica e Molecolare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Chimica Analitica con Laboratorio </w:t>
            </w:r>
          </w:p>
          <w:p w:rsidR="00000000" w:rsidDel="00000000" w:rsidP="00000000" w:rsidRDefault="00000000" w:rsidRPr="00000000" w14:paraId="00000024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(Aula 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Fond. di Fisica Atomica e Molecolare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Chimica Analitica con Laboratorio </w:t>
            </w:r>
          </w:p>
          <w:p w:rsidR="00000000" w:rsidDel="00000000" w:rsidP="00000000" w:rsidRDefault="00000000" w:rsidRPr="00000000" w14:paraId="00000027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(Aula 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Fond. di Fisica Atomica e Molecolare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24"/>
                <w:szCs w:val="24"/>
                <w:rtl w:val="0"/>
              </w:rPr>
              <w:t xml:space="preserve">13:00</w:t>
            </w:r>
          </w:p>
          <w:p w:rsidR="00000000" w:rsidDel="00000000" w:rsidP="00000000" w:rsidRDefault="00000000" w:rsidRPr="00000000" w14:paraId="0000002A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24"/>
                <w:szCs w:val="24"/>
                <w:rtl w:val="0"/>
              </w:rPr>
              <w:t xml:space="preserve">14:00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36"/>
                <w:szCs w:val="36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36"/>
                <w:szCs w:val="36"/>
                <w:rtl w:val="0"/>
              </w:rPr>
              <w:t xml:space="preserve">Pausa Pranzo</w:t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4"/>
                <w:szCs w:val="24"/>
                <w:rtl w:val="0"/>
              </w:rPr>
              <w:t xml:space="preserve">14:30</w:t>
            </w:r>
          </w:p>
          <w:p w:rsidR="00000000" w:rsidDel="00000000" w:rsidP="00000000" w:rsidRDefault="00000000" w:rsidRPr="00000000" w14:paraId="00000031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4"/>
                <w:szCs w:val="24"/>
                <w:rtl w:val="0"/>
              </w:rPr>
              <w:t xml:space="preserve">15:00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Chimica dei Solidi con Laboratorio </w:t>
            </w:r>
          </w:p>
          <w:p w:rsidR="00000000" w:rsidDel="00000000" w:rsidP="00000000" w:rsidRDefault="00000000" w:rsidRPr="00000000" w14:paraId="00000033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Chimica Analitica con Laboratorio</w:t>
            </w:r>
          </w:p>
          <w:p w:rsidR="00000000" w:rsidDel="00000000" w:rsidP="00000000" w:rsidRDefault="00000000" w:rsidRPr="00000000" w14:paraId="00000035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Fisica dei Materiali con Laboratorio</w:t>
            </w:r>
          </w:p>
          <w:p w:rsidR="00000000" w:rsidDel="00000000" w:rsidP="00000000" w:rsidRDefault="00000000" w:rsidRPr="00000000" w14:paraId="00000037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24"/>
                <w:szCs w:val="24"/>
                <w:rtl w:val="0"/>
              </w:rPr>
              <w:t xml:space="preserve">15:30</w:t>
            </w:r>
          </w:p>
          <w:p w:rsidR="00000000" w:rsidDel="00000000" w:rsidP="00000000" w:rsidRDefault="00000000" w:rsidRPr="00000000" w14:paraId="0000003C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24"/>
                <w:szCs w:val="24"/>
                <w:rtl w:val="0"/>
              </w:rPr>
              <w:t xml:space="preserve">16:30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Chimica dei Solidi con Laboratorio</w:t>
            </w:r>
          </w:p>
          <w:p w:rsidR="00000000" w:rsidDel="00000000" w:rsidP="00000000" w:rsidRDefault="00000000" w:rsidRPr="00000000" w14:paraId="0000003E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Chimica Analitica con Laboratorio </w:t>
            </w:r>
          </w:p>
          <w:p w:rsidR="00000000" w:rsidDel="00000000" w:rsidP="00000000" w:rsidRDefault="00000000" w:rsidRPr="00000000" w14:paraId="00000040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Fisica dei Materiali con Laboratorio </w:t>
            </w:r>
          </w:p>
          <w:p w:rsidR="00000000" w:rsidDel="00000000" w:rsidP="00000000" w:rsidRDefault="00000000" w:rsidRPr="00000000" w14:paraId="00000042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4"/>
                <w:szCs w:val="24"/>
                <w:rtl w:val="0"/>
              </w:rPr>
              <w:t xml:space="preserve">16:30</w:t>
            </w:r>
          </w:p>
          <w:p w:rsidR="00000000" w:rsidDel="00000000" w:rsidP="00000000" w:rsidRDefault="00000000" w:rsidRPr="00000000" w14:paraId="00000046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4"/>
                <w:szCs w:val="24"/>
                <w:rtl w:val="0"/>
              </w:rPr>
              <w:t xml:space="preserve">17:30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Chimica dei Solidi con Laboratorio </w:t>
            </w:r>
          </w:p>
          <w:p w:rsidR="00000000" w:rsidDel="00000000" w:rsidP="00000000" w:rsidRDefault="00000000" w:rsidRPr="00000000" w14:paraId="00000048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Chimica Analitica con Laboratorio</w:t>
            </w:r>
          </w:p>
          <w:p w:rsidR="00000000" w:rsidDel="00000000" w:rsidP="00000000" w:rsidRDefault="00000000" w:rsidRPr="00000000" w14:paraId="0000004A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Fisica dei Materiali con Laboratorio</w:t>
            </w:r>
          </w:p>
          <w:p w:rsidR="00000000" w:rsidDel="00000000" w:rsidP="00000000" w:rsidRDefault="00000000" w:rsidRPr="00000000" w14:paraId="0000004C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24"/>
                <w:szCs w:val="24"/>
                <w:rtl w:val="0"/>
              </w:rPr>
              <w:t xml:space="preserve">17:30</w:t>
            </w:r>
          </w:p>
          <w:p w:rsidR="00000000" w:rsidDel="00000000" w:rsidP="00000000" w:rsidRDefault="00000000" w:rsidRPr="00000000" w14:paraId="00000050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e4eb63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e4eb63"/>
                <w:sz w:val="24"/>
                <w:szCs w:val="24"/>
                <w:rtl w:val="0"/>
              </w:rPr>
              <w:t xml:space="preserve">18:30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Chimica dei Solidi con Laboratorio</w:t>
            </w:r>
          </w:p>
          <w:p w:rsidR="00000000" w:rsidDel="00000000" w:rsidP="00000000" w:rsidRDefault="00000000" w:rsidRPr="00000000" w14:paraId="00000052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Chimica Analitica con Laboratorio </w:t>
            </w:r>
          </w:p>
          <w:p w:rsidR="00000000" w:rsidDel="00000000" w:rsidP="00000000" w:rsidRDefault="00000000" w:rsidRPr="00000000" w14:paraId="00000054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Fisica dei Materiali con Laboratorio </w:t>
            </w:r>
          </w:p>
          <w:p w:rsidR="00000000" w:rsidDel="00000000" w:rsidP="00000000" w:rsidRDefault="00000000" w:rsidRPr="00000000" w14:paraId="00000056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u w:val="single"/>
                <w:rtl w:val="0"/>
              </w:rPr>
              <w:t xml:space="preserve">Laboratorio</w:t>
            </w: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pageBreakBefore w:val="0"/>
              <w:spacing w:line="240" w:lineRule="auto"/>
              <w:jc w:val="center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4"/>
                <w:szCs w:val="24"/>
                <w:rtl w:val="0"/>
              </w:rPr>
              <w:t xml:space="preserve">18:30</w:t>
            </w:r>
          </w:p>
          <w:p w:rsidR="00000000" w:rsidDel="00000000" w:rsidP="00000000" w:rsidRDefault="00000000" w:rsidRPr="00000000" w14:paraId="0000005A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4"/>
                <w:szCs w:val="24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4"/>
                <w:szCs w:val="24"/>
                <w:rtl w:val="0"/>
              </w:rPr>
              <w:t xml:space="preserve">19:30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pageBreakBefore w:val="0"/>
              <w:spacing w:after="0" w:before="0" w:line="240" w:lineRule="auto"/>
              <w:ind w:left="0" w:firstLine="0"/>
              <w:jc w:val="center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pageBreakBefore w:val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>
          <w:rFonts w:ascii="Ubuntu" w:cs="Ubuntu" w:eastAsia="Ubuntu" w:hAnsi="Ubuntu"/>
          <w:color w:val="e4eb63"/>
          <w:sz w:val="36"/>
          <w:szCs w:val="36"/>
        </w:rPr>
      </w:pPr>
      <w:r w:rsidDel="00000000" w:rsidR="00000000" w:rsidRPr="00000000">
        <w:rPr>
          <w:rFonts w:ascii="Ubuntu" w:cs="Ubuntu" w:eastAsia="Ubuntu" w:hAnsi="Ubuntu"/>
          <w:color w:val="e4eb63"/>
          <w:sz w:val="36"/>
          <w:szCs w:val="36"/>
          <w:rtl w:val="0"/>
        </w:rPr>
        <w:t xml:space="preserve">Docenti</w:t>
      </w:r>
    </w:p>
    <w:p w:rsidR="00000000" w:rsidDel="00000000" w:rsidP="00000000" w:rsidRDefault="00000000" w:rsidRPr="00000000" w14:paraId="00000063">
      <w:pPr>
        <w:pageBreakBefore w:val="0"/>
        <w:rPr>
          <w:rFonts w:ascii="Ubuntu" w:cs="Ubuntu" w:eastAsia="Ubuntu" w:hAnsi="Ubuntu"/>
          <w:color w:val="e4eb63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340.0" w:type="dxa"/>
        <w:jc w:val="left"/>
        <w:tblInd w:w="-100.0" w:type="dxa"/>
        <w:tblLayout w:type="fixed"/>
        <w:tblLook w:val="0600"/>
      </w:tblPr>
      <w:tblGrid>
        <w:gridCol w:w="12245.669291338583"/>
        <w:gridCol w:w="47.165354330708396"/>
        <w:gridCol w:w="47.165354330708396"/>
        <w:tblGridChange w:id="0">
          <w:tblGrid>
            <w:gridCol w:w="12245.669291338583"/>
            <w:gridCol w:w="47.165354330708396"/>
            <w:gridCol w:w="47.165354330708396"/>
          </w:tblGrid>
        </w:tblGridChange>
      </w:tblGrid>
      <w:tr>
        <w:trPr>
          <w:cantSplit w:val="0"/>
          <w:trHeight w:val="400" w:hRule="atLeast"/>
          <w:tblHeader w:val="0"/>
        </w:trPr>
        <w:tc>
          <w:tcPr>
            <w:gridSpan w:val="3"/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Fondamenti di Fisica Atomica e Molecolare (7 CFU) - prof. Massimo Fanfoni, co-docenza prof. Claudio Goletti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line="240" w:lineRule="auto"/>
              <w:rPr>
                <w:rFonts w:ascii="Ubuntu" w:cs="Ubuntu" w:eastAsia="Ubuntu" w:hAnsi="Ubuntu"/>
                <w:i w:val="1"/>
                <w:iCs w:val="1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Fisica dei Materiali con Laboratorio (8 CFU) - prof.ssa Paola Castrucci, co-docenza prof. Roberto Francini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i w:val="1"/>
                <w:iCs w:val="1"/>
                <w:color w:val="38761d"/>
                <w:sz w:val="20"/>
                <w:szCs w:val="20"/>
                <w:rtl w:val="0"/>
              </w:rPr>
              <w:t xml:space="preserve">→ inizio del corso 10/10/17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spacing w:line="240" w:lineRule="auto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Chimica dei Solidi con Laboratorio  (7 CFU) - prof. Massimo Tomellini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pageBreakBefore w:val="0"/>
              <w:widowControl w:val="0"/>
              <w:spacing w:line="240" w:lineRule="auto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38761d"/>
                <w:sz w:val="20"/>
                <w:szCs w:val="20"/>
                <w:rtl w:val="0"/>
              </w:rPr>
              <w:t xml:space="preserve">Chimica Analitica con Laboratorio (8 CFU) - prof.ssa Danila Moscone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pageBreakBefore w:val="0"/>
              <w:widowControl w:val="0"/>
              <w:spacing w:line="240" w:lineRule="auto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Laboratorio di Elettronica (6 CFU) - dott. Matteo Salvato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a0f0e6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pageBreakBefore w:val="0"/>
              <w:widowControl w:val="0"/>
              <w:spacing w:line="240" w:lineRule="auto"/>
              <w:rPr>
                <w:rFonts w:ascii="Ubuntu" w:cs="Ubuntu" w:eastAsia="Ubuntu" w:hAnsi="Ubuntu"/>
                <w:color w:val="38761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shd w:fill="35858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pageBreakBefore w:val="0"/>
              <w:widowControl w:val="0"/>
              <w:spacing w:line="240" w:lineRule="auto"/>
              <w:rPr>
                <w:rFonts w:ascii="Ubuntu" w:cs="Ubuntu" w:eastAsia="Ubuntu" w:hAnsi="Ubuntu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Ubuntu" w:cs="Ubuntu" w:eastAsia="Ubuntu" w:hAnsi="Ubuntu"/>
                <w:color w:val="ffffff"/>
                <w:sz w:val="20"/>
                <w:szCs w:val="20"/>
                <w:rtl w:val="0"/>
              </w:rPr>
              <w:t xml:space="preserve">Elenco dei corsi a scelta disponibili: Spettroscopia Elettronica (3 cfu corso mutuato della LM) dott. Stefano Colonna à orario da concordare con il docente Fisica dei Dispositivi a Stato Solido (6 cfu) dott. Fabio De Matteis à orario da concordare con il docente Introduzione alla Crescita dei Cristalli (6 cfu corso mutuato della LM) dott. Fabrizio Arciprete à orario da concordare con il docente</w:t>
            </w:r>
          </w:p>
        </w:tc>
      </w:tr>
    </w:tbl>
    <w:p w:rsidR="00000000" w:rsidDel="00000000" w:rsidP="00000000" w:rsidRDefault="00000000" w:rsidRPr="00000000" w14:paraId="00000079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rPr>
          <w:rFonts w:ascii="Ubuntu" w:cs="Ubuntu" w:eastAsia="Ubuntu" w:hAnsi="Ubuntu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0" w:top="0" w:left="0" w:right="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Arial Unicode MS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