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65"/>
        <w:gridCol w:w="5940"/>
        <w:tblGridChange w:id="0">
          <w:tblGrid>
            <w:gridCol w:w="3765"/>
            <w:gridCol w:w="59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0000190734863" w:type="dxa"/>
              <w:bottom w:w="0.0" w:type="dxa"/>
              <w:right w:w="108.00000190734863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........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...........</w:t>
            </w:r>
          </w:p>
        </w:tc>
        <w:tc>
          <w:tcPr>
            <w:shd w:fill="auto" w:val="clear"/>
            <w:tcMar>
              <w:top w:w="0.0" w:type="dxa"/>
              <w:left w:w="108.00000190734863" w:type="dxa"/>
              <w:bottom w:w="0.0" w:type="dxa"/>
              <w:right w:w="108.00000190734863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CỘNG HÒA XÃ HỘI CHỦ NGHĨA VIỆT NAM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Độc lập – Tự do – Hạnh phúc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-------------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........, ........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QUYẾT ĐỊNH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VV: Chấm dứt hợp đồng lao động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--------------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GIÁM ĐỐC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........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- Căn cứ Bộ Luật Lao động nước Cộng hòa xã hội chủ nghĩa Việt Nam Số 45/2019/QH14;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- Căn cứ Hợp đồng lao động số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........;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- Căn cứ Quyết định ........;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- Căn cứ Quyết định xử lý vi phạm/bản án số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của ........, đối với Ông / bà ........;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- Theo đề nghị của Phòng Tổ chức &amp; Nhân sự.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QUYẾT ĐỊNH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Điều 1: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Nay chấm dứt hợp đồng lao động với: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Ông / bà ........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0000190734863" w:type="dxa"/>
              <w:bottom w:w="0.0" w:type="dxa"/>
              <w:right w:w="108.00000190734863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Chức vụ: ........</w:t>
            </w:r>
          </w:p>
        </w:tc>
        <w:tc>
          <w:tcPr>
            <w:shd w:fill="auto" w:val="clear"/>
            <w:tcMar>
              <w:top w:w="0.0" w:type="dxa"/>
              <w:left w:w="108.00000190734863" w:type="dxa"/>
              <w:bottom w:w="0.0" w:type="dxa"/>
              <w:right w:w="108.00000190734863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- Phòng / ban: ........</w:t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Theo hợp đồng lao động ........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Lý do: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........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Kể từ ngày: ........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Điều 2: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Lương và các khoản phụ cấp của Ông / bà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........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được chi trả tính đến ngày chấm dứt hợp đồng lao động.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Điều 3: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Các Trưởng phòng Tổ chức và Nhân sự, Phòng Ban liên quan và Ông / bà ........ căn cứ quyết định thi hành.</w:t>
      </w:r>
      <w:r w:rsidDel="00000000" w:rsidR="00000000" w:rsidRPr="00000000">
        <w:rPr>
          <w:highlight w:val="white"/>
          <w:rtl w:val="0"/>
        </w:rPr>
        <w:t xml:space="preserve"> 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 </w:t>
      </w:r>
    </w:p>
    <w:tbl>
      <w:tblPr>
        <w:tblStyle w:val="Table3"/>
        <w:tblW w:w="9241.99981689453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3.9999389648438"/>
        <w:gridCol w:w="6287.9998779296875"/>
        <w:tblGridChange w:id="0">
          <w:tblGrid>
            <w:gridCol w:w="2953.9999389648438"/>
            <w:gridCol w:w="6287.9998779296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0000190734863" w:type="dxa"/>
              <w:bottom w:w="0.0" w:type="dxa"/>
              <w:right w:w="108.00000190734863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Nơi nhận: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-  Như Điều 3;</w:t>
            </w: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             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-  Lưu VP, HS.</w:t>
            </w:r>
          </w:p>
        </w:tc>
        <w:tc>
          <w:tcPr>
            <w:shd w:fill="auto" w:val="clear"/>
            <w:tcMar>
              <w:top w:w="0.0" w:type="dxa"/>
              <w:left w:w="108.00000190734863" w:type="dxa"/>
              <w:bottom w:w="0.0" w:type="dxa"/>
              <w:right w:w="108.00000190734863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GIÁM ĐỐC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(Ký và ghi rõ họ tên)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........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                                                                                          </w:t>
            </w:r>
          </w:p>
        </w:tc>
      </w:tr>
    </w:tbl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 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HPDXT2cPw9yv7QZxfHk0jxA7iA==">CgMxLjA4AXIhMUl5YkluMW42dWtxc1BkWnBodWM0M19ETF9pMjh6aTU3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