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113"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Title of article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113"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Author Name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Second Author Name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&amp; Last Author Name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113" w:line="240" w:lineRule="auto"/>
        <w:ind w:left="0" w:right="0" w:firstLine="0"/>
        <w:jc w:val="center"/>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Department, University, City with postal code, Country</w:t>
        <w:br w:type="textWrapping"/>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Department, University, City with postal code, Country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11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Email id of the corresponding author</w:t>
      </w:r>
    </w:p>
    <w:p w:rsidR="00000000" w:rsidDel="00000000" w:rsidP="00000000" w:rsidRDefault="00000000" w:rsidRPr="00000000" w14:paraId="00000005">
      <w:pPr>
        <w:jc w:val="center"/>
        <w:rPr>
          <w:b w:val="0"/>
          <w:bCs w:val="0"/>
          <w:sz w:val="28"/>
          <w:szCs w:val="28"/>
          <w:u w:val="single"/>
          <w:vertAlign w:val="baseline"/>
        </w:rPr>
      </w:pPr>
      <w:r w:rsidDel="00000000" w:rsidR="00000000" w:rsidRPr="00000000">
        <w:rPr>
          <w:rtl w:val="0"/>
        </w:rPr>
      </w:r>
    </w:p>
    <w:p w:rsidR="00000000" w:rsidDel="00000000" w:rsidP="00000000" w:rsidRDefault="00000000" w:rsidRPr="00000000" w14:paraId="00000006">
      <w:pPr>
        <w:jc w:val="center"/>
        <w:rPr>
          <w:b w:val="0"/>
          <w:bCs w:val="0"/>
          <w:sz w:val="28"/>
          <w:szCs w:val="28"/>
          <w:u w:val="single"/>
          <w:vertAlign w:val="baseline"/>
        </w:rPr>
      </w:pPr>
      <w:r w:rsidDel="00000000" w:rsidR="00000000" w:rsidRPr="00000000">
        <w:rPr>
          <w:b w:val="1"/>
          <w:bCs w:val="1"/>
          <w:sz w:val="28"/>
          <w:szCs w:val="28"/>
          <w:u w:val="single"/>
          <w:vertAlign w:val="baseline"/>
          <w:rtl w:val="0"/>
        </w:rPr>
        <w:t xml:space="preserve">Author details</w:t>
      </w:r>
      <w:r w:rsidDel="00000000" w:rsidR="00000000" w:rsidRPr="00000000">
        <w:rPr>
          <w:rtl w:val="0"/>
        </w:rPr>
      </w:r>
    </w:p>
    <w:tbl>
      <w:tblPr>
        <w:tblStyle w:val="Table1"/>
        <w:tblW w:w="10116.0" w:type="dxa"/>
        <w:jc w:val="left"/>
        <w:tblInd w:w="-108.0" w:type="dxa"/>
        <w:tblBorders>
          <w:top w:color="b3cc82" w:space="0" w:sz="8" w:val="single"/>
          <w:left w:color="b3cc82" w:space="0" w:sz="8" w:val="single"/>
          <w:bottom w:color="b3cc82" w:space="0" w:sz="8" w:val="single"/>
          <w:right w:color="b3cc82" w:space="0" w:sz="8" w:val="single"/>
          <w:insideH w:color="b3cc82" w:space="0" w:sz="8" w:val="single"/>
          <w:insideV w:color="b3cc82" w:space="0" w:sz="8" w:val="single"/>
        </w:tblBorders>
        <w:tblLayout w:type="fixed"/>
        <w:tblLook w:val="0000"/>
      </w:tblPr>
      <w:tblGrid>
        <w:gridCol w:w="623"/>
        <w:gridCol w:w="1178"/>
        <w:gridCol w:w="1695"/>
        <w:gridCol w:w="2934"/>
        <w:gridCol w:w="1956"/>
        <w:gridCol w:w="1730"/>
        <w:tblGridChange w:id="0">
          <w:tblGrid>
            <w:gridCol w:w="623"/>
            <w:gridCol w:w="1178"/>
            <w:gridCol w:w="1695"/>
            <w:gridCol w:w="2934"/>
            <w:gridCol w:w="1956"/>
            <w:gridCol w:w="1730"/>
          </w:tblGrid>
        </w:tblGridChange>
      </w:tblGrid>
      <w:tr>
        <w:trPr>
          <w:cantSplit w:val="0"/>
          <w:trHeight w:val="1434" w:hRule="atLeast"/>
          <w:tblHeader w:val="0"/>
        </w:trPr>
        <w:tc>
          <w:tcPr>
            <w:shd w:fill="e6eed5" w:val="clear"/>
            <w:vAlign w:val="center"/>
          </w:tcPr>
          <w:p w:rsidR="00000000" w:rsidDel="00000000" w:rsidP="00000000" w:rsidRDefault="00000000" w:rsidRPr="00000000" w14:paraId="00000007">
            <w:pPr>
              <w:spacing w:line="276" w:lineRule="auto"/>
              <w:jc w:val="center"/>
              <w:rPr>
                <w:b w:val="0"/>
                <w:bCs w:val="0"/>
                <w:sz w:val="22"/>
                <w:szCs w:val="22"/>
                <w:vertAlign w:val="baseline"/>
              </w:rPr>
            </w:pPr>
            <w:r w:rsidDel="00000000" w:rsidR="00000000" w:rsidRPr="00000000">
              <w:rPr>
                <w:b w:val="1"/>
                <w:bCs w:val="1"/>
                <w:sz w:val="22"/>
                <w:szCs w:val="22"/>
                <w:vertAlign w:val="baseline"/>
                <w:rtl w:val="0"/>
              </w:rPr>
              <w:t xml:space="preserve">Sl. No.</w:t>
            </w:r>
            <w:r w:rsidDel="00000000" w:rsidR="00000000" w:rsidRPr="00000000">
              <w:rPr>
                <w:rtl w:val="0"/>
              </w:rPr>
            </w:r>
          </w:p>
        </w:tc>
        <w:tc>
          <w:tcPr>
            <w:shd w:fill="e6eed5" w:val="clear"/>
            <w:vAlign w:val="center"/>
          </w:tcPr>
          <w:p w:rsidR="00000000" w:rsidDel="00000000" w:rsidP="00000000" w:rsidRDefault="00000000" w:rsidRPr="00000000" w14:paraId="00000008">
            <w:pPr>
              <w:spacing w:line="276" w:lineRule="auto"/>
              <w:jc w:val="center"/>
              <w:rPr>
                <w:b w:val="0"/>
                <w:bCs w:val="0"/>
                <w:sz w:val="22"/>
                <w:szCs w:val="22"/>
                <w:vertAlign w:val="baseline"/>
              </w:rPr>
            </w:pPr>
            <w:r w:rsidDel="00000000" w:rsidR="00000000" w:rsidRPr="00000000">
              <w:rPr>
                <w:b w:val="1"/>
                <w:bCs w:val="1"/>
                <w:sz w:val="22"/>
                <w:szCs w:val="22"/>
                <w:vertAlign w:val="baseline"/>
                <w:rtl w:val="0"/>
              </w:rPr>
              <w:t xml:space="preserve">Author Name</w:t>
            </w:r>
            <w:r w:rsidDel="00000000" w:rsidR="00000000" w:rsidRPr="00000000">
              <w:rPr>
                <w:rtl w:val="0"/>
              </w:rPr>
            </w:r>
          </w:p>
        </w:tc>
        <w:tc>
          <w:tcPr>
            <w:shd w:fill="e6eed5" w:val="clear"/>
            <w:vAlign w:val="center"/>
          </w:tcPr>
          <w:p w:rsidR="00000000" w:rsidDel="00000000" w:rsidP="00000000" w:rsidRDefault="00000000" w:rsidRPr="00000000" w14:paraId="00000009">
            <w:pPr>
              <w:spacing w:line="276" w:lineRule="auto"/>
              <w:jc w:val="center"/>
              <w:rPr>
                <w:b w:val="0"/>
                <w:bCs w:val="0"/>
                <w:sz w:val="22"/>
                <w:szCs w:val="22"/>
                <w:vertAlign w:val="baseline"/>
              </w:rPr>
            </w:pPr>
            <w:r w:rsidDel="00000000" w:rsidR="00000000" w:rsidRPr="00000000">
              <w:rPr>
                <w:b w:val="1"/>
                <w:bCs w:val="1"/>
                <w:sz w:val="22"/>
                <w:szCs w:val="22"/>
                <w:vertAlign w:val="baseline"/>
                <w:rtl w:val="0"/>
              </w:rPr>
              <w:t xml:space="preserve">Department</w:t>
            </w:r>
            <w:r w:rsidDel="00000000" w:rsidR="00000000" w:rsidRPr="00000000">
              <w:rPr>
                <w:rtl w:val="0"/>
              </w:rPr>
            </w:r>
          </w:p>
        </w:tc>
        <w:tc>
          <w:tcPr>
            <w:shd w:fill="e6eed5" w:val="clear"/>
            <w:vAlign w:val="center"/>
          </w:tcPr>
          <w:p w:rsidR="00000000" w:rsidDel="00000000" w:rsidP="00000000" w:rsidRDefault="00000000" w:rsidRPr="00000000" w14:paraId="0000000A">
            <w:pPr>
              <w:spacing w:line="276" w:lineRule="auto"/>
              <w:jc w:val="center"/>
              <w:rPr>
                <w:b w:val="0"/>
                <w:bCs w:val="0"/>
                <w:sz w:val="22"/>
                <w:szCs w:val="22"/>
                <w:vertAlign w:val="baseline"/>
              </w:rPr>
            </w:pPr>
            <w:r w:rsidDel="00000000" w:rsidR="00000000" w:rsidRPr="00000000">
              <w:rPr>
                <w:b w:val="1"/>
                <w:bCs w:val="1"/>
                <w:sz w:val="22"/>
                <w:szCs w:val="22"/>
                <w:vertAlign w:val="baseline"/>
                <w:rtl w:val="0"/>
              </w:rPr>
              <w:t xml:space="preserve">University/College /Institution</w:t>
            </w:r>
            <w:r w:rsidDel="00000000" w:rsidR="00000000" w:rsidRPr="00000000">
              <w:rPr>
                <w:rtl w:val="0"/>
              </w:rPr>
            </w:r>
          </w:p>
        </w:tc>
        <w:tc>
          <w:tcPr>
            <w:shd w:fill="e6eed5" w:val="clear"/>
            <w:vAlign w:val="center"/>
          </w:tcPr>
          <w:p w:rsidR="00000000" w:rsidDel="00000000" w:rsidP="00000000" w:rsidRDefault="00000000" w:rsidRPr="00000000" w14:paraId="0000000B">
            <w:pPr>
              <w:spacing w:line="276" w:lineRule="auto"/>
              <w:jc w:val="center"/>
              <w:rPr>
                <w:b w:val="0"/>
                <w:bCs w:val="0"/>
                <w:sz w:val="22"/>
                <w:szCs w:val="22"/>
                <w:vertAlign w:val="baseline"/>
              </w:rPr>
            </w:pPr>
            <w:r w:rsidDel="00000000" w:rsidR="00000000" w:rsidRPr="00000000">
              <w:rPr>
                <w:b w:val="1"/>
                <w:bCs w:val="1"/>
                <w:sz w:val="22"/>
                <w:szCs w:val="22"/>
                <w:vertAlign w:val="baseline"/>
                <w:rtl w:val="0"/>
              </w:rPr>
              <w:t xml:space="preserve">Name of City with postal code</w:t>
            </w:r>
            <w:r w:rsidDel="00000000" w:rsidR="00000000" w:rsidRPr="00000000">
              <w:rPr>
                <w:rtl w:val="0"/>
              </w:rPr>
            </w:r>
          </w:p>
        </w:tc>
        <w:tc>
          <w:tcPr>
            <w:shd w:fill="e6eed5" w:val="clear"/>
            <w:vAlign w:val="center"/>
          </w:tcPr>
          <w:p w:rsidR="00000000" w:rsidDel="00000000" w:rsidP="00000000" w:rsidRDefault="00000000" w:rsidRPr="00000000" w14:paraId="0000000C">
            <w:pPr>
              <w:spacing w:line="276" w:lineRule="auto"/>
              <w:jc w:val="center"/>
              <w:rPr>
                <w:b w:val="0"/>
                <w:bCs w:val="0"/>
                <w:sz w:val="22"/>
                <w:szCs w:val="22"/>
                <w:vertAlign w:val="baseline"/>
              </w:rPr>
            </w:pPr>
            <w:r w:rsidDel="00000000" w:rsidR="00000000" w:rsidRPr="00000000">
              <w:rPr>
                <w:b w:val="1"/>
                <w:bCs w:val="1"/>
                <w:sz w:val="22"/>
                <w:szCs w:val="22"/>
                <w:vertAlign w:val="baseline"/>
                <w:rtl w:val="0"/>
              </w:rPr>
              <w:t xml:space="preserve">Country of birth</w:t>
            </w:r>
            <w:r w:rsidDel="00000000" w:rsidR="00000000" w:rsidRPr="00000000">
              <w:rPr>
                <w:rtl w:val="0"/>
              </w:rPr>
            </w:r>
          </w:p>
        </w:tc>
      </w:tr>
      <w:tr>
        <w:trPr>
          <w:cantSplit w:val="0"/>
          <w:trHeight w:val="345" w:hRule="atLeast"/>
          <w:tblHeader w:val="0"/>
        </w:trPr>
        <w:tc>
          <w:tcPr>
            <w:shd w:fill="cdddac" w:val="clear"/>
            <w:vAlign w:val="center"/>
          </w:tcPr>
          <w:p w:rsidR="00000000" w:rsidDel="00000000" w:rsidP="00000000" w:rsidRDefault="00000000" w:rsidRPr="00000000" w14:paraId="0000000D">
            <w:pPr>
              <w:jc w:val="center"/>
              <w:rPr>
                <w:b w:val="0"/>
                <w:bCs w:val="0"/>
                <w:sz w:val="22"/>
                <w:szCs w:val="22"/>
                <w:vertAlign w:val="baseline"/>
              </w:rPr>
            </w:pPr>
            <w:r w:rsidDel="00000000" w:rsidR="00000000" w:rsidRPr="00000000">
              <w:rPr>
                <w:b w:val="1"/>
                <w:bCs w:val="1"/>
                <w:sz w:val="22"/>
                <w:szCs w:val="22"/>
                <w:vertAlign w:val="baseline"/>
                <w:rtl w:val="0"/>
              </w:rPr>
              <w:t xml:space="preserve">1</w:t>
            </w:r>
            <w:r w:rsidDel="00000000" w:rsidR="00000000" w:rsidRPr="00000000">
              <w:rPr>
                <w:rtl w:val="0"/>
              </w:rPr>
            </w:r>
          </w:p>
        </w:tc>
        <w:tc>
          <w:tcPr>
            <w:shd w:fill="cdddac" w:val="clear"/>
            <w:vAlign w:val="center"/>
          </w:tcPr>
          <w:p w:rsidR="00000000" w:rsidDel="00000000" w:rsidP="00000000" w:rsidRDefault="00000000" w:rsidRPr="00000000" w14:paraId="0000000E">
            <w:pPr>
              <w:jc w:val="center"/>
              <w:rPr>
                <w:sz w:val="22"/>
                <w:szCs w:val="22"/>
                <w:vertAlign w:val="baseline"/>
              </w:rPr>
            </w:pPr>
            <w:r w:rsidDel="00000000" w:rsidR="00000000" w:rsidRPr="00000000">
              <w:rPr>
                <w:rtl w:val="0"/>
              </w:rPr>
            </w:r>
          </w:p>
        </w:tc>
        <w:tc>
          <w:tcPr>
            <w:shd w:fill="cdddac" w:val="clear"/>
            <w:vAlign w:val="top"/>
          </w:tcPr>
          <w:p w:rsidR="00000000" w:rsidDel="00000000" w:rsidP="00000000" w:rsidRDefault="00000000" w:rsidRPr="00000000" w14:paraId="0000000F">
            <w:pPr>
              <w:jc w:val="center"/>
              <w:rPr>
                <w:sz w:val="22"/>
                <w:szCs w:val="22"/>
                <w:vertAlign w:val="baseline"/>
              </w:rPr>
            </w:pPr>
            <w:r w:rsidDel="00000000" w:rsidR="00000000" w:rsidRPr="00000000">
              <w:rPr>
                <w:rtl w:val="0"/>
              </w:rPr>
            </w:r>
          </w:p>
        </w:tc>
        <w:tc>
          <w:tcPr>
            <w:shd w:fill="cdddac" w:val="clear"/>
            <w:vAlign w:val="center"/>
          </w:tcPr>
          <w:p w:rsidR="00000000" w:rsidDel="00000000" w:rsidP="00000000" w:rsidRDefault="00000000" w:rsidRPr="00000000" w14:paraId="00000010">
            <w:pPr>
              <w:jc w:val="center"/>
              <w:rPr>
                <w:sz w:val="22"/>
                <w:szCs w:val="22"/>
                <w:vertAlign w:val="baseline"/>
              </w:rPr>
            </w:pPr>
            <w:r w:rsidDel="00000000" w:rsidR="00000000" w:rsidRPr="00000000">
              <w:rPr>
                <w:rtl w:val="0"/>
              </w:rPr>
            </w:r>
          </w:p>
        </w:tc>
        <w:tc>
          <w:tcPr>
            <w:shd w:fill="cdddac" w:val="clear"/>
            <w:vAlign w:val="top"/>
          </w:tcPr>
          <w:p w:rsidR="00000000" w:rsidDel="00000000" w:rsidP="00000000" w:rsidRDefault="00000000" w:rsidRPr="00000000" w14:paraId="00000011">
            <w:pPr>
              <w:jc w:val="center"/>
              <w:rPr>
                <w:sz w:val="22"/>
                <w:szCs w:val="22"/>
                <w:vertAlign w:val="baseline"/>
              </w:rPr>
            </w:pPr>
            <w:r w:rsidDel="00000000" w:rsidR="00000000" w:rsidRPr="00000000">
              <w:rPr>
                <w:rtl w:val="0"/>
              </w:rPr>
            </w:r>
          </w:p>
        </w:tc>
        <w:tc>
          <w:tcPr>
            <w:shd w:fill="cdddac" w:val="clear"/>
            <w:vAlign w:val="center"/>
          </w:tcPr>
          <w:p w:rsidR="00000000" w:rsidDel="00000000" w:rsidP="00000000" w:rsidRDefault="00000000" w:rsidRPr="00000000" w14:paraId="00000012">
            <w:pPr>
              <w:jc w:val="center"/>
              <w:rPr>
                <w:sz w:val="22"/>
                <w:szCs w:val="22"/>
                <w:vertAlign w:val="baseline"/>
              </w:rPr>
            </w:pPr>
            <w:r w:rsidDel="00000000" w:rsidR="00000000" w:rsidRPr="00000000">
              <w:rPr>
                <w:rtl w:val="0"/>
              </w:rPr>
            </w:r>
          </w:p>
        </w:tc>
      </w:tr>
      <w:tr>
        <w:trPr>
          <w:cantSplit w:val="0"/>
          <w:trHeight w:val="345" w:hRule="atLeast"/>
          <w:tblHeader w:val="0"/>
        </w:trPr>
        <w:tc>
          <w:tcPr>
            <w:shd w:fill="e6eed5" w:val="clear"/>
            <w:vAlign w:val="center"/>
          </w:tcPr>
          <w:p w:rsidR="00000000" w:rsidDel="00000000" w:rsidP="00000000" w:rsidRDefault="00000000" w:rsidRPr="00000000" w14:paraId="00000013">
            <w:pPr>
              <w:jc w:val="center"/>
              <w:rPr>
                <w:b w:val="0"/>
                <w:bCs w:val="0"/>
                <w:sz w:val="22"/>
                <w:szCs w:val="22"/>
                <w:vertAlign w:val="baseline"/>
              </w:rPr>
            </w:pPr>
            <w:r w:rsidDel="00000000" w:rsidR="00000000" w:rsidRPr="00000000">
              <w:rPr>
                <w:b w:val="1"/>
                <w:bCs w:val="1"/>
                <w:sz w:val="22"/>
                <w:szCs w:val="22"/>
                <w:vertAlign w:val="baseline"/>
                <w:rtl w:val="0"/>
              </w:rPr>
              <w:t xml:space="preserve">2</w:t>
            </w:r>
            <w:r w:rsidDel="00000000" w:rsidR="00000000" w:rsidRPr="00000000">
              <w:rPr>
                <w:rtl w:val="0"/>
              </w:rPr>
            </w:r>
          </w:p>
        </w:tc>
        <w:tc>
          <w:tcPr>
            <w:shd w:fill="e6eed5" w:val="clear"/>
            <w:vAlign w:val="center"/>
          </w:tcPr>
          <w:p w:rsidR="00000000" w:rsidDel="00000000" w:rsidP="00000000" w:rsidRDefault="00000000" w:rsidRPr="00000000" w14:paraId="00000014">
            <w:pPr>
              <w:jc w:val="center"/>
              <w:rPr>
                <w:sz w:val="22"/>
                <w:szCs w:val="22"/>
                <w:vertAlign w:val="baseline"/>
              </w:rPr>
            </w:pPr>
            <w:r w:rsidDel="00000000" w:rsidR="00000000" w:rsidRPr="00000000">
              <w:rPr>
                <w:rtl w:val="0"/>
              </w:rPr>
            </w:r>
          </w:p>
        </w:tc>
        <w:tc>
          <w:tcPr>
            <w:shd w:fill="e6eed5" w:val="clear"/>
            <w:vAlign w:val="top"/>
          </w:tcPr>
          <w:p w:rsidR="00000000" w:rsidDel="00000000" w:rsidP="00000000" w:rsidRDefault="00000000" w:rsidRPr="00000000" w14:paraId="00000015">
            <w:pPr>
              <w:jc w:val="center"/>
              <w:rPr>
                <w:sz w:val="22"/>
                <w:szCs w:val="22"/>
                <w:vertAlign w:val="baseline"/>
              </w:rPr>
            </w:pPr>
            <w:r w:rsidDel="00000000" w:rsidR="00000000" w:rsidRPr="00000000">
              <w:rPr>
                <w:rtl w:val="0"/>
              </w:rPr>
            </w:r>
          </w:p>
        </w:tc>
        <w:tc>
          <w:tcPr>
            <w:shd w:fill="e6eed5" w:val="clear"/>
            <w:vAlign w:val="center"/>
          </w:tcPr>
          <w:p w:rsidR="00000000" w:rsidDel="00000000" w:rsidP="00000000" w:rsidRDefault="00000000" w:rsidRPr="00000000" w14:paraId="00000016">
            <w:pPr>
              <w:jc w:val="center"/>
              <w:rPr>
                <w:sz w:val="22"/>
                <w:szCs w:val="22"/>
                <w:vertAlign w:val="baseline"/>
              </w:rPr>
            </w:pPr>
            <w:r w:rsidDel="00000000" w:rsidR="00000000" w:rsidRPr="00000000">
              <w:rPr>
                <w:rtl w:val="0"/>
              </w:rPr>
            </w:r>
          </w:p>
        </w:tc>
        <w:tc>
          <w:tcPr>
            <w:shd w:fill="e6eed5" w:val="clear"/>
            <w:vAlign w:val="top"/>
          </w:tcPr>
          <w:p w:rsidR="00000000" w:rsidDel="00000000" w:rsidP="00000000" w:rsidRDefault="00000000" w:rsidRPr="00000000" w14:paraId="00000017">
            <w:pPr>
              <w:jc w:val="center"/>
              <w:rPr>
                <w:sz w:val="22"/>
                <w:szCs w:val="22"/>
                <w:vertAlign w:val="baseline"/>
              </w:rPr>
            </w:pPr>
            <w:r w:rsidDel="00000000" w:rsidR="00000000" w:rsidRPr="00000000">
              <w:rPr>
                <w:rtl w:val="0"/>
              </w:rPr>
            </w:r>
          </w:p>
        </w:tc>
        <w:tc>
          <w:tcPr>
            <w:shd w:fill="e6eed5" w:val="clear"/>
            <w:vAlign w:val="center"/>
          </w:tcPr>
          <w:p w:rsidR="00000000" w:rsidDel="00000000" w:rsidP="00000000" w:rsidRDefault="00000000" w:rsidRPr="00000000" w14:paraId="00000018">
            <w:pPr>
              <w:jc w:val="center"/>
              <w:rPr>
                <w:sz w:val="22"/>
                <w:szCs w:val="22"/>
                <w:vertAlign w:val="baseline"/>
              </w:rPr>
            </w:pPr>
            <w:r w:rsidDel="00000000" w:rsidR="00000000" w:rsidRPr="00000000">
              <w:rPr>
                <w:rtl w:val="0"/>
              </w:rPr>
            </w:r>
          </w:p>
        </w:tc>
      </w:tr>
      <w:tr>
        <w:trPr>
          <w:cantSplit w:val="0"/>
          <w:trHeight w:val="345" w:hRule="atLeast"/>
          <w:tblHeader w:val="0"/>
        </w:trPr>
        <w:tc>
          <w:tcPr>
            <w:shd w:fill="cdddac" w:val="clear"/>
            <w:vAlign w:val="center"/>
          </w:tcPr>
          <w:p w:rsidR="00000000" w:rsidDel="00000000" w:rsidP="00000000" w:rsidRDefault="00000000" w:rsidRPr="00000000" w14:paraId="00000019">
            <w:pPr>
              <w:jc w:val="center"/>
              <w:rPr>
                <w:b w:val="0"/>
                <w:bCs w:val="0"/>
                <w:sz w:val="22"/>
                <w:szCs w:val="22"/>
                <w:vertAlign w:val="baseline"/>
              </w:rPr>
            </w:pPr>
            <w:r w:rsidDel="00000000" w:rsidR="00000000" w:rsidRPr="00000000">
              <w:rPr>
                <w:b w:val="1"/>
                <w:bCs w:val="1"/>
                <w:sz w:val="22"/>
                <w:szCs w:val="22"/>
                <w:vertAlign w:val="baseline"/>
                <w:rtl w:val="0"/>
              </w:rPr>
              <w:t xml:space="preserve">3</w:t>
            </w:r>
            <w:r w:rsidDel="00000000" w:rsidR="00000000" w:rsidRPr="00000000">
              <w:rPr>
                <w:rtl w:val="0"/>
              </w:rPr>
            </w:r>
          </w:p>
        </w:tc>
        <w:tc>
          <w:tcPr>
            <w:shd w:fill="cdddac" w:val="clear"/>
            <w:vAlign w:val="center"/>
          </w:tcPr>
          <w:p w:rsidR="00000000" w:rsidDel="00000000" w:rsidP="00000000" w:rsidRDefault="00000000" w:rsidRPr="00000000" w14:paraId="0000001A">
            <w:pPr>
              <w:jc w:val="center"/>
              <w:rPr>
                <w:sz w:val="22"/>
                <w:szCs w:val="22"/>
                <w:vertAlign w:val="baseline"/>
              </w:rPr>
            </w:pPr>
            <w:r w:rsidDel="00000000" w:rsidR="00000000" w:rsidRPr="00000000">
              <w:rPr>
                <w:rtl w:val="0"/>
              </w:rPr>
            </w:r>
          </w:p>
        </w:tc>
        <w:tc>
          <w:tcPr>
            <w:shd w:fill="cdddac" w:val="clear"/>
            <w:vAlign w:val="top"/>
          </w:tcPr>
          <w:p w:rsidR="00000000" w:rsidDel="00000000" w:rsidP="00000000" w:rsidRDefault="00000000" w:rsidRPr="00000000" w14:paraId="0000001B">
            <w:pPr>
              <w:jc w:val="center"/>
              <w:rPr>
                <w:sz w:val="22"/>
                <w:szCs w:val="22"/>
                <w:vertAlign w:val="baseline"/>
              </w:rPr>
            </w:pPr>
            <w:r w:rsidDel="00000000" w:rsidR="00000000" w:rsidRPr="00000000">
              <w:rPr>
                <w:rtl w:val="0"/>
              </w:rPr>
            </w:r>
          </w:p>
        </w:tc>
        <w:tc>
          <w:tcPr>
            <w:shd w:fill="cdddac" w:val="clear"/>
            <w:vAlign w:val="center"/>
          </w:tcPr>
          <w:p w:rsidR="00000000" w:rsidDel="00000000" w:rsidP="00000000" w:rsidRDefault="00000000" w:rsidRPr="00000000" w14:paraId="0000001C">
            <w:pPr>
              <w:jc w:val="center"/>
              <w:rPr>
                <w:sz w:val="22"/>
                <w:szCs w:val="22"/>
                <w:vertAlign w:val="baseline"/>
              </w:rPr>
            </w:pPr>
            <w:r w:rsidDel="00000000" w:rsidR="00000000" w:rsidRPr="00000000">
              <w:rPr>
                <w:rtl w:val="0"/>
              </w:rPr>
            </w:r>
          </w:p>
        </w:tc>
        <w:tc>
          <w:tcPr>
            <w:shd w:fill="cdddac" w:val="clear"/>
            <w:vAlign w:val="top"/>
          </w:tcPr>
          <w:p w:rsidR="00000000" w:rsidDel="00000000" w:rsidP="00000000" w:rsidRDefault="00000000" w:rsidRPr="00000000" w14:paraId="0000001D">
            <w:pPr>
              <w:jc w:val="center"/>
              <w:rPr>
                <w:sz w:val="22"/>
                <w:szCs w:val="22"/>
                <w:vertAlign w:val="baseline"/>
              </w:rPr>
            </w:pPr>
            <w:r w:rsidDel="00000000" w:rsidR="00000000" w:rsidRPr="00000000">
              <w:rPr>
                <w:rtl w:val="0"/>
              </w:rPr>
            </w:r>
          </w:p>
        </w:tc>
        <w:tc>
          <w:tcPr>
            <w:shd w:fill="cdddac" w:val="clear"/>
            <w:vAlign w:val="center"/>
          </w:tcPr>
          <w:p w:rsidR="00000000" w:rsidDel="00000000" w:rsidP="00000000" w:rsidRDefault="00000000" w:rsidRPr="00000000" w14:paraId="0000001E">
            <w:pPr>
              <w:jc w:val="center"/>
              <w:rPr>
                <w:sz w:val="22"/>
                <w:szCs w:val="22"/>
                <w:vertAlign w:val="baseline"/>
              </w:rPr>
            </w:pPr>
            <w:r w:rsidDel="00000000" w:rsidR="00000000" w:rsidRPr="00000000">
              <w:rPr>
                <w:rtl w:val="0"/>
              </w:rPr>
            </w:r>
          </w:p>
        </w:tc>
      </w:tr>
      <w:tr>
        <w:trPr>
          <w:cantSplit w:val="0"/>
          <w:trHeight w:val="345" w:hRule="atLeast"/>
          <w:tblHeader w:val="0"/>
        </w:trPr>
        <w:tc>
          <w:tcPr>
            <w:shd w:fill="e6eed5" w:val="clear"/>
            <w:vAlign w:val="center"/>
          </w:tcPr>
          <w:p w:rsidR="00000000" w:rsidDel="00000000" w:rsidP="00000000" w:rsidRDefault="00000000" w:rsidRPr="00000000" w14:paraId="0000001F">
            <w:pPr>
              <w:jc w:val="center"/>
              <w:rPr>
                <w:b w:val="0"/>
                <w:bCs w:val="0"/>
                <w:sz w:val="22"/>
                <w:szCs w:val="22"/>
                <w:vertAlign w:val="baseline"/>
              </w:rPr>
            </w:pPr>
            <w:r w:rsidDel="00000000" w:rsidR="00000000" w:rsidRPr="00000000">
              <w:rPr>
                <w:b w:val="1"/>
                <w:bCs w:val="1"/>
                <w:sz w:val="22"/>
                <w:szCs w:val="22"/>
                <w:vertAlign w:val="baseline"/>
                <w:rtl w:val="0"/>
              </w:rPr>
              <w:t xml:space="preserve">4</w:t>
            </w:r>
            <w:r w:rsidDel="00000000" w:rsidR="00000000" w:rsidRPr="00000000">
              <w:rPr>
                <w:rtl w:val="0"/>
              </w:rPr>
            </w:r>
          </w:p>
        </w:tc>
        <w:tc>
          <w:tcPr>
            <w:shd w:fill="e6eed5" w:val="clear"/>
            <w:vAlign w:val="center"/>
          </w:tcPr>
          <w:p w:rsidR="00000000" w:rsidDel="00000000" w:rsidP="00000000" w:rsidRDefault="00000000" w:rsidRPr="00000000" w14:paraId="00000020">
            <w:pPr>
              <w:jc w:val="center"/>
              <w:rPr>
                <w:sz w:val="22"/>
                <w:szCs w:val="22"/>
                <w:vertAlign w:val="baseline"/>
              </w:rPr>
            </w:pPr>
            <w:r w:rsidDel="00000000" w:rsidR="00000000" w:rsidRPr="00000000">
              <w:rPr>
                <w:rtl w:val="0"/>
              </w:rPr>
            </w:r>
          </w:p>
        </w:tc>
        <w:tc>
          <w:tcPr>
            <w:shd w:fill="e6eed5" w:val="clear"/>
            <w:vAlign w:val="top"/>
          </w:tcPr>
          <w:p w:rsidR="00000000" w:rsidDel="00000000" w:rsidP="00000000" w:rsidRDefault="00000000" w:rsidRPr="00000000" w14:paraId="00000021">
            <w:pPr>
              <w:jc w:val="center"/>
              <w:rPr>
                <w:sz w:val="22"/>
                <w:szCs w:val="22"/>
                <w:vertAlign w:val="baseline"/>
              </w:rPr>
            </w:pPr>
            <w:r w:rsidDel="00000000" w:rsidR="00000000" w:rsidRPr="00000000">
              <w:rPr>
                <w:rtl w:val="0"/>
              </w:rPr>
            </w:r>
          </w:p>
        </w:tc>
        <w:tc>
          <w:tcPr>
            <w:shd w:fill="e6eed5" w:val="clear"/>
            <w:vAlign w:val="center"/>
          </w:tcPr>
          <w:p w:rsidR="00000000" w:rsidDel="00000000" w:rsidP="00000000" w:rsidRDefault="00000000" w:rsidRPr="00000000" w14:paraId="00000022">
            <w:pPr>
              <w:jc w:val="center"/>
              <w:rPr>
                <w:sz w:val="22"/>
                <w:szCs w:val="22"/>
                <w:vertAlign w:val="baseline"/>
              </w:rPr>
            </w:pPr>
            <w:r w:rsidDel="00000000" w:rsidR="00000000" w:rsidRPr="00000000">
              <w:rPr>
                <w:rtl w:val="0"/>
              </w:rPr>
            </w:r>
          </w:p>
        </w:tc>
        <w:tc>
          <w:tcPr>
            <w:shd w:fill="e6eed5" w:val="clear"/>
            <w:vAlign w:val="top"/>
          </w:tcPr>
          <w:p w:rsidR="00000000" w:rsidDel="00000000" w:rsidP="00000000" w:rsidRDefault="00000000" w:rsidRPr="00000000" w14:paraId="00000023">
            <w:pPr>
              <w:jc w:val="center"/>
              <w:rPr>
                <w:sz w:val="22"/>
                <w:szCs w:val="22"/>
                <w:vertAlign w:val="baseline"/>
              </w:rPr>
            </w:pPr>
            <w:r w:rsidDel="00000000" w:rsidR="00000000" w:rsidRPr="00000000">
              <w:rPr>
                <w:rtl w:val="0"/>
              </w:rPr>
            </w:r>
          </w:p>
        </w:tc>
        <w:tc>
          <w:tcPr>
            <w:shd w:fill="e6eed5" w:val="clear"/>
            <w:vAlign w:val="center"/>
          </w:tcPr>
          <w:p w:rsidR="00000000" w:rsidDel="00000000" w:rsidP="00000000" w:rsidRDefault="00000000" w:rsidRPr="00000000" w14:paraId="00000024">
            <w:pPr>
              <w:jc w:val="center"/>
              <w:rPr>
                <w:sz w:val="22"/>
                <w:szCs w:val="22"/>
                <w:vertAlign w:val="baseline"/>
              </w:rPr>
            </w:pPr>
            <w:r w:rsidDel="00000000" w:rsidR="00000000" w:rsidRPr="00000000">
              <w:rPr>
                <w:rtl w:val="0"/>
              </w:rPr>
            </w:r>
          </w:p>
        </w:tc>
      </w:tr>
      <w:tr>
        <w:trPr>
          <w:cantSplit w:val="0"/>
          <w:trHeight w:val="345" w:hRule="atLeast"/>
          <w:tblHeader w:val="0"/>
        </w:trPr>
        <w:tc>
          <w:tcPr>
            <w:shd w:fill="cdddac" w:val="clear"/>
            <w:vAlign w:val="center"/>
          </w:tcPr>
          <w:p w:rsidR="00000000" w:rsidDel="00000000" w:rsidP="00000000" w:rsidRDefault="00000000" w:rsidRPr="00000000" w14:paraId="00000025">
            <w:pPr>
              <w:jc w:val="center"/>
              <w:rPr>
                <w:b w:val="0"/>
                <w:bCs w:val="0"/>
                <w:sz w:val="22"/>
                <w:szCs w:val="22"/>
                <w:vertAlign w:val="baseline"/>
              </w:rPr>
            </w:pPr>
            <w:r w:rsidDel="00000000" w:rsidR="00000000" w:rsidRPr="00000000">
              <w:rPr>
                <w:rtl w:val="0"/>
              </w:rPr>
            </w:r>
          </w:p>
        </w:tc>
        <w:tc>
          <w:tcPr>
            <w:shd w:fill="cdddac" w:val="clear"/>
            <w:vAlign w:val="center"/>
          </w:tcPr>
          <w:p w:rsidR="00000000" w:rsidDel="00000000" w:rsidP="00000000" w:rsidRDefault="00000000" w:rsidRPr="00000000" w14:paraId="00000026">
            <w:pPr>
              <w:jc w:val="center"/>
              <w:rPr>
                <w:sz w:val="22"/>
                <w:szCs w:val="22"/>
                <w:vertAlign w:val="baseline"/>
              </w:rPr>
            </w:pPr>
            <w:r w:rsidDel="00000000" w:rsidR="00000000" w:rsidRPr="00000000">
              <w:rPr>
                <w:rtl w:val="0"/>
              </w:rPr>
            </w:r>
          </w:p>
        </w:tc>
        <w:tc>
          <w:tcPr>
            <w:shd w:fill="cdddac" w:val="clear"/>
            <w:vAlign w:val="top"/>
          </w:tcPr>
          <w:p w:rsidR="00000000" w:rsidDel="00000000" w:rsidP="00000000" w:rsidRDefault="00000000" w:rsidRPr="00000000" w14:paraId="00000027">
            <w:pPr>
              <w:jc w:val="center"/>
              <w:rPr>
                <w:sz w:val="22"/>
                <w:szCs w:val="22"/>
                <w:vertAlign w:val="baseline"/>
              </w:rPr>
            </w:pPr>
            <w:r w:rsidDel="00000000" w:rsidR="00000000" w:rsidRPr="00000000">
              <w:rPr>
                <w:rtl w:val="0"/>
              </w:rPr>
            </w:r>
          </w:p>
        </w:tc>
        <w:tc>
          <w:tcPr>
            <w:shd w:fill="cdddac" w:val="clear"/>
            <w:vAlign w:val="center"/>
          </w:tcPr>
          <w:p w:rsidR="00000000" w:rsidDel="00000000" w:rsidP="00000000" w:rsidRDefault="00000000" w:rsidRPr="00000000" w14:paraId="00000028">
            <w:pPr>
              <w:jc w:val="center"/>
              <w:rPr>
                <w:sz w:val="22"/>
                <w:szCs w:val="22"/>
                <w:vertAlign w:val="baseline"/>
              </w:rPr>
            </w:pPr>
            <w:r w:rsidDel="00000000" w:rsidR="00000000" w:rsidRPr="00000000">
              <w:rPr>
                <w:rtl w:val="0"/>
              </w:rPr>
            </w:r>
          </w:p>
        </w:tc>
        <w:tc>
          <w:tcPr>
            <w:shd w:fill="cdddac" w:val="clear"/>
            <w:vAlign w:val="top"/>
          </w:tcPr>
          <w:p w:rsidR="00000000" w:rsidDel="00000000" w:rsidP="00000000" w:rsidRDefault="00000000" w:rsidRPr="00000000" w14:paraId="00000029">
            <w:pPr>
              <w:jc w:val="center"/>
              <w:rPr>
                <w:sz w:val="22"/>
                <w:szCs w:val="22"/>
                <w:vertAlign w:val="baseline"/>
              </w:rPr>
            </w:pPr>
            <w:r w:rsidDel="00000000" w:rsidR="00000000" w:rsidRPr="00000000">
              <w:rPr>
                <w:rtl w:val="0"/>
              </w:rPr>
            </w:r>
          </w:p>
        </w:tc>
        <w:tc>
          <w:tcPr>
            <w:shd w:fill="cdddac" w:val="clear"/>
            <w:vAlign w:val="center"/>
          </w:tcPr>
          <w:p w:rsidR="00000000" w:rsidDel="00000000" w:rsidP="00000000" w:rsidRDefault="00000000" w:rsidRPr="00000000" w14:paraId="0000002A">
            <w:pPr>
              <w:jc w:val="center"/>
              <w:rPr>
                <w:sz w:val="22"/>
                <w:szCs w:val="22"/>
                <w:vertAlign w:val="baseline"/>
              </w:rPr>
            </w:pPr>
            <w:r w:rsidDel="00000000" w:rsidR="00000000" w:rsidRPr="00000000">
              <w:rPr>
                <w:rtl w:val="0"/>
              </w:rPr>
            </w:r>
          </w:p>
        </w:tc>
      </w:tr>
      <w:tr>
        <w:trPr>
          <w:cantSplit w:val="0"/>
          <w:trHeight w:val="345" w:hRule="atLeast"/>
          <w:tblHeader w:val="0"/>
        </w:trPr>
        <w:tc>
          <w:tcPr>
            <w:shd w:fill="e6eed5" w:val="clear"/>
            <w:vAlign w:val="center"/>
          </w:tcPr>
          <w:p w:rsidR="00000000" w:rsidDel="00000000" w:rsidP="00000000" w:rsidRDefault="00000000" w:rsidRPr="00000000" w14:paraId="0000002B">
            <w:pPr>
              <w:jc w:val="center"/>
              <w:rPr>
                <w:b w:val="0"/>
                <w:bCs w:val="0"/>
                <w:sz w:val="22"/>
                <w:szCs w:val="22"/>
                <w:vertAlign w:val="baseline"/>
              </w:rPr>
            </w:pPr>
            <w:r w:rsidDel="00000000" w:rsidR="00000000" w:rsidRPr="00000000">
              <w:rPr>
                <w:rtl w:val="0"/>
              </w:rPr>
            </w:r>
          </w:p>
        </w:tc>
        <w:tc>
          <w:tcPr>
            <w:shd w:fill="e6eed5" w:val="clear"/>
            <w:vAlign w:val="center"/>
          </w:tcPr>
          <w:p w:rsidR="00000000" w:rsidDel="00000000" w:rsidP="00000000" w:rsidRDefault="00000000" w:rsidRPr="00000000" w14:paraId="0000002C">
            <w:pPr>
              <w:jc w:val="center"/>
              <w:rPr>
                <w:sz w:val="22"/>
                <w:szCs w:val="22"/>
                <w:vertAlign w:val="baseline"/>
              </w:rPr>
            </w:pPr>
            <w:r w:rsidDel="00000000" w:rsidR="00000000" w:rsidRPr="00000000">
              <w:rPr>
                <w:rtl w:val="0"/>
              </w:rPr>
            </w:r>
          </w:p>
        </w:tc>
        <w:tc>
          <w:tcPr>
            <w:shd w:fill="e6eed5" w:val="clear"/>
            <w:vAlign w:val="top"/>
          </w:tcPr>
          <w:p w:rsidR="00000000" w:rsidDel="00000000" w:rsidP="00000000" w:rsidRDefault="00000000" w:rsidRPr="00000000" w14:paraId="0000002D">
            <w:pPr>
              <w:jc w:val="center"/>
              <w:rPr>
                <w:sz w:val="22"/>
                <w:szCs w:val="22"/>
                <w:vertAlign w:val="baseline"/>
              </w:rPr>
            </w:pPr>
            <w:r w:rsidDel="00000000" w:rsidR="00000000" w:rsidRPr="00000000">
              <w:rPr>
                <w:rtl w:val="0"/>
              </w:rPr>
            </w:r>
          </w:p>
        </w:tc>
        <w:tc>
          <w:tcPr>
            <w:shd w:fill="e6eed5" w:val="clear"/>
            <w:vAlign w:val="center"/>
          </w:tcPr>
          <w:p w:rsidR="00000000" w:rsidDel="00000000" w:rsidP="00000000" w:rsidRDefault="00000000" w:rsidRPr="00000000" w14:paraId="0000002E">
            <w:pPr>
              <w:jc w:val="center"/>
              <w:rPr>
                <w:sz w:val="22"/>
                <w:szCs w:val="22"/>
                <w:vertAlign w:val="baseline"/>
              </w:rPr>
            </w:pPr>
            <w:r w:rsidDel="00000000" w:rsidR="00000000" w:rsidRPr="00000000">
              <w:rPr>
                <w:rtl w:val="0"/>
              </w:rPr>
            </w:r>
          </w:p>
        </w:tc>
        <w:tc>
          <w:tcPr>
            <w:shd w:fill="e6eed5" w:val="clear"/>
            <w:vAlign w:val="top"/>
          </w:tcPr>
          <w:p w:rsidR="00000000" w:rsidDel="00000000" w:rsidP="00000000" w:rsidRDefault="00000000" w:rsidRPr="00000000" w14:paraId="0000002F">
            <w:pPr>
              <w:jc w:val="center"/>
              <w:rPr>
                <w:sz w:val="22"/>
                <w:szCs w:val="22"/>
                <w:vertAlign w:val="baseline"/>
              </w:rPr>
            </w:pPr>
            <w:r w:rsidDel="00000000" w:rsidR="00000000" w:rsidRPr="00000000">
              <w:rPr>
                <w:rtl w:val="0"/>
              </w:rPr>
            </w:r>
          </w:p>
        </w:tc>
        <w:tc>
          <w:tcPr>
            <w:shd w:fill="e6eed5" w:val="clear"/>
            <w:vAlign w:val="center"/>
          </w:tcPr>
          <w:p w:rsidR="00000000" w:rsidDel="00000000" w:rsidP="00000000" w:rsidRDefault="00000000" w:rsidRPr="00000000" w14:paraId="00000030">
            <w:pPr>
              <w:jc w:val="center"/>
              <w:rPr>
                <w:sz w:val="22"/>
                <w:szCs w:val="22"/>
                <w:vertAlign w:val="baseline"/>
              </w:rPr>
            </w:pPr>
            <w:r w:rsidDel="00000000" w:rsidR="00000000" w:rsidRPr="00000000">
              <w:rPr>
                <w:rtl w:val="0"/>
              </w:rPr>
            </w:r>
          </w:p>
        </w:tc>
      </w:tr>
      <w:tr>
        <w:trPr>
          <w:cantSplit w:val="0"/>
          <w:trHeight w:val="345" w:hRule="atLeast"/>
          <w:tblHeader w:val="0"/>
        </w:trPr>
        <w:tc>
          <w:tcPr>
            <w:shd w:fill="cdddac" w:val="clear"/>
            <w:vAlign w:val="center"/>
          </w:tcPr>
          <w:p w:rsidR="00000000" w:rsidDel="00000000" w:rsidP="00000000" w:rsidRDefault="00000000" w:rsidRPr="00000000" w14:paraId="00000031">
            <w:pPr>
              <w:jc w:val="center"/>
              <w:rPr>
                <w:b w:val="0"/>
                <w:bCs w:val="0"/>
                <w:sz w:val="22"/>
                <w:szCs w:val="22"/>
                <w:vertAlign w:val="baseline"/>
              </w:rPr>
            </w:pPr>
            <w:r w:rsidDel="00000000" w:rsidR="00000000" w:rsidRPr="00000000">
              <w:rPr>
                <w:rtl w:val="0"/>
              </w:rPr>
            </w:r>
          </w:p>
        </w:tc>
        <w:tc>
          <w:tcPr>
            <w:shd w:fill="cdddac" w:val="clear"/>
            <w:vAlign w:val="center"/>
          </w:tcPr>
          <w:p w:rsidR="00000000" w:rsidDel="00000000" w:rsidP="00000000" w:rsidRDefault="00000000" w:rsidRPr="00000000" w14:paraId="00000032">
            <w:pPr>
              <w:jc w:val="center"/>
              <w:rPr>
                <w:sz w:val="22"/>
                <w:szCs w:val="22"/>
                <w:vertAlign w:val="baseline"/>
              </w:rPr>
            </w:pPr>
            <w:r w:rsidDel="00000000" w:rsidR="00000000" w:rsidRPr="00000000">
              <w:rPr>
                <w:rtl w:val="0"/>
              </w:rPr>
            </w:r>
          </w:p>
        </w:tc>
        <w:tc>
          <w:tcPr>
            <w:shd w:fill="cdddac" w:val="clear"/>
            <w:vAlign w:val="top"/>
          </w:tcPr>
          <w:p w:rsidR="00000000" w:rsidDel="00000000" w:rsidP="00000000" w:rsidRDefault="00000000" w:rsidRPr="00000000" w14:paraId="00000033">
            <w:pPr>
              <w:jc w:val="center"/>
              <w:rPr>
                <w:sz w:val="22"/>
                <w:szCs w:val="22"/>
                <w:vertAlign w:val="baseline"/>
              </w:rPr>
            </w:pPr>
            <w:r w:rsidDel="00000000" w:rsidR="00000000" w:rsidRPr="00000000">
              <w:rPr>
                <w:rtl w:val="0"/>
              </w:rPr>
            </w:r>
          </w:p>
        </w:tc>
        <w:tc>
          <w:tcPr>
            <w:shd w:fill="cdddac" w:val="clear"/>
            <w:vAlign w:val="center"/>
          </w:tcPr>
          <w:p w:rsidR="00000000" w:rsidDel="00000000" w:rsidP="00000000" w:rsidRDefault="00000000" w:rsidRPr="00000000" w14:paraId="00000034">
            <w:pPr>
              <w:jc w:val="center"/>
              <w:rPr>
                <w:sz w:val="22"/>
                <w:szCs w:val="22"/>
                <w:vertAlign w:val="baseline"/>
              </w:rPr>
            </w:pPr>
            <w:r w:rsidDel="00000000" w:rsidR="00000000" w:rsidRPr="00000000">
              <w:rPr>
                <w:rtl w:val="0"/>
              </w:rPr>
            </w:r>
          </w:p>
        </w:tc>
        <w:tc>
          <w:tcPr>
            <w:shd w:fill="cdddac" w:val="clear"/>
            <w:vAlign w:val="top"/>
          </w:tcPr>
          <w:p w:rsidR="00000000" w:rsidDel="00000000" w:rsidP="00000000" w:rsidRDefault="00000000" w:rsidRPr="00000000" w14:paraId="00000035">
            <w:pPr>
              <w:jc w:val="center"/>
              <w:rPr>
                <w:sz w:val="22"/>
                <w:szCs w:val="22"/>
                <w:vertAlign w:val="baseline"/>
              </w:rPr>
            </w:pPr>
            <w:r w:rsidDel="00000000" w:rsidR="00000000" w:rsidRPr="00000000">
              <w:rPr>
                <w:rtl w:val="0"/>
              </w:rPr>
            </w:r>
          </w:p>
        </w:tc>
        <w:tc>
          <w:tcPr>
            <w:shd w:fill="cdddac" w:val="clear"/>
            <w:vAlign w:val="center"/>
          </w:tcPr>
          <w:p w:rsidR="00000000" w:rsidDel="00000000" w:rsidP="00000000" w:rsidRDefault="00000000" w:rsidRPr="00000000" w14:paraId="00000036">
            <w:pPr>
              <w:jc w:val="center"/>
              <w:rPr>
                <w:sz w:val="22"/>
                <w:szCs w:val="22"/>
                <w:vertAlign w:val="baseline"/>
              </w:rPr>
            </w:pPr>
            <w:r w:rsidDel="00000000" w:rsidR="00000000" w:rsidRPr="00000000">
              <w:rPr>
                <w:rtl w:val="0"/>
              </w:rPr>
            </w:r>
          </w:p>
        </w:tc>
      </w:tr>
    </w:tbl>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b w:val="0"/>
          <w:bCs w:val="0"/>
          <w:u w:val="single"/>
          <w:vertAlign w:val="baseline"/>
        </w:rPr>
      </w:pPr>
      <w:r w:rsidDel="00000000" w:rsidR="00000000" w:rsidRPr="00000000">
        <w:rPr>
          <w:b w:val="1"/>
          <w:bCs w:val="1"/>
          <w:u w:val="single"/>
          <w:vertAlign w:val="baseline"/>
          <w:rtl w:val="0"/>
        </w:rPr>
        <w:t xml:space="preserve">E-mail ID and ORCID</w:t>
      </w:r>
      <w:r w:rsidDel="00000000" w:rsidR="00000000" w:rsidRPr="00000000">
        <w:rPr>
          <w:rtl w:val="0"/>
        </w:rPr>
      </w:r>
    </w:p>
    <w:tbl>
      <w:tblPr>
        <w:tblStyle w:val="Table2"/>
        <w:tblW w:w="10116.0" w:type="dxa"/>
        <w:jc w:val="left"/>
        <w:tblInd w:w="-108.0" w:type="dxa"/>
        <w:tblBorders>
          <w:top w:color="9bbb59" w:space="0" w:sz="8" w:val="single"/>
          <w:left w:color="9bbb59" w:space="0" w:sz="8" w:val="single"/>
          <w:bottom w:color="9bbb59" w:space="0" w:sz="8" w:val="single"/>
          <w:right w:color="9bbb59" w:space="0" w:sz="8" w:val="single"/>
          <w:insideH w:color="9bbb59" w:space="0" w:sz="8" w:val="single"/>
          <w:insideV w:color="9bbb59" w:space="0" w:sz="8" w:val="single"/>
        </w:tblBorders>
        <w:tblLayout w:type="fixed"/>
        <w:tblLook w:val="0000"/>
      </w:tblPr>
      <w:tblGrid>
        <w:gridCol w:w="779"/>
        <w:gridCol w:w="1942"/>
        <w:gridCol w:w="2438"/>
        <w:gridCol w:w="2438"/>
        <w:gridCol w:w="2519"/>
        <w:tblGridChange w:id="0">
          <w:tblGrid>
            <w:gridCol w:w="779"/>
            <w:gridCol w:w="1942"/>
            <w:gridCol w:w="2438"/>
            <w:gridCol w:w="2438"/>
            <w:gridCol w:w="2519"/>
          </w:tblGrid>
        </w:tblGridChange>
      </w:tblGrid>
      <w:tr>
        <w:trPr>
          <w:cantSplit w:val="0"/>
          <w:trHeight w:val="533" w:hRule="atLeast"/>
          <w:tblHeader w:val="0"/>
        </w:trPr>
        <w:tc>
          <w:tcPr>
            <w:tcBorders>
              <w:top w:color="9bbb59" w:space="0" w:sz="8" w:val="single"/>
              <w:left w:color="9bbb59" w:space="0" w:sz="8" w:val="single"/>
              <w:bottom w:color="9bbb59" w:space="0" w:sz="18" w:val="single"/>
              <w:right w:color="9bbb59" w:space="0" w:sz="8" w:val="single"/>
            </w:tcBorders>
            <w:vAlign w:val="center"/>
          </w:tcPr>
          <w:p w:rsidR="00000000" w:rsidDel="00000000" w:rsidP="00000000" w:rsidRDefault="00000000" w:rsidRPr="00000000" w14:paraId="00000039">
            <w:pPr>
              <w:jc w:val="center"/>
              <w:rPr>
                <w:b w:val="0"/>
                <w:bCs w:val="0"/>
                <w:sz w:val="22"/>
                <w:szCs w:val="22"/>
                <w:vertAlign w:val="baseline"/>
              </w:rPr>
            </w:pPr>
            <w:r w:rsidDel="00000000" w:rsidR="00000000" w:rsidRPr="00000000">
              <w:rPr>
                <w:b w:val="1"/>
                <w:bCs w:val="1"/>
                <w:sz w:val="22"/>
                <w:szCs w:val="22"/>
                <w:vertAlign w:val="baseline"/>
                <w:rtl w:val="0"/>
              </w:rPr>
              <w:t xml:space="preserve">Sl.No.</w:t>
            </w:r>
            <w:r w:rsidDel="00000000" w:rsidR="00000000" w:rsidRPr="00000000">
              <w:rPr>
                <w:rtl w:val="0"/>
              </w:rPr>
            </w:r>
          </w:p>
        </w:tc>
        <w:tc>
          <w:tcPr>
            <w:tcBorders>
              <w:top w:color="9bbb59" w:space="0" w:sz="8" w:val="single"/>
              <w:left w:color="9bbb59" w:space="0" w:sz="8" w:val="single"/>
              <w:bottom w:color="9bbb59" w:space="0" w:sz="18" w:val="single"/>
              <w:right w:color="9bbb59" w:space="0" w:sz="8" w:val="single"/>
            </w:tcBorders>
            <w:vAlign w:val="center"/>
          </w:tcPr>
          <w:p w:rsidR="00000000" w:rsidDel="00000000" w:rsidP="00000000" w:rsidRDefault="00000000" w:rsidRPr="00000000" w14:paraId="0000003A">
            <w:pPr>
              <w:jc w:val="center"/>
              <w:rPr>
                <w:b w:val="0"/>
                <w:bCs w:val="0"/>
                <w:sz w:val="22"/>
                <w:szCs w:val="22"/>
                <w:vertAlign w:val="baseline"/>
              </w:rPr>
            </w:pPr>
            <w:r w:rsidDel="00000000" w:rsidR="00000000" w:rsidRPr="00000000">
              <w:rPr>
                <w:b w:val="1"/>
                <w:bCs w:val="1"/>
                <w:sz w:val="22"/>
                <w:szCs w:val="22"/>
                <w:vertAlign w:val="baseline"/>
                <w:rtl w:val="0"/>
              </w:rPr>
              <w:t xml:space="preserve">Author Name</w:t>
            </w:r>
            <w:r w:rsidDel="00000000" w:rsidR="00000000" w:rsidRPr="00000000">
              <w:rPr>
                <w:rtl w:val="0"/>
              </w:rPr>
            </w:r>
          </w:p>
        </w:tc>
        <w:tc>
          <w:tcPr>
            <w:tcBorders>
              <w:top w:color="9bbb59" w:space="0" w:sz="8" w:val="single"/>
              <w:left w:color="9bbb59" w:space="0" w:sz="8" w:val="single"/>
              <w:bottom w:color="9bbb59" w:space="0" w:sz="18" w:val="single"/>
              <w:right w:color="9bbb59" w:space="0" w:sz="8" w:val="single"/>
            </w:tcBorders>
            <w:vAlign w:val="center"/>
          </w:tcPr>
          <w:p w:rsidR="00000000" w:rsidDel="00000000" w:rsidP="00000000" w:rsidRDefault="00000000" w:rsidRPr="00000000" w14:paraId="0000003B">
            <w:pPr>
              <w:jc w:val="center"/>
              <w:rPr>
                <w:b w:val="0"/>
                <w:bCs w:val="0"/>
                <w:sz w:val="22"/>
                <w:szCs w:val="22"/>
                <w:vertAlign w:val="baseline"/>
              </w:rPr>
            </w:pPr>
            <w:r w:rsidDel="00000000" w:rsidR="00000000" w:rsidRPr="00000000">
              <w:rPr>
                <w:b w:val="1"/>
                <w:bCs w:val="1"/>
                <w:sz w:val="22"/>
                <w:szCs w:val="22"/>
                <w:vertAlign w:val="baseline"/>
                <w:rtl w:val="0"/>
              </w:rPr>
              <w:t xml:space="preserve">Qualifications</w:t>
            </w:r>
            <w:r w:rsidDel="00000000" w:rsidR="00000000" w:rsidRPr="00000000">
              <w:rPr>
                <w:rtl w:val="0"/>
              </w:rPr>
            </w:r>
          </w:p>
        </w:tc>
        <w:tc>
          <w:tcPr>
            <w:tcBorders>
              <w:top w:color="9bbb59" w:space="0" w:sz="8" w:val="single"/>
              <w:left w:color="9bbb59" w:space="0" w:sz="8" w:val="single"/>
              <w:bottom w:color="9bbb59" w:space="0" w:sz="18" w:val="single"/>
              <w:right w:color="9bbb59" w:space="0" w:sz="8" w:val="single"/>
            </w:tcBorders>
            <w:vAlign w:val="center"/>
          </w:tcPr>
          <w:p w:rsidR="00000000" w:rsidDel="00000000" w:rsidP="00000000" w:rsidRDefault="00000000" w:rsidRPr="00000000" w14:paraId="0000003C">
            <w:pPr>
              <w:jc w:val="center"/>
              <w:rPr>
                <w:b w:val="0"/>
                <w:bCs w:val="0"/>
                <w:sz w:val="22"/>
                <w:szCs w:val="22"/>
                <w:vertAlign w:val="baseline"/>
              </w:rPr>
            </w:pPr>
            <w:r w:rsidDel="00000000" w:rsidR="00000000" w:rsidRPr="00000000">
              <w:rPr>
                <w:b w:val="1"/>
                <w:bCs w:val="1"/>
                <w:sz w:val="22"/>
                <w:szCs w:val="22"/>
                <w:vertAlign w:val="baseline"/>
                <w:rtl w:val="0"/>
              </w:rPr>
              <w:t xml:space="preserve">E-mail ID</w:t>
            </w:r>
            <w:r w:rsidDel="00000000" w:rsidR="00000000" w:rsidRPr="00000000">
              <w:rPr>
                <w:rtl w:val="0"/>
              </w:rPr>
            </w:r>
          </w:p>
        </w:tc>
        <w:tc>
          <w:tcPr>
            <w:tcBorders>
              <w:top w:color="9bbb59" w:space="0" w:sz="8" w:val="single"/>
              <w:left w:color="9bbb59" w:space="0" w:sz="8" w:val="single"/>
              <w:bottom w:color="9bbb59" w:space="0" w:sz="18" w:val="single"/>
              <w:right w:color="9bbb59" w:space="0" w:sz="8" w:val="single"/>
            </w:tcBorders>
            <w:vAlign w:val="center"/>
          </w:tcPr>
          <w:p w:rsidR="00000000" w:rsidDel="00000000" w:rsidP="00000000" w:rsidRDefault="00000000" w:rsidRPr="00000000" w14:paraId="0000003D">
            <w:pPr>
              <w:jc w:val="center"/>
              <w:rPr>
                <w:b w:val="0"/>
                <w:bCs w:val="0"/>
                <w:sz w:val="22"/>
                <w:szCs w:val="22"/>
                <w:vertAlign w:val="baseline"/>
              </w:rPr>
            </w:pPr>
            <w:r w:rsidDel="00000000" w:rsidR="00000000" w:rsidRPr="00000000">
              <w:rPr>
                <w:b w:val="1"/>
                <w:bCs w:val="1"/>
                <w:sz w:val="22"/>
                <w:szCs w:val="22"/>
                <w:vertAlign w:val="baseline"/>
                <w:rtl w:val="0"/>
              </w:rPr>
              <w:t xml:space="preserve">ORCID</w:t>
            </w:r>
            <w:r w:rsidDel="00000000" w:rsidR="00000000" w:rsidRPr="00000000">
              <w:rPr>
                <w:rtl w:val="0"/>
              </w:rPr>
            </w:r>
          </w:p>
        </w:tc>
      </w:tr>
      <w:tr>
        <w:trPr>
          <w:cantSplit w:val="0"/>
          <w:trHeight w:val="533" w:hRule="atLeast"/>
          <w:tblHeader w:val="0"/>
        </w:trPr>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3E">
            <w:pPr>
              <w:jc w:val="center"/>
              <w:rPr>
                <w:b w:val="0"/>
                <w:bCs w:val="0"/>
                <w:sz w:val="22"/>
                <w:szCs w:val="22"/>
                <w:vertAlign w:val="baseline"/>
              </w:rPr>
            </w:pPr>
            <w:r w:rsidDel="00000000" w:rsidR="00000000" w:rsidRPr="00000000">
              <w:rPr>
                <w:b w:val="1"/>
                <w:bCs w:val="1"/>
                <w:sz w:val="22"/>
                <w:szCs w:val="22"/>
                <w:vertAlign w:val="baseline"/>
                <w:rtl w:val="0"/>
              </w:rPr>
              <w:t xml:space="preserve">1</w:t>
            </w: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3F">
            <w:pP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top"/>
          </w:tcPr>
          <w:p w:rsidR="00000000" w:rsidDel="00000000" w:rsidP="00000000" w:rsidRDefault="00000000" w:rsidRPr="00000000" w14:paraId="00000040">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41">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42">
            <w:pPr>
              <w:jc w:val="center"/>
              <w:rPr>
                <w:sz w:val="22"/>
                <w:szCs w:val="22"/>
                <w:vertAlign w:val="baseline"/>
              </w:rPr>
            </w:pPr>
            <w:r w:rsidDel="00000000" w:rsidR="00000000" w:rsidRPr="00000000">
              <w:rPr>
                <w:rtl w:val="0"/>
              </w:rPr>
            </w:r>
          </w:p>
        </w:tc>
      </w:tr>
      <w:tr>
        <w:trPr>
          <w:cantSplit w:val="0"/>
          <w:trHeight w:val="533" w:hRule="atLeast"/>
          <w:tblHeader w:val="0"/>
        </w:trPr>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43">
            <w:pPr>
              <w:jc w:val="center"/>
              <w:rPr>
                <w:b w:val="0"/>
                <w:bCs w:val="0"/>
                <w:sz w:val="22"/>
                <w:szCs w:val="22"/>
                <w:vertAlign w:val="baseline"/>
              </w:rPr>
            </w:pPr>
            <w:r w:rsidDel="00000000" w:rsidR="00000000" w:rsidRPr="00000000">
              <w:rPr>
                <w:b w:val="1"/>
                <w:bCs w:val="1"/>
                <w:sz w:val="22"/>
                <w:szCs w:val="22"/>
                <w:vertAlign w:val="baseline"/>
                <w:rtl w:val="0"/>
              </w:rPr>
              <w:t xml:space="preserve">2</w:t>
            </w: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44">
            <w:pP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top"/>
          </w:tcPr>
          <w:p w:rsidR="00000000" w:rsidDel="00000000" w:rsidP="00000000" w:rsidRDefault="00000000" w:rsidRPr="00000000" w14:paraId="00000045">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46">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47">
            <w:pPr>
              <w:jc w:val="center"/>
              <w:rPr>
                <w:sz w:val="22"/>
                <w:szCs w:val="22"/>
                <w:vertAlign w:val="baseline"/>
              </w:rPr>
            </w:pPr>
            <w:r w:rsidDel="00000000" w:rsidR="00000000" w:rsidRPr="00000000">
              <w:rPr>
                <w:rtl w:val="0"/>
              </w:rPr>
            </w:r>
          </w:p>
        </w:tc>
      </w:tr>
      <w:tr>
        <w:trPr>
          <w:cantSplit w:val="0"/>
          <w:trHeight w:val="533" w:hRule="atLeast"/>
          <w:tblHeader w:val="0"/>
        </w:trPr>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48">
            <w:pPr>
              <w:jc w:val="center"/>
              <w:rPr>
                <w:b w:val="0"/>
                <w:bCs w:val="0"/>
                <w:sz w:val="22"/>
                <w:szCs w:val="22"/>
                <w:vertAlign w:val="baseline"/>
              </w:rPr>
            </w:pPr>
            <w:r w:rsidDel="00000000" w:rsidR="00000000" w:rsidRPr="00000000">
              <w:rPr>
                <w:b w:val="1"/>
                <w:bCs w:val="1"/>
                <w:sz w:val="22"/>
                <w:szCs w:val="22"/>
                <w:vertAlign w:val="baseline"/>
                <w:rtl w:val="0"/>
              </w:rPr>
              <w:t xml:space="preserve">3</w:t>
            </w: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49">
            <w:pP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top"/>
          </w:tcPr>
          <w:p w:rsidR="00000000" w:rsidDel="00000000" w:rsidP="00000000" w:rsidRDefault="00000000" w:rsidRPr="00000000" w14:paraId="0000004A">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4B">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4C">
            <w:pPr>
              <w:jc w:val="center"/>
              <w:rPr>
                <w:sz w:val="22"/>
                <w:szCs w:val="22"/>
                <w:vertAlign w:val="baseline"/>
              </w:rPr>
            </w:pPr>
            <w:r w:rsidDel="00000000" w:rsidR="00000000" w:rsidRPr="00000000">
              <w:rPr>
                <w:rtl w:val="0"/>
              </w:rPr>
            </w:r>
          </w:p>
        </w:tc>
      </w:tr>
      <w:tr>
        <w:trPr>
          <w:cantSplit w:val="0"/>
          <w:trHeight w:val="533" w:hRule="atLeast"/>
          <w:tblHeader w:val="0"/>
        </w:trPr>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4D">
            <w:pPr>
              <w:jc w:val="center"/>
              <w:rPr>
                <w:b w:val="0"/>
                <w:bCs w:val="0"/>
                <w:sz w:val="22"/>
                <w:szCs w:val="22"/>
                <w:vertAlign w:val="baseline"/>
              </w:rPr>
            </w:pPr>
            <w:r w:rsidDel="00000000" w:rsidR="00000000" w:rsidRPr="00000000">
              <w:rPr>
                <w:b w:val="1"/>
                <w:bCs w:val="1"/>
                <w:sz w:val="22"/>
                <w:szCs w:val="22"/>
                <w:vertAlign w:val="baseline"/>
                <w:rtl w:val="0"/>
              </w:rPr>
              <w:t xml:space="preserve">4</w:t>
            </w: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4E">
            <w:pP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top"/>
          </w:tcPr>
          <w:p w:rsidR="00000000" w:rsidDel="00000000" w:rsidP="00000000" w:rsidRDefault="00000000" w:rsidRPr="00000000" w14:paraId="0000004F">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50">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51">
            <w:pPr>
              <w:jc w:val="center"/>
              <w:rPr>
                <w:sz w:val="22"/>
                <w:szCs w:val="22"/>
                <w:vertAlign w:val="baseline"/>
              </w:rPr>
            </w:pPr>
            <w:r w:rsidDel="00000000" w:rsidR="00000000" w:rsidRPr="00000000">
              <w:rPr>
                <w:rtl w:val="0"/>
              </w:rPr>
            </w:r>
          </w:p>
        </w:tc>
      </w:tr>
      <w:tr>
        <w:trPr>
          <w:cantSplit w:val="0"/>
          <w:trHeight w:val="533" w:hRule="atLeast"/>
          <w:tblHeader w:val="0"/>
        </w:trPr>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52">
            <w:pPr>
              <w:jc w:val="center"/>
              <w:rPr>
                <w:b w:val="0"/>
                <w:bCs w:val="0"/>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53">
            <w:pP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top"/>
          </w:tcPr>
          <w:p w:rsidR="00000000" w:rsidDel="00000000" w:rsidP="00000000" w:rsidRDefault="00000000" w:rsidRPr="00000000" w14:paraId="00000054">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55">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56">
            <w:pPr>
              <w:jc w:val="center"/>
              <w:rPr>
                <w:sz w:val="22"/>
                <w:szCs w:val="22"/>
                <w:vertAlign w:val="baseline"/>
              </w:rPr>
            </w:pPr>
            <w:r w:rsidDel="00000000" w:rsidR="00000000" w:rsidRPr="00000000">
              <w:rPr>
                <w:rtl w:val="0"/>
              </w:rPr>
            </w:r>
          </w:p>
        </w:tc>
      </w:tr>
      <w:tr>
        <w:trPr>
          <w:cantSplit w:val="0"/>
          <w:trHeight w:val="533" w:hRule="atLeast"/>
          <w:tblHeader w:val="0"/>
        </w:trPr>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57">
            <w:pPr>
              <w:jc w:val="center"/>
              <w:rPr>
                <w:b w:val="0"/>
                <w:bCs w:val="0"/>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58">
            <w:pP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top"/>
          </w:tcPr>
          <w:p w:rsidR="00000000" w:rsidDel="00000000" w:rsidP="00000000" w:rsidRDefault="00000000" w:rsidRPr="00000000" w14:paraId="00000059">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5A">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5B">
            <w:pPr>
              <w:jc w:val="center"/>
              <w:rPr>
                <w:sz w:val="22"/>
                <w:szCs w:val="22"/>
                <w:vertAlign w:val="baseline"/>
              </w:rPr>
            </w:pPr>
            <w:r w:rsidDel="00000000" w:rsidR="00000000" w:rsidRPr="00000000">
              <w:rPr>
                <w:rtl w:val="0"/>
              </w:rPr>
            </w:r>
          </w:p>
        </w:tc>
      </w:tr>
      <w:tr>
        <w:trPr>
          <w:cantSplit w:val="0"/>
          <w:trHeight w:val="533" w:hRule="atLeast"/>
          <w:tblHeader w:val="0"/>
        </w:trPr>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5C">
            <w:pPr>
              <w:jc w:val="center"/>
              <w:rPr>
                <w:b w:val="0"/>
                <w:bCs w:val="0"/>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5D">
            <w:pP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top"/>
          </w:tcPr>
          <w:p w:rsidR="00000000" w:rsidDel="00000000" w:rsidP="00000000" w:rsidRDefault="00000000" w:rsidRPr="00000000" w14:paraId="0000005E">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5F">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e6eed5" w:val="clear"/>
            <w:vAlign w:val="center"/>
          </w:tcPr>
          <w:p w:rsidR="00000000" w:rsidDel="00000000" w:rsidP="00000000" w:rsidRDefault="00000000" w:rsidRPr="00000000" w14:paraId="00000060">
            <w:pPr>
              <w:jc w:val="center"/>
              <w:rPr>
                <w:sz w:val="22"/>
                <w:szCs w:val="22"/>
                <w:vertAlign w:val="baseline"/>
              </w:rPr>
            </w:pPr>
            <w:r w:rsidDel="00000000" w:rsidR="00000000" w:rsidRPr="00000000">
              <w:rPr>
                <w:rtl w:val="0"/>
              </w:rPr>
            </w:r>
          </w:p>
        </w:tc>
      </w:tr>
      <w:tr>
        <w:trPr>
          <w:cantSplit w:val="0"/>
          <w:trHeight w:val="533" w:hRule="atLeast"/>
          <w:tblHeader w:val="0"/>
        </w:trPr>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61">
            <w:pPr>
              <w:jc w:val="center"/>
              <w:rPr>
                <w:b w:val="0"/>
                <w:bCs w:val="0"/>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62">
            <w:pP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top"/>
          </w:tcPr>
          <w:p w:rsidR="00000000" w:rsidDel="00000000" w:rsidP="00000000" w:rsidRDefault="00000000" w:rsidRPr="00000000" w14:paraId="00000063">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64">
            <w:pPr>
              <w:jc w:val="center"/>
              <w:rPr>
                <w:sz w:val="22"/>
                <w:szCs w:val="22"/>
                <w:vertAlign w:val="baseline"/>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vAlign w:val="center"/>
          </w:tcPr>
          <w:p w:rsidR="00000000" w:rsidDel="00000000" w:rsidP="00000000" w:rsidRDefault="00000000" w:rsidRPr="00000000" w14:paraId="00000065">
            <w:pPr>
              <w:jc w:val="center"/>
              <w:rPr>
                <w:sz w:val="22"/>
                <w:szCs w:val="22"/>
                <w:vertAlign w:val="baseline"/>
              </w:rPr>
            </w:pPr>
            <w:r w:rsidDel="00000000" w:rsidR="00000000" w:rsidRPr="00000000">
              <w:rPr>
                <w:rtl w:val="0"/>
              </w:rPr>
            </w:r>
          </w:p>
        </w:tc>
      </w:tr>
    </w:tbl>
    <w:p w:rsidR="00000000" w:rsidDel="00000000" w:rsidP="00000000" w:rsidRDefault="00000000" w:rsidRPr="00000000" w14:paraId="00000066">
      <w:pPr>
        <w:rPr>
          <w:b w:val="0"/>
          <w:bCs w:val="0"/>
          <w:u w:val="single"/>
          <w:vertAlign w:val="baseline"/>
        </w:rPr>
      </w:pPr>
      <w:r w:rsidDel="00000000" w:rsidR="00000000" w:rsidRPr="00000000">
        <w:rPr>
          <w:rtl w:val="0"/>
        </w:rPr>
      </w:r>
    </w:p>
    <w:p w:rsidR="00000000" w:rsidDel="00000000" w:rsidP="00000000" w:rsidRDefault="00000000" w:rsidRPr="00000000" w14:paraId="00000067">
      <w:pPr>
        <w:rPr>
          <w:color w:val="0000ff"/>
          <w:u w:val="single"/>
          <w:vertAlign w:val="baseline"/>
        </w:rPr>
      </w:pPr>
      <w:r w:rsidDel="00000000" w:rsidR="00000000" w:rsidRPr="00000000">
        <w:rPr>
          <w:b w:val="1"/>
          <w:bCs w:val="1"/>
          <w:vertAlign w:val="baseline"/>
          <w:rtl w:val="0"/>
        </w:rPr>
        <w:t xml:space="preserve">Note</w:t>
      </w:r>
      <w:r w:rsidDel="00000000" w:rsidR="00000000" w:rsidRPr="00000000">
        <w:rPr>
          <w:vertAlign w:val="baseline"/>
          <w:rtl w:val="0"/>
        </w:rPr>
        <w:t xml:space="preserve">: In case any of the authors does not have an ORCID id, please register in the following link: </w:t>
      </w:r>
      <w:hyperlink r:id="rId7">
        <w:r w:rsidDel="00000000" w:rsidR="00000000" w:rsidRPr="00000000">
          <w:rPr>
            <w:color w:val="0000ff"/>
            <w:u w:val="single"/>
            <w:vertAlign w:val="baseline"/>
            <w:rtl w:val="0"/>
          </w:rPr>
          <w:t xml:space="preserve">https://orcid.org/register</w:t>
        </w:r>
      </w:hyperlink>
      <w:r w:rsidDel="00000000" w:rsidR="00000000" w:rsidRPr="00000000">
        <w:rPr>
          <w:rtl w:val="0"/>
        </w:rPr>
      </w:r>
    </w:p>
    <w:p w:rsidR="00000000" w:rsidDel="00000000" w:rsidP="00000000" w:rsidRDefault="00000000" w:rsidRPr="00000000" w14:paraId="00000068">
      <w:pPr>
        <w:spacing w:after="113" w:before="113" w:line="240" w:lineRule="auto"/>
        <w:rPr>
          <w:vertAlign w:val="baseline"/>
        </w:rPr>
      </w:pPr>
      <w:r w:rsidDel="00000000" w:rsidR="00000000" w:rsidRPr="00000000">
        <w:rPr>
          <w:b w:val="1"/>
          <w:bCs w:val="1"/>
          <w:vertAlign w:val="baseline"/>
          <w:rtl w:val="0"/>
        </w:rPr>
        <w:t xml:space="preserve">Acknowledgements</w:t>
      </w:r>
      <w:r w:rsidDel="00000000" w:rsidR="00000000" w:rsidRPr="00000000">
        <w:rPr>
          <w:rtl w:val="0"/>
        </w:rPr>
      </w:r>
    </w:p>
    <w:p w:rsidR="00000000" w:rsidDel="00000000" w:rsidP="00000000" w:rsidRDefault="00000000" w:rsidRPr="00000000" w14:paraId="00000069">
      <w:pPr>
        <w:spacing w:after="113" w:before="113" w:line="240" w:lineRule="auto"/>
        <w:jc w:val="both"/>
        <w:rPr>
          <w:vertAlign w:val="baseline"/>
        </w:rPr>
      </w:pPr>
      <w:r w:rsidDel="00000000" w:rsidR="00000000" w:rsidRPr="00000000">
        <w:rPr>
          <w:vertAlign w:val="baseline"/>
          <w:rtl w:val="0"/>
        </w:rPr>
        <w:t xml:space="preserve">All contributors who do not meet the criteria for authorship should be listed in an 'acknowledgements' section. Examples of those who might be acknowledged include a person who provided purely technical help, writing assistance, or a department chair who provided only general support. Authors must acknowledge the organisations that have provided financial support for their work in the manuscript with grant award number here. </w:t>
      </w:r>
    </w:p>
    <w:p w:rsidR="00000000" w:rsidDel="00000000" w:rsidP="00000000" w:rsidRDefault="00000000" w:rsidRPr="00000000" w14:paraId="0000006A">
      <w:pPr>
        <w:spacing w:after="113" w:before="113" w:line="240" w:lineRule="auto"/>
        <w:jc w:val="both"/>
        <w:rPr>
          <w:vertAlign w:val="baseline"/>
        </w:rPr>
      </w:pPr>
      <w:r w:rsidDel="00000000" w:rsidR="00000000" w:rsidRPr="00000000">
        <w:rPr>
          <w:rtl w:val="0"/>
        </w:rPr>
      </w:r>
    </w:p>
    <w:p w:rsidR="00000000" w:rsidDel="00000000" w:rsidP="00000000" w:rsidRDefault="00000000" w:rsidRPr="00000000" w14:paraId="0000006B">
      <w:pPr>
        <w:spacing w:after="113" w:before="113" w:line="240" w:lineRule="auto"/>
        <w:rPr>
          <w:vertAlign w:val="baseline"/>
        </w:rPr>
      </w:pPr>
      <w:r w:rsidDel="00000000" w:rsidR="00000000" w:rsidRPr="00000000">
        <w:rPr>
          <w:b w:val="1"/>
          <w:bCs w:val="1"/>
          <w:vertAlign w:val="baseline"/>
          <w:rtl w:val="0"/>
        </w:rPr>
        <w:t xml:space="preserve">Authors' contributions</w:t>
      </w:r>
      <w:r w:rsidDel="00000000" w:rsidR="00000000" w:rsidRPr="00000000">
        <w:rPr>
          <w:rtl w:val="0"/>
        </w:rPr>
      </w:r>
    </w:p>
    <w:p w:rsidR="00000000" w:rsidDel="00000000" w:rsidP="00000000" w:rsidRDefault="00000000" w:rsidRPr="00000000" w14:paraId="0000006C">
      <w:pPr>
        <w:spacing w:after="113" w:before="113" w:line="240" w:lineRule="auto"/>
        <w:jc w:val="both"/>
        <w:rPr>
          <w:vertAlign w:val="baseline"/>
        </w:rPr>
      </w:pPr>
      <w:r w:rsidDel="00000000" w:rsidR="00000000" w:rsidRPr="00000000">
        <w:rPr>
          <w:vertAlign w:val="baseline"/>
          <w:rtl w:val="0"/>
        </w:rPr>
        <w:t xml:space="preserve">For the Authors' contributions, we suggest the following format (please use initials to refer to each author's contribution): AB carried out the molecular genetic studies, participated in the sequence alignment and drafted the manuscript. JY carried out the immunoassays. MT participated in the sequence alignment. ES participated in the design of the study and performed the statistical analysis. FG conceived of the study and participated in its design and coordination. All authors read and approved the final manuscript.</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3"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Compliance with ethical standards</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Conflict of interest: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is used to declare all competing interests concerning their work. All submitted manuscripts must accompany 'competing interests' statement listing all competing interests. If nothing to declare, mention – Authors do not have any conflict of interests to declare..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Ethical issues: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If none, mention as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None”. Otherwise, mention here the details.</w:t>
      </w:r>
    </w:p>
    <w:p w:rsidR="00000000" w:rsidDel="00000000" w:rsidP="00000000" w:rsidRDefault="00000000" w:rsidRPr="00000000" w14:paraId="00000073">
      <w:pPr>
        <w:rPr>
          <w:vertAlign w:val="baseline"/>
        </w:rPr>
      </w:pPr>
      <w:r w:rsidDel="00000000" w:rsidR="00000000" w:rsidRPr="00000000">
        <w:rPr>
          <w:rtl w:val="0"/>
        </w:rPr>
      </w:r>
    </w:p>
    <w:sectPr>
      <w:pgSz w:h="15840" w:w="12240" w:orient="portrait"/>
      <w:pgMar w:bottom="1440" w:top="1440" w:left="90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spacing w:line="4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0"/>
      <w:spacing w:line="48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n-GB" w:val="en-GB"/>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480" w:lineRule="auto"/>
      <w:ind w:leftChars="-1" w:rightChars="0" w:firstLineChars="-1"/>
      <w:textDirection w:val="btLr"/>
      <w:textAlignment w:val="top"/>
      <w:outlineLvl w:val="0"/>
    </w:pPr>
    <w:rPr>
      <w:rFonts w:ascii="Liberation Sans" w:cs="Mangal" w:eastAsia="Microsoft YaHei" w:hAnsi="Liberation Sans"/>
      <w:w w:val="100"/>
      <w:position w:val="-1"/>
      <w:sz w:val="28"/>
      <w:szCs w:val="28"/>
      <w:effect w:val="none"/>
      <w:vertAlign w:val="baseline"/>
      <w:cs w:val="0"/>
      <w:em w:val="none"/>
      <w:lang w:bidi="ar-SA" w:eastAsia="en-GB" w:val="en-GB"/>
    </w:rPr>
  </w:style>
  <w:style w:type="paragraph" w:styleId="BodyText">
    <w:name w:val="Body Text"/>
    <w:basedOn w:val="Normal"/>
    <w:next w:val="BodyText"/>
    <w:autoRedefine w:val="0"/>
    <w:hidden w:val="0"/>
    <w:qFormat w:val="0"/>
    <w:pPr>
      <w:suppressAutoHyphens w:val="0"/>
      <w:spacing w:after="140" w:line="276"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n-GB" w:val="en-GB"/>
    </w:rPr>
  </w:style>
  <w:style w:type="paragraph" w:styleId="List">
    <w:name w:val="List"/>
    <w:basedOn w:val="BodyText"/>
    <w:next w:val="List"/>
    <w:autoRedefine w:val="0"/>
    <w:hidden w:val="0"/>
    <w:qFormat w:val="0"/>
    <w:pPr>
      <w:suppressAutoHyphens w:val="0"/>
      <w:spacing w:after="140" w:line="276" w:lineRule="auto"/>
      <w:ind w:leftChars="-1" w:rightChars="0" w:firstLineChars="-1"/>
      <w:textDirection w:val="btLr"/>
      <w:textAlignment w:val="top"/>
      <w:outlineLvl w:val="0"/>
    </w:pPr>
    <w:rPr>
      <w:rFonts w:ascii="Times New Roman" w:cs="Mangal" w:eastAsia="Times New Roman" w:hAnsi="Times New Roman"/>
      <w:w w:val="100"/>
      <w:position w:val="-1"/>
      <w:sz w:val="24"/>
      <w:szCs w:val="24"/>
      <w:effect w:val="none"/>
      <w:vertAlign w:val="baseline"/>
      <w:cs w:val="0"/>
      <w:em w:val="none"/>
      <w:lang w:bidi="ar-SA" w:eastAsia="en-GB" w:val="en-GB"/>
    </w:rPr>
  </w:style>
  <w:style w:type="paragraph" w:styleId="Caption">
    <w:name w:val="Caption"/>
    <w:basedOn w:val="Normal"/>
    <w:next w:val="Caption"/>
    <w:autoRedefine w:val="0"/>
    <w:hidden w:val="0"/>
    <w:qFormat w:val="0"/>
    <w:pPr>
      <w:suppressLineNumbers w:val="1"/>
      <w:suppressAutoHyphens w:val="0"/>
      <w:spacing w:after="120" w:before="120" w:line="480" w:lineRule="auto"/>
      <w:ind w:leftChars="-1" w:rightChars="0" w:firstLineChars="-1"/>
      <w:textDirection w:val="btLr"/>
      <w:textAlignment w:val="top"/>
      <w:outlineLvl w:val="0"/>
    </w:pPr>
    <w:rPr>
      <w:rFonts w:ascii="Times New Roman" w:cs="Mangal" w:eastAsia="Times New Roman" w:hAnsi="Times New Roman"/>
      <w:i w:val="1"/>
      <w:iCs w:val="1"/>
      <w:w w:val="100"/>
      <w:position w:val="-1"/>
      <w:sz w:val="24"/>
      <w:szCs w:val="24"/>
      <w:effect w:val="none"/>
      <w:vertAlign w:val="baseline"/>
      <w:cs w:val="0"/>
      <w:em w:val="none"/>
      <w:lang w:bidi="ar-SA" w:eastAsia="en-GB" w:val="en-GB"/>
    </w:rPr>
  </w:style>
  <w:style w:type="paragraph" w:styleId="Index">
    <w:name w:val="Index"/>
    <w:basedOn w:val="Normal"/>
    <w:next w:val="Index"/>
    <w:autoRedefine w:val="0"/>
    <w:hidden w:val="0"/>
    <w:qFormat w:val="0"/>
    <w:pPr>
      <w:suppressLineNumbers w:val="1"/>
      <w:suppressAutoHyphens w:val="0"/>
      <w:spacing w:line="480" w:lineRule="auto"/>
      <w:ind w:leftChars="-1" w:rightChars="0" w:firstLineChars="-1"/>
      <w:textDirection w:val="btLr"/>
      <w:textAlignment w:val="top"/>
      <w:outlineLvl w:val="0"/>
    </w:pPr>
    <w:rPr>
      <w:rFonts w:ascii="Times New Roman" w:cs="Mangal" w:eastAsia="Times New Roman" w:hAnsi="Times New Roman"/>
      <w:w w:val="100"/>
      <w:position w:val="-1"/>
      <w:sz w:val="24"/>
      <w:szCs w:val="24"/>
      <w:effect w:val="none"/>
      <w:vertAlign w:val="baseline"/>
      <w:cs w:val="0"/>
      <w:em w:val="none"/>
      <w:lang w:bidi="ar-SA" w:eastAsia="en-GB" w:val="en-GB"/>
    </w:rPr>
  </w:style>
  <w:style w:type="paragraph" w:styleId="TableContents">
    <w:name w:val="Table Contents"/>
    <w:basedOn w:val="Normal"/>
    <w:next w:val="TableContents"/>
    <w:autoRedefine w:val="0"/>
    <w:hidden w:val="0"/>
    <w:qFormat w:val="0"/>
    <w:pPr>
      <w:suppressLineNumbers w:val="1"/>
      <w:suppressAutoHyphens w:val="0"/>
      <w:spacing w:line="48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n-GB" w:val="en-GB"/>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MediumShading1-Accent3">
    <w:name w:val="Medium Shading 1 - Accent 3"/>
    <w:basedOn w:val="TableNormal"/>
    <w:next w:val="MediumShading1-Accent3"/>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MediumShading1-Accent3"/>
      <w:tblStyleRowBandSize w:val="1"/>
      <w:tblStyleColBandSize w:val="1"/>
      <w:jc w:val="left"/>
      <w:tblBorders>
        <w:top w:color="b3cc82" w:space="0" w:sz="8" w:val="single"/>
        <w:left w:color="b3cc82" w:space="0" w:sz="8" w:val="single"/>
        <w:bottom w:color="b3cc82" w:space="0" w:sz="8" w:val="single"/>
        <w:right w:color="b3cc82" w:space="0" w:sz="8" w:val="single"/>
        <w:insideH w:color="b3cc82" w:space="0" w:sz="8" w:val="single"/>
        <w:insideV w:color="auto" w:space="0" w:sz="0" w:val="none"/>
      </w:tblBorders>
    </w:tblPr>
  </w:style>
  <w:style w:type="table" w:styleId="MediumGrid2-Accent3">
    <w:name w:val="Medium Grid 2 - Accent 3"/>
    <w:basedOn w:val="TableNormal"/>
    <w:next w:val="MediumGrid2-Accent3"/>
    <w:autoRedefine w:val="0"/>
    <w:hidden w:val="0"/>
    <w:qFormat w:val="0"/>
    <w:pPr>
      <w:suppressAutoHyphens w:val="1"/>
      <w:spacing w:line="1" w:lineRule="atLeast"/>
      <w:ind w:leftChars="-1" w:rightChars="0" w:firstLineChars="-1"/>
      <w:textDirection w:val="btLr"/>
      <w:textAlignment w:val="top"/>
      <w:outlineLvl w:val="0"/>
    </w:pPr>
    <w:rPr>
      <w:rFonts w:ascii="Cambria" w:cs="Cambria" w:eastAsia="Cambria" w:hAnsi="Cambria"/>
      <w:color w:val="000000"/>
      <w:w w:val="100"/>
      <w:position w:val="-1"/>
      <w:effect w:val="none"/>
      <w:vertAlign w:val="baseline"/>
      <w:cs w:val="0"/>
      <w:em w:val="none"/>
      <w:lang/>
    </w:rPr>
    <w:tblPr>
      <w:tblStyle w:val="MediumGrid2-Accent3"/>
      <w:tblStyleRowBandSize w:val="1"/>
      <w:tblStyleColBandSize w:val="1"/>
      <w:jc w:val="left"/>
      <w:tblBorders>
        <w:top w:color="9bbb59" w:space="0" w:sz="8" w:val="single"/>
        <w:left w:color="9bbb59" w:space="0" w:sz="8" w:val="single"/>
        <w:bottom w:color="9bbb59" w:space="0" w:sz="8" w:val="single"/>
        <w:right w:color="9bbb59" w:space="0" w:sz="8" w:val="single"/>
        <w:insideH w:color="9bbb59" w:space="0" w:sz="8" w:val="single"/>
        <w:insideV w:color="9bbb59" w:space="0" w:sz="8" w:val="single"/>
      </w:tblBorders>
    </w:tblPr>
  </w:style>
  <w:style w:type="table" w:styleId="LightGrid-Accent4">
    <w:name w:val="Light Grid - Accent 4"/>
    <w:basedOn w:val="TableNormal"/>
    <w:next w:val="LightGrid-Accent4"/>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LightGrid-Accent4"/>
      <w:tblStyleRowBandSize w:val="1"/>
      <w:tblStyleColBandSize w:val="1"/>
      <w:jc w:val="left"/>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style>
  <w:style w:type="table" w:styleId="MediumGrid1-Accent4">
    <w:name w:val="Medium Grid 1 - Accent 4"/>
    <w:basedOn w:val="TableNormal"/>
    <w:next w:val="MediumGrid1-Accent4"/>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MediumGrid1-Accent4"/>
      <w:tblStyleRowBandSize w:val="1"/>
      <w:tblStyleColBandSize w:val="1"/>
      <w:jc w:val="left"/>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style>
  <w:style w:type="table" w:styleId="MediumGrid1-Accent3">
    <w:name w:val="Medium Grid 1 - Accent 3"/>
    <w:basedOn w:val="TableNormal"/>
    <w:next w:val="MediumGrid1-Accent3"/>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MediumGrid1-Accent3"/>
      <w:tblStyleRowBandSize w:val="1"/>
      <w:tblStyleColBandSize w:val="1"/>
      <w:jc w:val="left"/>
      <w:tblBorders>
        <w:top w:color="b3cc82" w:space="0" w:sz="8" w:val="single"/>
        <w:left w:color="b3cc82" w:space="0" w:sz="8" w:val="single"/>
        <w:bottom w:color="b3cc82" w:space="0" w:sz="8" w:val="single"/>
        <w:right w:color="b3cc82" w:space="0" w:sz="8" w:val="single"/>
        <w:insideH w:color="b3cc82" w:space="0" w:sz="8" w:val="single"/>
        <w:insideV w:color="b3cc82" w:space="0" w:sz="8" w:val="single"/>
      </w:tblBorders>
    </w:tblPr>
  </w:style>
  <w:style w:type="table" w:styleId="LightGrid-Accent3">
    <w:name w:val="Light Grid - Accent 3"/>
    <w:basedOn w:val="TableNormal"/>
    <w:next w:val="LightGrid-Accent3"/>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LightGrid-Accent3"/>
      <w:tblStyleRowBandSize w:val="1"/>
      <w:tblStyleColBandSize w:val="1"/>
      <w:jc w:val="left"/>
      <w:tblBorders>
        <w:top w:color="9bbb59" w:space="0" w:sz="8" w:val="single"/>
        <w:left w:color="9bbb59" w:space="0" w:sz="8" w:val="single"/>
        <w:bottom w:color="9bbb59" w:space="0" w:sz="8" w:val="single"/>
        <w:right w:color="9bbb59" w:space="0" w:sz="8" w:val="single"/>
        <w:insideH w:color="9bbb59" w:space="0" w:sz="8" w:val="single"/>
        <w:insideV w:color="9bbb59" w:space="0" w:sz="8" w:val="single"/>
      </w:tblBorders>
    </w:tblPr>
  </w:style>
  <w:style w:type="paragraph" w:styleId="Articletitle">
    <w:name w:val="Article title"/>
    <w:basedOn w:val="Normal"/>
    <w:next w:val="Normal"/>
    <w:autoRedefine w:val="0"/>
    <w:hidden w:val="0"/>
    <w:qFormat w:val="0"/>
    <w:pPr>
      <w:suppressAutoHyphens w:val="0"/>
      <w:spacing w:after="120" w:line="360" w:lineRule="auto"/>
      <w:ind w:leftChars="-1" w:rightChars="0" w:firstLineChars="-1"/>
      <w:textDirection w:val="btLr"/>
      <w:textAlignment w:val="top"/>
      <w:outlineLvl w:val="0"/>
    </w:pPr>
    <w:rPr>
      <w:rFonts w:ascii="Times New Roman" w:cs="Times New Roman" w:eastAsia="Times New Roman" w:hAnsi="Times New Roman"/>
      <w:b w:val="1"/>
      <w:w w:val="100"/>
      <w:position w:val="-1"/>
      <w:sz w:val="28"/>
      <w:szCs w:val="24"/>
      <w:effect w:val="none"/>
      <w:vertAlign w:val="baseline"/>
      <w:cs w:val="0"/>
      <w:em w:val="none"/>
      <w:lang w:bidi="ar-SA" w:eastAsia="zh-CN" w:val="en-GB"/>
    </w:rPr>
  </w:style>
  <w:style w:type="paragraph" w:styleId="Authornames">
    <w:name w:val="Author names"/>
    <w:basedOn w:val="Normal"/>
    <w:next w:val="Normal"/>
    <w:autoRedefine w:val="0"/>
    <w:hidden w:val="0"/>
    <w:qFormat w:val="0"/>
    <w:pPr>
      <w:suppressAutoHyphens w:val="0"/>
      <w:spacing w:before="240" w:line="360" w:lineRule="auto"/>
      <w:ind w:leftChars="-1" w:rightChars="0" w:firstLineChars="-1"/>
      <w:textDirection w:val="btLr"/>
      <w:textAlignment w:val="top"/>
      <w:outlineLvl w:val="0"/>
    </w:pPr>
    <w:rPr>
      <w:rFonts w:ascii="Times New Roman" w:cs="Times New Roman" w:eastAsia="Times New Roman" w:hAnsi="Times New Roman"/>
      <w:w w:val="100"/>
      <w:position w:val="-1"/>
      <w:sz w:val="28"/>
      <w:szCs w:val="24"/>
      <w:effect w:val="none"/>
      <w:vertAlign w:val="baseline"/>
      <w:cs w:val="0"/>
      <w:em w:val="none"/>
      <w:lang w:bidi="ar-SA" w:eastAsia="zh-CN" w:val="en-GB"/>
    </w:rPr>
  </w:style>
  <w:style w:type="paragraph" w:styleId="Affiliation">
    <w:name w:val="Affiliation"/>
    <w:basedOn w:val="Normal"/>
    <w:next w:val="Affiliation"/>
    <w:autoRedefine w:val="0"/>
    <w:hidden w:val="0"/>
    <w:qFormat w:val="0"/>
    <w:pPr>
      <w:suppressAutoHyphens w:val="0"/>
      <w:spacing w:before="240" w:line="360" w:lineRule="auto"/>
      <w:ind w:leftChars="-1" w:rightChars="0" w:firstLineChars="-1"/>
      <w:textDirection w:val="btLr"/>
      <w:textAlignment w:val="top"/>
      <w:outlineLvl w:val="0"/>
    </w:pPr>
    <w:rPr>
      <w:rFonts w:ascii="Times New Roman" w:cs="Times New Roman" w:eastAsia="Times New Roman" w:hAnsi="Times New Roman"/>
      <w:i w:val="1"/>
      <w:w w:val="100"/>
      <w:position w:val="-1"/>
      <w:sz w:val="24"/>
      <w:szCs w:val="24"/>
      <w:effect w:val="none"/>
      <w:vertAlign w:val="baseline"/>
      <w:cs w:val="0"/>
      <w:em w:val="none"/>
      <w:lang w:bidi="ar-SA" w:eastAsia="zh-CN" w:val="en-GB"/>
    </w:rPr>
  </w:style>
  <w:style w:type="paragraph" w:styleId="Correspondencedetails">
    <w:name w:val="Correspondence details"/>
    <w:basedOn w:val="Normal"/>
    <w:next w:val="Correspondencedetails"/>
    <w:autoRedefine w:val="0"/>
    <w:hidden w:val="0"/>
    <w:qFormat w:val="0"/>
    <w:pPr>
      <w:suppressAutoHyphens w:val="0"/>
      <w:spacing w:before="240" w:line="36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zh-CN" w:val="en-GB"/>
    </w:rPr>
  </w:style>
  <w:style w:type="paragraph" w:styleId="References">
    <w:name w:val="References"/>
    <w:basedOn w:val="Normal"/>
    <w:next w:val="References"/>
    <w:autoRedefine w:val="0"/>
    <w:hidden w:val="0"/>
    <w:qFormat w:val="0"/>
    <w:pPr>
      <w:suppressAutoHyphens w:val="0"/>
      <w:spacing w:before="120" w:line="360" w:lineRule="auto"/>
      <w:ind w:left="720" w:leftChars="-1" w:rightChars="0" w:hanging="720" w:firstLineChars="-1"/>
      <w:contextualSpacing w:val="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zh-CN"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IjwuflmCws0lMci+jxM8q4hTEQ==">CgMxLjA4AHIhMUdlRUVJQWVSNWkxWWpLYTZRTlZuaHI4Qnl6Q0dTTmJh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2025-03-17T14:56:00Z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AppVersion">
    <vt:lpstr>12.0000</vt:lp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