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61D" w:rsidRDefault="00DB561D" w:rsidP="004909A4">
      <w:pPr>
        <w:spacing w:after="0" w:line="360" w:lineRule="auto"/>
        <w:jc w:val="both"/>
        <w:rPr>
          <w:rStyle w:val="citation"/>
          <w:rFonts w:ascii="Times New Roman" w:hAnsi="Times New Roman" w:cs="Times New Roman"/>
          <w:b/>
          <w:sz w:val="28"/>
          <w:szCs w:val="28"/>
        </w:rPr>
      </w:pPr>
      <w:r>
        <w:rPr>
          <w:rStyle w:val="citation"/>
          <w:rFonts w:ascii="Times New Roman" w:hAnsi="Times New Roman" w:cs="Times New Roman"/>
          <w:b/>
          <w:sz w:val="28"/>
          <w:szCs w:val="28"/>
        </w:rPr>
        <w:t xml:space="preserve"> </w:t>
      </w:r>
      <w:r w:rsidR="002173B8">
        <w:rPr>
          <w:rStyle w:val="citation"/>
          <w:rFonts w:ascii="Times New Roman" w:hAnsi="Times New Roman" w:cs="Times New Roman"/>
          <w:b/>
          <w:sz w:val="28"/>
          <w:szCs w:val="28"/>
        </w:rPr>
        <w:t xml:space="preserve">                                          </w:t>
      </w:r>
      <w:r>
        <w:rPr>
          <w:rStyle w:val="citation"/>
          <w:rFonts w:ascii="Times New Roman" w:hAnsi="Times New Roman" w:cs="Times New Roman"/>
          <w:b/>
          <w:sz w:val="28"/>
          <w:szCs w:val="28"/>
        </w:rPr>
        <w:t>PCO 351</w:t>
      </w:r>
    </w:p>
    <w:p w:rsidR="007C4881" w:rsidRPr="004909A4" w:rsidRDefault="00A5270D" w:rsidP="004909A4">
      <w:pPr>
        <w:spacing w:after="0" w:line="360" w:lineRule="auto"/>
        <w:jc w:val="both"/>
        <w:rPr>
          <w:rStyle w:val="citation"/>
          <w:rFonts w:ascii="Times New Roman" w:hAnsi="Times New Roman" w:cs="Times New Roman"/>
          <w:sz w:val="28"/>
          <w:szCs w:val="28"/>
        </w:rPr>
      </w:pPr>
      <w:r>
        <w:rPr>
          <w:rStyle w:val="citation"/>
          <w:rFonts w:ascii="Times New Roman" w:hAnsi="Times New Roman" w:cs="Times New Roman"/>
          <w:sz w:val="28"/>
          <w:szCs w:val="28"/>
        </w:rPr>
        <w:t>The evaluation of a</w:t>
      </w:r>
      <w:r w:rsidRPr="00A5270D">
        <w:rPr>
          <w:rFonts w:ascii="Times New Roman" w:hAnsi="Times New Roman" w:cs="Times New Roman"/>
          <w:sz w:val="28"/>
          <w:szCs w:val="28"/>
        </w:rPr>
        <w:t xml:space="preserve"> </w:t>
      </w:r>
      <w:r>
        <w:rPr>
          <w:rFonts w:ascii="Times New Roman" w:hAnsi="Times New Roman" w:cs="Times New Roman"/>
          <w:sz w:val="28"/>
          <w:szCs w:val="28"/>
        </w:rPr>
        <w:t>drug candidate molecule</w:t>
      </w:r>
      <w:r w:rsidR="00A857F3">
        <w:rPr>
          <w:rStyle w:val="citation"/>
          <w:rFonts w:ascii="Times New Roman" w:hAnsi="Times New Roman" w:cs="Times New Roman"/>
          <w:sz w:val="28"/>
          <w:szCs w:val="28"/>
        </w:rPr>
        <w:t xml:space="preserve"> involves processes, </w:t>
      </w:r>
      <w:r w:rsidR="00091C55" w:rsidRPr="004909A4">
        <w:rPr>
          <w:rStyle w:val="citation"/>
          <w:rFonts w:ascii="Times New Roman" w:hAnsi="Times New Roman" w:cs="Times New Roman"/>
          <w:sz w:val="28"/>
          <w:szCs w:val="28"/>
        </w:rPr>
        <w:t xml:space="preserve">which include biological screening, animal toxicity studies and clinical trials in humans. </w:t>
      </w:r>
    </w:p>
    <w:p w:rsidR="00091C55" w:rsidRPr="004909A4" w:rsidRDefault="00091C55" w:rsidP="004909A4">
      <w:pPr>
        <w:spacing w:after="0" w:line="360" w:lineRule="auto"/>
        <w:jc w:val="both"/>
        <w:rPr>
          <w:rStyle w:val="citation"/>
          <w:rFonts w:ascii="Times New Roman" w:hAnsi="Times New Roman" w:cs="Times New Roman"/>
          <w:b/>
          <w:sz w:val="28"/>
          <w:szCs w:val="28"/>
        </w:rPr>
      </w:pPr>
      <w:r w:rsidRPr="004909A4">
        <w:rPr>
          <w:rStyle w:val="citation"/>
          <w:rFonts w:ascii="Times New Roman" w:hAnsi="Times New Roman" w:cs="Times New Roman"/>
          <w:b/>
          <w:sz w:val="28"/>
          <w:szCs w:val="28"/>
        </w:rPr>
        <w:t>Sources of a new drug</w:t>
      </w:r>
    </w:p>
    <w:p w:rsidR="002C3BE0" w:rsidRPr="004909A4" w:rsidRDefault="002C3BE0" w:rsidP="004909A4">
      <w:pPr>
        <w:spacing w:after="0" w:line="360" w:lineRule="auto"/>
        <w:jc w:val="both"/>
        <w:rPr>
          <w:rStyle w:val="citation"/>
          <w:rFonts w:ascii="Times New Roman" w:hAnsi="Times New Roman" w:cs="Times New Roman"/>
          <w:sz w:val="28"/>
          <w:szCs w:val="28"/>
        </w:rPr>
      </w:pPr>
      <w:r w:rsidRPr="004909A4">
        <w:rPr>
          <w:rStyle w:val="citation"/>
          <w:rFonts w:ascii="Times New Roman" w:hAnsi="Times New Roman" w:cs="Times New Roman"/>
          <w:sz w:val="28"/>
          <w:szCs w:val="28"/>
        </w:rPr>
        <w:t xml:space="preserve">Most new drugs can be discovered </w:t>
      </w:r>
      <w:r w:rsidR="00E24671" w:rsidRPr="004909A4">
        <w:rPr>
          <w:rStyle w:val="citation"/>
          <w:rFonts w:ascii="Times New Roman" w:hAnsi="Times New Roman" w:cs="Times New Roman"/>
          <w:sz w:val="28"/>
          <w:szCs w:val="28"/>
        </w:rPr>
        <w:t>through</w:t>
      </w:r>
      <w:r w:rsidRPr="004909A4">
        <w:rPr>
          <w:rStyle w:val="citation"/>
          <w:rFonts w:ascii="Times New Roman" w:hAnsi="Times New Roman" w:cs="Times New Roman"/>
          <w:sz w:val="28"/>
          <w:szCs w:val="28"/>
        </w:rPr>
        <w:t xml:space="preserve"> the following processes</w:t>
      </w:r>
    </w:p>
    <w:p w:rsidR="002C3BE0" w:rsidRPr="004909A4" w:rsidRDefault="002C3BE0" w:rsidP="004909A4">
      <w:pPr>
        <w:pStyle w:val="ListParagraph"/>
        <w:numPr>
          <w:ilvl w:val="0"/>
          <w:numId w:val="2"/>
        </w:numPr>
        <w:spacing w:after="0" w:line="360" w:lineRule="auto"/>
        <w:jc w:val="both"/>
        <w:rPr>
          <w:rStyle w:val="citation"/>
          <w:rFonts w:ascii="Times New Roman" w:hAnsi="Times New Roman" w:cs="Times New Roman"/>
          <w:sz w:val="28"/>
          <w:szCs w:val="28"/>
        </w:rPr>
      </w:pPr>
      <w:r w:rsidRPr="004909A4">
        <w:rPr>
          <w:rStyle w:val="citation"/>
          <w:rFonts w:ascii="Times New Roman" w:hAnsi="Times New Roman" w:cs="Times New Roman"/>
          <w:sz w:val="28"/>
          <w:szCs w:val="28"/>
        </w:rPr>
        <w:t xml:space="preserve">Identification of a new drug target </w:t>
      </w:r>
    </w:p>
    <w:p w:rsidR="002C3BE0" w:rsidRPr="004909A4" w:rsidRDefault="002C3BE0" w:rsidP="004909A4">
      <w:pPr>
        <w:pStyle w:val="ListParagraph"/>
        <w:numPr>
          <w:ilvl w:val="0"/>
          <w:numId w:val="2"/>
        </w:numPr>
        <w:spacing w:after="0" w:line="360" w:lineRule="auto"/>
        <w:jc w:val="both"/>
        <w:rPr>
          <w:rStyle w:val="citation"/>
          <w:rFonts w:ascii="Times New Roman" w:hAnsi="Times New Roman" w:cs="Times New Roman"/>
          <w:sz w:val="28"/>
          <w:szCs w:val="28"/>
        </w:rPr>
      </w:pPr>
      <w:r w:rsidRPr="004909A4">
        <w:rPr>
          <w:rStyle w:val="citation"/>
          <w:rFonts w:ascii="Times New Roman" w:hAnsi="Times New Roman" w:cs="Times New Roman"/>
          <w:sz w:val="28"/>
          <w:szCs w:val="28"/>
        </w:rPr>
        <w:t>Chemical modification of a new drug</w:t>
      </w:r>
    </w:p>
    <w:p w:rsidR="002C3BE0" w:rsidRPr="004909A4" w:rsidRDefault="002C3BE0" w:rsidP="004909A4">
      <w:pPr>
        <w:pStyle w:val="ListParagraph"/>
        <w:numPr>
          <w:ilvl w:val="0"/>
          <w:numId w:val="2"/>
        </w:numPr>
        <w:spacing w:after="0" w:line="360" w:lineRule="auto"/>
        <w:jc w:val="both"/>
        <w:rPr>
          <w:rStyle w:val="citation"/>
          <w:rFonts w:ascii="Times New Roman" w:hAnsi="Times New Roman" w:cs="Times New Roman"/>
          <w:sz w:val="28"/>
          <w:szCs w:val="28"/>
        </w:rPr>
      </w:pPr>
      <w:r w:rsidRPr="004909A4">
        <w:rPr>
          <w:rStyle w:val="citation"/>
          <w:rFonts w:ascii="Times New Roman" w:hAnsi="Times New Roman" w:cs="Times New Roman"/>
          <w:sz w:val="28"/>
          <w:szCs w:val="28"/>
        </w:rPr>
        <w:t>Screening for biological activity in a large number of natural products, collections of previously discovered agents with medicinal properties and large collections of peptides, nucleic acids and other organic molecules.</w:t>
      </w:r>
    </w:p>
    <w:p w:rsidR="002C3BE0" w:rsidRPr="004909A4" w:rsidRDefault="002C3BE0" w:rsidP="004909A4">
      <w:pPr>
        <w:pStyle w:val="ListParagraph"/>
        <w:numPr>
          <w:ilvl w:val="0"/>
          <w:numId w:val="2"/>
        </w:numPr>
        <w:spacing w:after="0" w:line="360" w:lineRule="auto"/>
        <w:jc w:val="both"/>
        <w:rPr>
          <w:rStyle w:val="citation"/>
          <w:rFonts w:ascii="Times New Roman" w:hAnsi="Times New Roman" w:cs="Times New Roman"/>
          <w:sz w:val="28"/>
          <w:szCs w:val="28"/>
        </w:rPr>
      </w:pPr>
      <w:r w:rsidRPr="004909A4">
        <w:rPr>
          <w:rStyle w:val="citation"/>
          <w:rFonts w:ascii="Times New Roman" w:hAnsi="Times New Roman" w:cs="Times New Roman"/>
          <w:sz w:val="28"/>
          <w:szCs w:val="28"/>
        </w:rPr>
        <w:t>Repositioning of a drug for new ther</w:t>
      </w:r>
      <w:r w:rsidR="00520965">
        <w:rPr>
          <w:rStyle w:val="citation"/>
          <w:rFonts w:ascii="Times New Roman" w:hAnsi="Times New Roman" w:cs="Times New Roman"/>
          <w:sz w:val="28"/>
          <w:szCs w:val="28"/>
        </w:rPr>
        <w:t xml:space="preserve">apeutic or the combination of </w:t>
      </w:r>
      <w:r w:rsidRPr="004909A4">
        <w:rPr>
          <w:rStyle w:val="citation"/>
          <w:rFonts w:ascii="Times New Roman" w:hAnsi="Times New Roman" w:cs="Times New Roman"/>
          <w:sz w:val="28"/>
          <w:szCs w:val="28"/>
        </w:rPr>
        <w:t>drug</w:t>
      </w:r>
      <w:r w:rsidR="00520965">
        <w:rPr>
          <w:rStyle w:val="citation"/>
          <w:rFonts w:ascii="Times New Roman" w:hAnsi="Times New Roman" w:cs="Times New Roman"/>
          <w:sz w:val="28"/>
          <w:szCs w:val="28"/>
        </w:rPr>
        <w:t>s</w:t>
      </w:r>
      <w:r w:rsidRPr="004909A4">
        <w:rPr>
          <w:rStyle w:val="citation"/>
          <w:rFonts w:ascii="Times New Roman" w:hAnsi="Times New Roman" w:cs="Times New Roman"/>
          <w:sz w:val="28"/>
          <w:szCs w:val="28"/>
        </w:rPr>
        <w:t xml:space="preserve"> to produce synergistic or additive effects</w:t>
      </w:r>
    </w:p>
    <w:p w:rsidR="002C3BE0" w:rsidRPr="004909A4" w:rsidRDefault="002C3BE0" w:rsidP="004909A4">
      <w:pPr>
        <w:pStyle w:val="ListParagraph"/>
        <w:numPr>
          <w:ilvl w:val="0"/>
          <w:numId w:val="2"/>
        </w:numPr>
        <w:spacing w:after="0" w:line="360" w:lineRule="auto"/>
        <w:jc w:val="both"/>
        <w:rPr>
          <w:rStyle w:val="citation"/>
          <w:rFonts w:ascii="Times New Roman" w:hAnsi="Times New Roman" w:cs="Times New Roman"/>
          <w:sz w:val="28"/>
          <w:szCs w:val="28"/>
        </w:rPr>
      </w:pPr>
      <w:r w:rsidRPr="004909A4">
        <w:rPr>
          <w:rStyle w:val="citation"/>
          <w:rFonts w:ascii="Times New Roman" w:hAnsi="Times New Roman" w:cs="Times New Roman"/>
          <w:sz w:val="28"/>
          <w:szCs w:val="28"/>
        </w:rPr>
        <w:t>Biotechnology and cloning using genes to produced peptides and proteins,</w:t>
      </w:r>
    </w:p>
    <w:p w:rsidR="007C4881" w:rsidRPr="004909A4" w:rsidRDefault="002C3BE0" w:rsidP="004909A4">
      <w:pPr>
        <w:pStyle w:val="ListParagraph"/>
        <w:numPr>
          <w:ilvl w:val="0"/>
          <w:numId w:val="2"/>
        </w:numPr>
        <w:spacing w:after="0" w:line="360" w:lineRule="auto"/>
        <w:jc w:val="both"/>
        <w:rPr>
          <w:rStyle w:val="citation"/>
          <w:rFonts w:ascii="Times New Roman" w:eastAsiaTheme="minorHAnsi" w:hAnsi="Times New Roman" w:cs="Times New Roman"/>
          <w:b/>
          <w:sz w:val="28"/>
          <w:szCs w:val="28"/>
        </w:rPr>
      </w:pPr>
      <w:r w:rsidRPr="004909A4">
        <w:rPr>
          <w:rStyle w:val="citation"/>
          <w:rFonts w:ascii="Times New Roman" w:hAnsi="Times New Roman" w:cs="Times New Roman"/>
          <w:sz w:val="28"/>
          <w:szCs w:val="28"/>
        </w:rPr>
        <w:t xml:space="preserve">The design of a new drug based on knowledge on </w:t>
      </w:r>
      <w:r w:rsidR="004909A4" w:rsidRPr="004909A4">
        <w:rPr>
          <w:rStyle w:val="citation"/>
          <w:rFonts w:ascii="Times New Roman" w:hAnsi="Times New Roman" w:cs="Times New Roman"/>
          <w:sz w:val="28"/>
          <w:szCs w:val="28"/>
        </w:rPr>
        <w:t>biologic</w:t>
      </w:r>
      <w:r w:rsidRPr="004909A4">
        <w:rPr>
          <w:rStyle w:val="citation"/>
          <w:rFonts w:ascii="Times New Roman" w:hAnsi="Times New Roman" w:cs="Times New Roman"/>
          <w:sz w:val="28"/>
          <w:szCs w:val="28"/>
        </w:rPr>
        <w:t xml:space="preserve"> </w:t>
      </w:r>
      <w:r w:rsidR="004909A4" w:rsidRPr="004909A4">
        <w:rPr>
          <w:rStyle w:val="citation"/>
          <w:rFonts w:ascii="Times New Roman" w:hAnsi="Times New Roman" w:cs="Times New Roman"/>
          <w:sz w:val="28"/>
          <w:szCs w:val="28"/>
        </w:rPr>
        <w:t>me</w:t>
      </w:r>
      <w:r w:rsidR="00A857F3">
        <w:rPr>
          <w:rStyle w:val="citation"/>
          <w:rFonts w:ascii="Times New Roman" w:hAnsi="Times New Roman" w:cs="Times New Roman"/>
          <w:sz w:val="28"/>
          <w:szCs w:val="28"/>
        </w:rPr>
        <w:t>chanism, drug receptor interaction</w:t>
      </w:r>
      <w:r w:rsidR="004909A4" w:rsidRPr="004909A4">
        <w:rPr>
          <w:rStyle w:val="citation"/>
          <w:rFonts w:ascii="Times New Roman" w:hAnsi="Times New Roman" w:cs="Times New Roman"/>
          <w:sz w:val="28"/>
          <w:szCs w:val="28"/>
        </w:rPr>
        <w:t xml:space="preserve"> and drug structure</w:t>
      </w:r>
      <w:r w:rsidR="007C4881" w:rsidRPr="004909A4">
        <w:rPr>
          <w:rStyle w:val="citation"/>
          <w:rFonts w:ascii="Times New Roman" w:eastAsiaTheme="minorHAnsi" w:hAnsi="Times New Roman" w:cs="Times New Roman"/>
          <w:b/>
          <w:sz w:val="28"/>
          <w:szCs w:val="28"/>
        </w:rPr>
        <w:t xml:space="preserve">      </w:t>
      </w:r>
    </w:p>
    <w:p w:rsidR="00684575" w:rsidRPr="004909A4" w:rsidRDefault="00A1305B" w:rsidP="004909A4">
      <w:pPr>
        <w:spacing w:after="0" w:line="360" w:lineRule="auto"/>
        <w:jc w:val="both"/>
        <w:rPr>
          <w:rFonts w:ascii="Times New Roman" w:hAnsi="Times New Roman" w:cs="Times New Roman"/>
          <w:sz w:val="28"/>
          <w:szCs w:val="28"/>
        </w:rPr>
      </w:pPr>
      <w:r w:rsidRPr="004909A4">
        <w:rPr>
          <w:rStyle w:val="citation"/>
          <w:rFonts w:ascii="Times New Roman" w:hAnsi="Times New Roman" w:cs="Times New Roman"/>
          <w:b/>
          <w:sz w:val="28"/>
          <w:szCs w:val="28"/>
        </w:rPr>
        <w:t xml:space="preserve"> Biological screening of a new drug</w:t>
      </w:r>
    </w:p>
    <w:p w:rsidR="00684575" w:rsidRPr="00F41CE7" w:rsidRDefault="00353A59" w:rsidP="00F41CE7">
      <w:pPr>
        <w:pStyle w:val="Default"/>
        <w:spacing w:line="360" w:lineRule="auto"/>
        <w:jc w:val="both"/>
        <w:rPr>
          <w:rStyle w:val="citation"/>
          <w:rFonts w:ascii="Times New Roman" w:hAnsi="Times New Roman" w:cs="Times New Roman"/>
          <w:sz w:val="28"/>
          <w:szCs w:val="28"/>
        </w:rPr>
      </w:pPr>
      <w:r>
        <w:rPr>
          <w:rFonts w:ascii="Times New Roman" w:hAnsi="Times New Roman" w:cs="Times New Roman"/>
          <w:sz w:val="28"/>
          <w:szCs w:val="28"/>
        </w:rPr>
        <w:t>This is the evalu</w:t>
      </w:r>
      <w:r w:rsidR="00520965">
        <w:rPr>
          <w:rFonts w:ascii="Times New Roman" w:hAnsi="Times New Roman" w:cs="Times New Roman"/>
          <w:sz w:val="28"/>
          <w:szCs w:val="28"/>
        </w:rPr>
        <w:t>ation of the biologic</w:t>
      </w:r>
      <w:r w:rsidR="003077A0">
        <w:rPr>
          <w:rFonts w:ascii="Times New Roman" w:hAnsi="Times New Roman" w:cs="Times New Roman"/>
          <w:sz w:val="28"/>
          <w:szCs w:val="28"/>
        </w:rPr>
        <w:t>al</w:t>
      </w:r>
      <w:r w:rsidR="00520965">
        <w:rPr>
          <w:rFonts w:ascii="Times New Roman" w:hAnsi="Times New Roman" w:cs="Times New Roman"/>
          <w:sz w:val="28"/>
          <w:szCs w:val="28"/>
        </w:rPr>
        <w:t xml:space="preserve"> activity</w:t>
      </w:r>
      <w:r>
        <w:rPr>
          <w:rFonts w:ascii="Times New Roman" w:hAnsi="Times New Roman" w:cs="Times New Roman"/>
          <w:sz w:val="28"/>
          <w:szCs w:val="28"/>
        </w:rPr>
        <w:t xml:space="preserve"> of a drug candidate molecule at the molecular, cellular, organ system and whole organism levels. </w:t>
      </w:r>
      <w:r w:rsidR="00FB75C7">
        <w:rPr>
          <w:rFonts w:ascii="Times New Roman" w:hAnsi="Times New Roman" w:cs="Times New Roman"/>
          <w:sz w:val="28"/>
          <w:szCs w:val="28"/>
        </w:rPr>
        <w:t xml:space="preserve">Drug candidate molecules are screen at the molecular levels to </w:t>
      </w:r>
      <w:r w:rsidR="00B862FB">
        <w:rPr>
          <w:rFonts w:ascii="Times New Roman" w:hAnsi="Times New Roman" w:cs="Times New Roman"/>
          <w:sz w:val="28"/>
          <w:szCs w:val="28"/>
        </w:rPr>
        <w:t>assess receptor</w:t>
      </w:r>
      <w:r w:rsidR="00FB75C7">
        <w:rPr>
          <w:rFonts w:ascii="Times New Roman" w:hAnsi="Times New Roman" w:cs="Times New Roman"/>
          <w:sz w:val="28"/>
          <w:szCs w:val="28"/>
        </w:rPr>
        <w:t xml:space="preserve"> binding affinity to cell membrane containing r</w:t>
      </w:r>
      <w:r w:rsidR="003077A0">
        <w:rPr>
          <w:rFonts w:ascii="Times New Roman" w:hAnsi="Times New Roman" w:cs="Times New Roman"/>
          <w:sz w:val="28"/>
          <w:szCs w:val="28"/>
        </w:rPr>
        <w:t>eceptor</w:t>
      </w:r>
      <w:r w:rsidR="00B862FB">
        <w:rPr>
          <w:rFonts w:ascii="Times New Roman" w:hAnsi="Times New Roman" w:cs="Times New Roman"/>
          <w:sz w:val="28"/>
          <w:szCs w:val="28"/>
        </w:rPr>
        <w:t xml:space="preserve"> </w:t>
      </w:r>
      <w:r w:rsidR="00FB75C7">
        <w:rPr>
          <w:rFonts w:ascii="Times New Roman" w:hAnsi="Times New Roman" w:cs="Times New Roman"/>
          <w:sz w:val="28"/>
          <w:szCs w:val="28"/>
        </w:rPr>
        <w:t>and binding sites on enzymes</w:t>
      </w:r>
      <w:r w:rsidR="00B862FB">
        <w:rPr>
          <w:rFonts w:ascii="Times New Roman" w:hAnsi="Times New Roman" w:cs="Times New Roman"/>
          <w:sz w:val="28"/>
          <w:szCs w:val="28"/>
        </w:rPr>
        <w:t>.</w:t>
      </w:r>
      <w:r w:rsidR="00FB75C7">
        <w:rPr>
          <w:rFonts w:ascii="Times New Roman" w:hAnsi="Times New Roman" w:cs="Times New Roman"/>
          <w:sz w:val="28"/>
          <w:szCs w:val="28"/>
        </w:rPr>
        <w:t xml:space="preserve"> At </w:t>
      </w:r>
      <w:r w:rsidR="00B862FB">
        <w:rPr>
          <w:rFonts w:ascii="Times New Roman" w:hAnsi="Times New Roman" w:cs="Times New Roman"/>
          <w:sz w:val="28"/>
          <w:szCs w:val="28"/>
        </w:rPr>
        <w:t xml:space="preserve">the </w:t>
      </w:r>
      <w:r w:rsidR="00FB75C7">
        <w:rPr>
          <w:rFonts w:ascii="Times New Roman" w:hAnsi="Times New Roman" w:cs="Times New Roman"/>
          <w:sz w:val="28"/>
          <w:szCs w:val="28"/>
        </w:rPr>
        <w:t>cellular levels a drug is evaluated to know if it is an agonist, partial agonist or antagonist at the receptor site. Whole animal studies are performed</w:t>
      </w:r>
      <w:r w:rsidR="00B862FB">
        <w:rPr>
          <w:rFonts w:ascii="Times New Roman" w:hAnsi="Times New Roman" w:cs="Times New Roman"/>
          <w:sz w:val="28"/>
          <w:szCs w:val="28"/>
        </w:rPr>
        <w:t xml:space="preserve"> to ev</w:t>
      </w:r>
      <w:r w:rsidR="003077A0">
        <w:rPr>
          <w:rFonts w:ascii="Times New Roman" w:hAnsi="Times New Roman" w:cs="Times New Roman"/>
          <w:sz w:val="28"/>
          <w:szCs w:val="28"/>
        </w:rPr>
        <w:t xml:space="preserve">aluate the effect of a </w:t>
      </w:r>
      <w:r w:rsidR="00520965">
        <w:rPr>
          <w:rFonts w:ascii="Times New Roman" w:hAnsi="Times New Roman" w:cs="Times New Roman"/>
          <w:sz w:val="28"/>
          <w:szCs w:val="28"/>
        </w:rPr>
        <w:t>drug</w:t>
      </w:r>
      <w:r w:rsidR="00B862FB">
        <w:rPr>
          <w:rFonts w:ascii="Times New Roman" w:hAnsi="Times New Roman" w:cs="Times New Roman"/>
          <w:sz w:val="28"/>
          <w:szCs w:val="28"/>
        </w:rPr>
        <w:t xml:space="preserve"> on organ systems and disease models.</w:t>
      </w:r>
      <w:r w:rsidR="00FB75C7">
        <w:rPr>
          <w:rFonts w:ascii="Times New Roman" w:hAnsi="Times New Roman" w:cs="Times New Roman"/>
          <w:sz w:val="28"/>
          <w:szCs w:val="28"/>
        </w:rPr>
        <w:t xml:space="preserve">  </w:t>
      </w:r>
      <w:r w:rsidR="00520965">
        <w:rPr>
          <w:rFonts w:ascii="Times New Roman" w:hAnsi="Times New Roman" w:cs="Times New Roman"/>
          <w:sz w:val="28"/>
          <w:szCs w:val="28"/>
        </w:rPr>
        <w:t xml:space="preserve">In whole animals, </w:t>
      </w:r>
      <w:r>
        <w:rPr>
          <w:rFonts w:ascii="Times New Roman" w:hAnsi="Times New Roman" w:cs="Times New Roman"/>
          <w:sz w:val="28"/>
          <w:szCs w:val="28"/>
        </w:rPr>
        <w:t xml:space="preserve">candidate </w:t>
      </w:r>
      <w:r w:rsidR="00520965">
        <w:rPr>
          <w:rFonts w:ascii="Times New Roman" w:hAnsi="Times New Roman" w:cs="Times New Roman"/>
          <w:sz w:val="28"/>
          <w:szCs w:val="28"/>
        </w:rPr>
        <w:t xml:space="preserve">drug </w:t>
      </w:r>
      <w:r>
        <w:rPr>
          <w:rFonts w:ascii="Times New Roman" w:hAnsi="Times New Roman" w:cs="Times New Roman"/>
          <w:sz w:val="28"/>
          <w:szCs w:val="28"/>
        </w:rPr>
        <w:t xml:space="preserve">molecules can be evaluated for </w:t>
      </w:r>
      <w:r w:rsidR="003077A0">
        <w:rPr>
          <w:rFonts w:ascii="Times New Roman" w:hAnsi="Times New Roman" w:cs="Times New Roman"/>
          <w:sz w:val="28"/>
          <w:szCs w:val="28"/>
        </w:rPr>
        <w:t xml:space="preserve">effects, </w:t>
      </w:r>
      <w:r w:rsidR="00520965">
        <w:rPr>
          <w:rFonts w:ascii="Times New Roman" w:hAnsi="Times New Roman" w:cs="Times New Roman"/>
          <w:sz w:val="28"/>
          <w:szCs w:val="28"/>
        </w:rPr>
        <w:t xml:space="preserve">which include </w:t>
      </w:r>
      <w:proofErr w:type="spellStart"/>
      <w:r>
        <w:rPr>
          <w:rFonts w:ascii="Times New Roman" w:hAnsi="Times New Roman" w:cs="Times New Roman"/>
          <w:sz w:val="28"/>
          <w:szCs w:val="28"/>
        </w:rPr>
        <w:t>hypoglycaemic</w:t>
      </w:r>
      <w:proofErr w:type="spellEnd"/>
      <w:r>
        <w:rPr>
          <w:rFonts w:ascii="Times New Roman" w:hAnsi="Times New Roman" w:cs="Times New Roman"/>
          <w:sz w:val="28"/>
          <w:szCs w:val="28"/>
        </w:rPr>
        <w:t>, analgesi</w:t>
      </w:r>
      <w:r w:rsidR="005B3856">
        <w:rPr>
          <w:rFonts w:ascii="Times New Roman" w:hAnsi="Times New Roman" w:cs="Times New Roman"/>
          <w:sz w:val="28"/>
          <w:szCs w:val="28"/>
        </w:rPr>
        <w:t>c, anti-</w:t>
      </w:r>
      <w:r w:rsidR="00520965">
        <w:rPr>
          <w:rFonts w:ascii="Times New Roman" w:hAnsi="Times New Roman" w:cs="Times New Roman"/>
          <w:sz w:val="28"/>
          <w:szCs w:val="28"/>
        </w:rPr>
        <w:t>inflammatory</w:t>
      </w:r>
      <w:r>
        <w:rPr>
          <w:rFonts w:ascii="Times New Roman" w:hAnsi="Times New Roman" w:cs="Times New Roman"/>
          <w:sz w:val="28"/>
          <w:szCs w:val="28"/>
        </w:rPr>
        <w:t>. The selection of molecules for</w:t>
      </w:r>
      <w:r w:rsidR="003077A0">
        <w:rPr>
          <w:rFonts w:ascii="Times New Roman" w:hAnsi="Times New Roman" w:cs="Times New Roman"/>
          <w:sz w:val="28"/>
          <w:szCs w:val="28"/>
        </w:rPr>
        <w:t xml:space="preserve">   further studies</w:t>
      </w:r>
      <w:r w:rsidR="00A5270D">
        <w:rPr>
          <w:rFonts w:ascii="Times New Roman" w:hAnsi="Times New Roman" w:cs="Times New Roman"/>
          <w:sz w:val="28"/>
          <w:szCs w:val="28"/>
        </w:rPr>
        <w:t xml:space="preserve"> is best performed</w:t>
      </w:r>
      <w:r>
        <w:rPr>
          <w:rFonts w:ascii="Times New Roman" w:hAnsi="Times New Roman" w:cs="Times New Roman"/>
          <w:sz w:val="28"/>
          <w:szCs w:val="28"/>
        </w:rPr>
        <w:t xml:space="preserve"> with animal model</w:t>
      </w:r>
      <w:r w:rsidR="00A54EDD">
        <w:rPr>
          <w:rFonts w:ascii="Times New Roman" w:hAnsi="Times New Roman" w:cs="Times New Roman"/>
          <w:sz w:val="28"/>
          <w:szCs w:val="28"/>
        </w:rPr>
        <w:t>s of human disease. Ho</w:t>
      </w:r>
      <w:r w:rsidR="00520965">
        <w:rPr>
          <w:rFonts w:ascii="Times New Roman" w:hAnsi="Times New Roman" w:cs="Times New Roman"/>
          <w:sz w:val="28"/>
          <w:szCs w:val="28"/>
        </w:rPr>
        <w:t xml:space="preserve">wever, </w:t>
      </w:r>
      <w:r w:rsidR="00A54EDD">
        <w:rPr>
          <w:rFonts w:ascii="Times New Roman" w:hAnsi="Times New Roman" w:cs="Times New Roman"/>
          <w:sz w:val="28"/>
          <w:szCs w:val="28"/>
        </w:rPr>
        <w:t>some pre-clinical animal models of human disease</w:t>
      </w:r>
      <w:r w:rsidR="00520965">
        <w:rPr>
          <w:rFonts w:ascii="Times New Roman" w:hAnsi="Times New Roman" w:cs="Times New Roman"/>
          <w:sz w:val="28"/>
          <w:szCs w:val="28"/>
        </w:rPr>
        <w:t xml:space="preserve"> are not available</w:t>
      </w:r>
      <w:r w:rsidR="00A54EDD">
        <w:rPr>
          <w:rFonts w:ascii="Times New Roman" w:hAnsi="Times New Roman" w:cs="Times New Roman"/>
          <w:sz w:val="28"/>
          <w:szCs w:val="28"/>
        </w:rPr>
        <w:t xml:space="preserve">. Biological </w:t>
      </w:r>
      <w:r w:rsidR="00684575" w:rsidRPr="00F41CE7">
        <w:rPr>
          <w:rFonts w:ascii="Times New Roman" w:hAnsi="Times New Roman" w:cs="Times New Roman"/>
          <w:sz w:val="28"/>
          <w:szCs w:val="28"/>
        </w:rPr>
        <w:t>screening</w:t>
      </w:r>
      <w:r w:rsidR="00CC64F8">
        <w:rPr>
          <w:rFonts w:ascii="Times New Roman" w:hAnsi="Times New Roman" w:cs="Times New Roman"/>
          <w:sz w:val="28"/>
          <w:szCs w:val="28"/>
        </w:rPr>
        <w:t xml:space="preserve"> is categorized into three; simple screening, b</w:t>
      </w:r>
      <w:r w:rsidR="00684575" w:rsidRPr="00F41CE7">
        <w:rPr>
          <w:rFonts w:ascii="Times New Roman" w:hAnsi="Times New Roman" w:cs="Times New Roman"/>
          <w:sz w:val="28"/>
          <w:szCs w:val="28"/>
        </w:rPr>
        <w:t xml:space="preserve">lind </w:t>
      </w:r>
      <w:r w:rsidR="00CC64F8">
        <w:rPr>
          <w:rFonts w:ascii="Times New Roman" w:hAnsi="Times New Roman" w:cs="Times New Roman"/>
          <w:sz w:val="28"/>
          <w:szCs w:val="28"/>
        </w:rPr>
        <w:lastRenderedPageBreak/>
        <w:t xml:space="preserve">screening and programmed screening. Simple screening involves the use of </w:t>
      </w:r>
      <w:r w:rsidR="00684575" w:rsidRPr="00F41CE7">
        <w:rPr>
          <w:rFonts w:ascii="Times New Roman" w:hAnsi="Times New Roman" w:cs="Times New Roman"/>
          <w:sz w:val="28"/>
          <w:szCs w:val="28"/>
        </w:rPr>
        <w:t>one or tw</w:t>
      </w:r>
      <w:r w:rsidR="00CC64F8">
        <w:rPr>
          <w:rFonts w:ascii="Times New Roman" w:hAnsi="Times New Roman" w:cs="Times New Roman"/>
          <w:sz w:val="28"/>
          <w:szCs w:val="28"/>
        </w:rPr>
        <w:t xml:space="preserve">o tests to </w:t>
      </w:r>
      <w:r w:rsidR="00DE707F">
        <w:rPr>
          <w:rFonts w:ascii="Times New Roman" w:hAnsi="Times New Roman" w:cs="Times New Roman"/>
          <w:sz w:val="28"/>
          <w:szCs w:val="28"/>
        </w:rPr>
        <w:t xml:space="preserve">evaluate </w:t>
      </w:r>
      <w:r w:rsidR="00520965">
        <w:rPr>
          <w:rFonts w:ascii="Times New Roman" w:hAnsi="Times New Roman" w:cs="Times New Roman"/>
          <w:sz w:val="28"/>
          <w:szCs w:val="28"/>
        </w:rPr>
        <w:t xml:space="preserve">if </w:t>
      </w:r>
      <w:r w:rsidR="00DE707F">
        <w:rPr>
          <w:rFonts w:ascii="Times New Roman" w:hAnsi="Times New Roman" w:cs="Times New Roman"/>
          <w:sz w:val="28"/>
          <w:szCs w:val="28"/>
        </w:rPr>
        <w:t>a substance</w:t>
      </w:r>
      <w:r w:rsidR="00520965">
        <w:rPr>
          <w:rFonts w:ascii="Times New Roman" w:hAnsi="Times New Roman" w:cs="Times New Roman"/>
          <w:sz w:val="28"/>
          <w:szCs w:val="28"/>
        </w:rPr>
        <w:t xml:space="preserve"> has</w:t>
      </w:r>
      <w:r w:rsidR="00684575" w:rsidRPr="00F41CE7">
        <w:rPr>
          <w:rFonts w:ascii="Times New Roman" w:hAnsi="Times New Roman" w:cs="Times New Roman"/>
          <w:sz w:val="28"/>
          <w:szCs w:val="28"/>
        </w:rPr>
        <w:t xml:space="preserve"> a particular </w:t>
      </w:r>
      <w:r w:rsidR="00DE707F" w:rsidRPr="00F41CE7">
        <w:rPr>
          <w:rFonts w:ascii="Times New Roman" w:hAnsi="Times New Roman" w:cs="Times New Roman"/>
          <w:sz w:val="28"/>
          <w:szCs w:val="28"/>
        </w:rPr>
        <w:t>pr</w:t>
      </w:r>
      <w:r w:rsidR="00520965">
        <w:rPr>
          <w:rFonts w:ascii="Times New Roman" w:hAnsi="Times New Roman" w:cs="Times New Roman"/>
          <w:sz w:val="28"/>
          <w:szCs w:val="28"/>
        </w:rPr>
        <w:t>operty</w:t>
      </w:r>
      <w:r w:rsidR="00DE707F">
        <w:rPr>
          <w:rFonts w:ascii="Times New Roman" w:hAnsi="Times New Roman" w:cs="Times New Roman"/>
          <w:sz w:val="28"/>
          <w:szCs w:val="28"/>
        </w:rPr>
        <w:t>.  Blind screening is used for</w:t>
      </w:r>
      <w:r w:rsidR="00684575" w:rsidRPr="00F41CE7">
        <w:rPr>
          <w:rFonts w:ascii="Times New Roman" w:hAnsi="Times New Roman" w:cs="Times New Roman"/>
          <w:sz w:val="28"/>
          <w:szCs w:val="28"/>
        </w:rPr>
        <w:t xml:space="preserve"> new chemical </w:t>
      </w:r>
      <w:r w:rsidR="00DE707F" w:rsidRPr="00F41CE7">
        <w:rPr>
          <w:rFonts w:ascii="Times New Roman" w:hAnsi="Times New Roman" w:cs="Times New Roman"/>
          <w:sz w:val="28"/>
          <w:szCs w:val="28"/>
        </w:rPr>
        <w:t>s</w:t>
      </w:r>
      <w:r w:rsidR="00DE707F">
        <w:rPr>
          <w:rFonts w:ascii="Times New Roman" w:hAnsi="Times New Roman" w:cs="Times New Roman"/>
          <w:sz w:val="28"/>
          <w:szCs w:val="28"/>
        </w:rPr>
        <w:t xml:space="preserve">ubstance that is </w:t>
      </w:r>
      <w:r w:rsidR="00DE707F" w:rsidRPr="00F41CE7">
        <w:rPr>
          <w:rFonts w:ascii="Times New Roman" w:hAnsi="Times New Roman" w:cs="Times New Roman"/>
          <w:sz w:val="28"/>
          <w:szCs w:val="28"/>
        </w:rPr>
        <w:t>available</w:t>
      </w:r>
      <w:r w:rsidR="00DE707F">
        <w:rPr>
          <w:rFonts w:ascii="Times New Roman" w:hAnsi="Times New Roman" w:cs="Times New Roman"/>
          <w:sz w:val="28"/>
          <w:szCs w:val="28"/>
        </w:rPr>
        <w:t xml:space="preserve">, </w:t>
      </w:r>
      <w:r w:rsidR="00DE707F" w:rsidRPr="00F41CE7">
        <w:rPr>
          <w:rFonts w:ascii="Times New Roman" w:hAnsi="Times New Roman" w:cs="Times New Roman"/>
          <w:sz w:val="28"/>
          <w:szCs w:val="28"/>
        </w:rPr>
        <w:t>however</w:t>
      </w:r>
      <w:r w:rsidR="00DE707F">
        <w:rPr>
          <w:rFonts w:ascii="Times New Roman" w:hAnsi="Times New Roman" w:cs="Times New Roman"/>
          <w:sz w:val="28"/>
          <w:szCs w:val="28"/>
        </w:rPr>
        <w:t xml:space="preserve">, </w:t>
      </w:r>
      <w:r w:rsidR="00684575" w:rsidRPr="00F41CE7">
        <w:rPr>
          <w:rFonts w:ascii="Times New Roman" w:hAnsi="Times New Roman" w:cs="Times New Roman"/>
          <w:sz w:val="28"/>
          <w:szCs w:val="28"/>
        </w:rPr>
        <w:t xml:space="preserve">with no information on its </w:t>
      </w:r>
      <w:r w:rsidR="005B3856">
        <w:rPr>
          <w:rFonts w:ascii="Times New Roman" w:hAnsi="Times New Roman" w:cs="Times New Roman"/>
          <w:sz w:val="28"/>
          <w:szCs w:val="28"/>
        </w:rPr>
        <w:t>pharmacological activity. B</w:t>
      </w:r>
      <w:r w:rsidR="00684575" w:rsidRPr="00F41CE7">
        <w:rPr>
          <w:rFonts w:ascii="Times New Roman" w:hAnsi="Times New Roman" w:cs="Times New Roman"/>
          <w:sz w:val="28"/>
          <w:szCs w:val="28"/>
        </w:rPr>
        <w:t xml:space="preserve">lind screening is used to provide clues </w:t>
      </w:r>
      <w:r w:rsidR="00DE707F">
        <w:rPr>
          <w:rFonts w:ascii="Times New Roman" w:hAnsi="Times New Roman" w:cs="Times New Roman"/>
          <w:sz w:val="28"/>
          <w:szCs w:val="28"/>
        </w:rPr>
        <w:t xml:space="preserve">to potential activity and </w:t>
      </w:r>
      <w:r w:rsidR="00684575" w:rsidRPr="00F41CE7">
        <w:rPr>
          <w:rFonts w:ascii="Times New Roman" w:hAnsi="Times New Roman" w:cs="Times New Roman"/>
          <w:sz w:val="28"/>
          <w:szCs w:val="28"/>
        </w:rPr>
        <w:t>to indicate f</w:t>
      </w:r>
      <w:r w:rsidR="00520965">
        <w:rPr>
          <w:rFonts w:ascii="Times New Roman" w:hAnsi="Times New Roman" w:cs="Times New Roman"/>
          <w:sz w:val="28"/>
          <w:szCs w:val="28"/>
        </w:rPr>
        <w:t>ield</w:t>
      </w:r>
      <w:r w:rsidR="00DE707F">
        <w:rPr>
          <w:rFonts w:ascii="Times New Roman" w:hAnsi="Times New Roman" w:cs="Times New Roman"/>
          <w:sz w:val="28"/>
          <w:szCs w:val="28"/>
        </w:rPr>
        <w:t xml:space="preserve"> of activity. In addition, </w:t>
      </w:r>
      <w:r w:rsidR="00684575" w:rsidRPr="00F41CE7">
        <w:rPr>
          <w:rFonts w:ascii="Times New Roman" w:hAnsi="Times New Roman" w:cs="Times New Roman"/>
          <w:sz w:val="28"/>
          <w:szCs w:val="28"/>
        </w:rPr>
        <w:t>blind screening ought to show pharmac</w:t>
      </w:r>
      <w:r w:rsidR="003077A0">
        <w:rPr>
          <w:rFonts w:ascii="Times New Roman" w:hAnsi="Times New Roman" w:cs="Times New Roman"/>
          <w:sz w:val="28"/>
          <w:szCs w:val="28"/>
        </w:rPr>
        <w:t>ological inertness if it exists</w:t>
      </w:r>
      <w:r w:rsidR="00520965">
        <w:rPr>
          <w:rFonts w:ascii="Times New Roman" w:hAnsi="Times New Roman" w:cs="Times New Roman"/>
          <w:sz w:val="28"/>
          <w:szCs w:val="28"/>
        </w:rPr>
        <w:t>. P</w:t>
      </w:r>
      <w:r w:rsidR="00A1305B" w:rsidRPr="00F41CE7">
        <w:rPr>
          <w:rFonts w:ascii="Times New Roman" w:hAnsi="Times New Roman" w:cs="Times New Roman"/>
          <w:sz w:val="28"/>
          <w:szCs w:val="28"/>
        </w:rPr>
        <w:t>rogrammed screening</w:t>
      </w:r>
      <w:r w:rsidR="00520965">
        <w:rPr>
          <w:rFonts w:ascii="Times New Roman" w:hAnsi="Times New Roman" w:cs="Times New Roman"/>
          <w:sz w:val="28"/>
          <w:szCs w:val="28"/>
        </w:rPr>
        <w:t xml:space="preserve"> is used when </w:t>
      </w:r>
      <w:r w:rsidR="00684575" w:rsidRPr="00F41CE7">
        <w:rPr>
          <w:rFonts w:ascii="Times New Roman" w:hAnsi="Times New Roman" w:cs="Times New Roman"/>
          <w:sz w:val="28"/>
          <w:szCs w:val="28"/>
        </w:rPr>
        <w:t xml:space="preserve">series of </w:t>
      </w:r>
      <w:r w:rsidR="00520965">
        <w:rPr>
          <w:rFonts w:ascii="Times New Roman" w:hAnsi="Times New Roman" w:cs="Times New Roman"/>
          <w:sz w:val="28"/>
          <w:szCs w:val="28"/>
        </w:rPr>
        <w:t>new compounds are</w:t>
      </w:r>
      <w:r w:rsidR="00684575" w:rsidRPr="00F41CE7">
        <w:rPr>
          <w:rFonts w:ascii="Times New Roman" w:hAnsi="Times New Roman" w:cs="Times New Roman"/>
          <w:sz w:val="28"/>
          <w:szCs w:val="28"/>
        </w:rPr>
        <w:t xml:space="preserve"> to be investigated for </w:t>
      </w:r>
      <w:r w:rsidR="00A1305B" w:rsidRPr="00F41CE7">
        <w:rPr>
          <w:rFonts w:ascii="Times New Roman" w:hAnsi="Times New Roman" w:cs="Times New Roman"/>
          <w:sz w:val="28"/>
          <w:szCs w:val="28"/>
        </w:rPr>
        <w:t>some pharmacological effects</w:t>
      </w:r>
      <w:r w:rsidR="00684575" w:rsidRPr="00F41CE7">
        <w:rPr>
          <w:rFonts w:ascii="Times New Roman" w:hAnsi="Times New Roman" w:cs="Times New Roman"/>
          <w:sz w:val="28"/>
          <w:szCs w:val="28"/>
        </w:rPr>
        <w:t xml:space="preserve"> (for example, effects on the heart), a program of testing </w:t>
      </w:r>
      <w:r w:rsidR="00A1305B" w:rsidRPr="00F41CE7">
        <w:rPr>
          <w:rFonts w:ascii="Times New Roman" w:hAnsi="Times New Roman" w:cs="Times New Roman"/>
          <w:sz w:val="28"/>
          <w:szCs w:val="28"/>
        </w:rPr>
        <w:t xml:space="preserve">is required to </w:t>
      </w:r>
      <w:r w:rsidR="00684575" w:rsidRPr="00F41CE7">
        <w:rPr>
          <w:rFonts w:ascii="Times New Roman" w:hAnsi="Times New Roman" w:cs="Times New Roman"/>
          <w:sz w:val="28"/>
          <w:szCs w:val="28"/>
        </w:rPr>
        <w:t>provide information o</w:t>
      </w:r>
      <w:r w:rsidR="00520965">
        <w:rPr>
          <w:rFonts w:ascii="Times New Roman" w:hAnsi="Times New Roman" w:cs="Times New Roman"/>
          <w:sz w:val="28"/>
          <w:szCs w:val="28"/>
        </w:rPr>
        <w:t>n the compounds</w:t>
      </w:r>
      <w:r w:rsidR="00684575" w:rsidRPr="00F41CE7">
        <w:rPr>
          <w:rFonts w:ascii="Times New Roman" w:hAnsi="Times New Roman" w:cs="Times New Roman"/>
          <w:sz w:val="28"/>
          <w:szCs w:val="28"/>
        </w:rPr>
        <w:t xml:space="preserve">. </w:t>
      </w:r>
    </w:p>
    <w:p w:rsidR="007C4881" w:rsidRPr="00F41CE7" w:rsidRDefault="003B0C41" w:rsidP="00F41CE7">
      <w:pPr>
        <w:spacing w:after="0" w:line="360" w:lineRule="auto"/>
        <w:rPr>
          <w:rStyle w:val="citation"/>
          <w:rFonts w:ascii="Times New Roman" w:hAnsi="Times New Roman" w:cs="Times New Roman"/>
          <w:b/>
          <w:sz w:val="28"/>
          <w:szCs w:val="28"/>
        </w:rPr>
      </w:pPr>
      <w:r>
        <w:rPr>
          <w:rStyle w:val="citation"/>
          <w:rFonts w:ascii="Times New Roman" w:hAnsi="Times New Roman" w:cs="Times New Roman"/>
          <w:b/>
          <w:sz w:val="28"/>
          <w:szCs w:val="28"/>
        </w:rPr>
        <w:t>Preclinical safety and t</w:t>
      </w:r>
      <w:r w:rsidR="00044D30" w:rsidRPr="00F41CE7">
        <w:rPr>
          <w:rStyle w:val="citation"/>
          <w:rFonts w:ascii="Times New Roman" w:hAnsi="Times New Roman" w:cs="Times New Roman"/>
          <w:b/>
          <w:sz w:val="28"/>
          <w:szCs w:val="28"/>
        </w:rPr>
        <w:t xml:space="preserve">oxicity testing </w:t>
      </w:r>
      <w:r w:rsidR="00044D30" w:rsidRPr="00F41CE7">
        <w:rPr>
          <w:rFonts w:ascii="Times New Roman" w:hAnsi="Times New Roman" w:cs="Times New Roman"/>
          <w:b/>
          <w:color w:val="000000"/>
          <w:sz w:val="28"/>
          <w:szCs w:val="28"/>
        </w:rPr>
        <w:t xml:space="preserve"> </w:t>
      </w:r>
    </w:p>
    <w:p w:rsidR="0054363A" w:rsidRPr="00F41CE7" w:rsidRDefault="0054363A" w:rsidP="00F41CE7">
      <w:pPr>
        <w:pStyle w:val="NormalWeb"/>
        <w:shd w:val="clear" w:color="auto" w:fill="FFFFFF"/>
        <w:spacing w:before="166" w:beforeAutospacing="0" w:after="166" w:afterAutospacing="0" w:line="360" w:lineRule="auto"/>
        <w:jc w:val="both"/>
        <w:rPr>
          <w:color w:val="000000"/>
          <w:sz w:val="28"/>
          <w:szCs w:val="28"/>
        </w:rPr>
      </w:pPr>
      <w:r w:rsidRPr="00F41CE7">
        <w:rPr>
          <w:rStyle w:val="citation"/>
          <w:sz w:val="28"/>
          <w:szCs w:val="28"/>
        </w:rPr>
        <w:t xml:space="preserve">Toxicity testing </w:t>
      </w:r>
      <w:r w:rsidRPr="00F41CE7">
        <w:rPr>
          <w:color w:val="000000"/>
          <w:sz w:val="28"/>
          <w:szCs w:val="28"/>
        </w:rPr>
        <w:t>is a branch of science that deals with toxins and poisons and their effects and treatment</w:t>
      </w:r>
      <w:r w:rsidR="003077A0">
        <w:rPr>
          <w:color w:val="000000"/>
          <w:sz w:val="28"/>
          <w:szCs w:val="28"/>
        </w:rPr>
        <w:t>s</w:t>
      </w:r>
      <w:r w:rsidRPr="00F41CE7">
        <w:rPr>
          <w:color w:val="000000"/>
          <w:sz w:val="28"/>
          <w:szCs w:val="28"/>
        </w:rPr>
        <w:t xml:space="preserve">. </w:t>
      </w:r>
      <w:r w:rsidR="003531D7">
        <w:rPr>
          <w:color w:val="000000"/>
          <w:sz w:val="28"/>
          <w:szCs w:val="28"/>
        </w:rPr>
        <w:t>A</w:t>
      </w:r>
      <w:r w:rsidR="003531D7" w:rsidRPr="003531D7">
        <w:rPr>
          <w:sz w:val="28"/>
          <w:szCs w:val="28"/>
        </w:rPr>
        <w:t xml:space="preserve"> </w:t>
      </w:r>
      <w:r w:rsidR="003531D7">
        <w:rPr>
          <w:sz w:val="28"/>
          <w:szCs w:val="28"/>
        </w:rPr>
        <w:t>drug candidate molecule</w:t>
      </w:r>
      <w:r w:rsidR="003531D7">
        <w:rPr>
          <w:color w:val="000000"/>
          <w:sz w:val="28"/>
          <w:szCs w:val="28"/>
        </w:rPr>
        <w:t xml:space="preserve"> that survived</w:t>
      </w:r>
      <w:r w:rsidR="003B0C41">
        <w:rPr>
          <w:color w:val="000000"/>
          <w:sz w:val="28"/>
          <w:szCs w:val="28"/>
        </w:rPr>
        <w:t xml:space="preserve"> biological screening and profiling procedures must be assessed for potential risks (toxicities) </w:t>
      </w:r>
      <w:proofErr w:type="spellStart"/>
      <w:r w:rsidR="003B0C41">
        <w:rPr>
          <w:color w:val="000000"/>
          <w:sz w:val="28"/>
          <w:szCs w:val="28"/>
        </w:rPr>
        <w:t>preclincally</w:t>
      </w:r>
      <w:proofErr w:type="spellEnd"/>
      <w:r w:rsidR="003B0C41">
        <w:rPr>
          <w:color w:val="000000"/>
          <w:sz w:val="28"/>
          <w:szCs w:val="28"/>
        </w:rPr>
        <w:t xml:space="preserve"> in animals and clinically in human</w:t>
      </w:r>
      <w:r w:rsidR="00694CF3">
        <w:rPr>
          <w:color w:val="000000"/>
          <w:sz w:val="28"/>
          <w:szCs w:val="28"/>
        </w:rPr>
        <w:t>s</w:t>
      </w:r>
      <w:r w:rsidR="003B0C41">
        <w:rPr>
          <w:color w:val="000000"/>
          <w:sz w:val="28"/>
          <w:szCs w:val="28"/>
        </w:rPr>
        <w:t xml:space="preserve">. </w:t>
      </w:r>
      <w:r w:rsidRPr="00F41CE7">
        <w:rPr>
          <w:color w:val="000000"/>
          <w:sz w:val="28"/>
          <w:szCs w:val="28"/>
        </w:rPr>
        <w:t>Toxicological screening is very important for the development of new drugs and for the extension of the therapeutic potential o</w:t>
      </w:r>
      <w:r w:rsidR="00E01080">
        <w:rPr>
          <w:color w:val="000000"/>
          <w:sz w:val="28"/>
          <w:szCs w:val="28"/>
        </w:rPr>
        <w:t>f existing molecules</w:t>
      </w:r>
      <w:r w:rsidR="00AF2876" w:rsidRPr="00F41CE7">
        <w:rPr>
          <w:color w:val="000000"/>
          <w:sz w:val="28"/>
          <w:szCs w:val="28"/>
        </w:rPr>
        <w:t>.</w:t>
      </w:r>
      <w:r w:rsidRPr="00F41CE7">
        <w:rPr>
          <w:color w:val="000000"/>
          <w:sz w:val="28"/>
          <w:szCs w:val="28"/>
        </w:rPr>
        <w:t xml:space="preserve"> The toxic effects of chemicals, food substances, pharmaceuticals, etc., have attained great significance in the 21</w:t>
      </w:r>
      <w:r w:rsidRPr="00F41CE7">
        <w:rPr>
          <w:color w:val="000000"/>
          <w:sz w:val="28"/>
          <w:szCs w:val="28"/>
          <w:vertAlign w:val="superscript"/>
        </w:rPr>
        <w:t>st</w:t>
      </w:r>
      <w:r w:rsidRPr="00F41CE7">
        <w:rPr>
          <w:rStyle w:val="apple-converted-space"/>
          <w:color w:val="000000"/>
          <w:sz w:val="28"/>
          <w:szCs w:val="28"/>
        </w:rPr>
        <w:t> </w:t>
      </w:r>
      <w:r w:rsidRPr="00F41CE7">
        <w:rPr>
          <w:color w:val="000000"/>
          <w:sz w:val="28"/>
          <w:szCs w:val="28"/>
        </w:rPr>
        <w:t xml:space="preserve">century. </w:t>
      </w:r>
    </w:p>
    <w:p w:rsidR="0054363A" w:rsidRPr="00F41CE7" w:rsidRDefault="0054363A"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sidRPr="00F41CE7">
        <w:rPr>
          <w:rFonts w:ascii="Times New Roman" w:eastAsia="Times New Roman" w:hAnsi="Times New Roman" w:cs="Times New Roman"/>
          <w:b/>
          <w:bCs/>
          <w:sz w:val="28"/>
          <w:szCs w:val="28"/>
          <w:lang w:val="en-GB" w:eastAsia="en-GB"/>
        </w:rPr>
        <w:t>Institute ethics committee</w:t>
      </w:r>
    </w:p>
    <w:p w:rsidR="00FE2B67" w:rsidRDefault="0054363A" w:rsidP="00F41CE7">
      <w:pPr>
        <w:shd w:val="clear" w:color="auto" w:fill="FFFFFF"/>
        <w:spacing w:before="166" w:after="166" w:line="360" w:lineRule="auto"/>
        <w:jc w:val="both"/>
        <w:rPr>
          <w:rFonts w:ascii="Times New Roman" w:eastAsia="Times New Roman" w:hAnsi="Times New Roman" w:cs="Times New Roman"/>
          <w:b/>
          <w:sz w:val="28"/>
          <w:szCs w:val="28"/>
          <w:lang w:val="en-GB" w:eastAsia="en-GB"/>
        </w:rPr>
      </w:pPr>
      <w:r w:rsidRPr="00F41CE7">
        <w:rPr>
          <w:rFonts w:ascii="Times New Roman" w:eastAsia="Times New Roman" w:hAnsi="Times New Roman" w:cs="Times New Roman"/>
          <w:color w:val="000000"/>
          <w:sz w:val="28"/>
          <w:szCs w:val="28"/>
          <w:lang w:val="en-GB" w:eastAsia="en-GB"/>
        </w:rPr>
        <w:t>Before conducting any toxicological testing in animals or collecting tissue/cell line</w:t>
      </w:r>
      <w:r w:rsidR="003077A0">
        <w:rPr>
          <w:rFonts w:ascii="Times New Roman" w:eastAsia="Times New Roman" w:hAnsi="Times New Roman" w:cs="Times New Roman"/>
          <w:color w:val="000000"/>
          <w:sz w:val="28"/>
          <w:szCs w:val="28"/>
          <w:lang w:val="en-GB" w:eastAsia="en-GB"/>
        </w:rPr>
        <w:t>s from animals, the study has to</w:t>
      </w:r>
      <w:r w:rsidRPr="00F41CE7">
        <w:rPr>
          <w:rFonts w:ascii="Times New Roman" w:eastAsia="Times New Roman" w:hAnsi="Times New Roman" w:cs="Times New Roman"/>
          <w:color w:val="000000"/>
          <w:sz w:val="28"/>
          <w:szCs w:val="28"/>
          <w:lang w:val="en-GB" w:eastAsia="en-GB"/>
        </w:rPr>
        <w:t xml:space="preserve"> be approved by the Institute Animal Ethics Committ</w:t>
      </w:r>
      <w:r w:rsidR="003077A0">
        <w:rPr>
          <w:rFonts w:ascii="Times New Roman" w:eastAsia="Times New Roman" w:hAnsi="Times New Roman" w:cs="Times New Roman"/>
          <w:color w:val="000000"/>
          <w:sz w:val="28"/>
          <w:szCs w:val="28"/>
          <w:lang w:val="en-GB" w:eastAsia="en-GB"/>
        </w:rPr>
        <w:t>ee (IAEC) or the protocol has to</w:t>
      </w:r>
      <w:r w:rsidRPr="00F41CE7">
        <w:rPr>
          <w:rFonts w:ascii="Times New Roman" w:eastAsia="Times New Roman" w:hAnsi="Times New Roman" w:cs="Times New Roman"/>
          <w:color w:val="000000"/>
          <w:sz w:val="28"/>
          <w:szCs w:val="28"/>
          <w:lang w:val="en-GB" w:eastAsia="en-GB"/>
        </w:rPr>
        <w:t xml:space="preserve"> satisfy the guidelines of the local governing body. The guidelines for conducting experiments and regulatory requirements vary from region to region. </w:t>
      </w:r>
    </w:p>
    <w:p w:rsidR="00AF2876" w:rsidRPr="00F41CE7" w:rsidRDefault="003B0C41" w:rsidP="00F41CE7">
      <w:pPr>
        <w:shd w:val="clear" w:color="auto" w:fill="FFFFFF"/>
        <w:spacing w:before="166" w:after="166" w:line="360" w:lineRule="auto"/>
        <w:jc w:val="both"/>
        <w:rPr>
          <w:rFonts w:ascii="Times New Roman" w:eastAsia="Times New Roman" w:hAnsi="Times New Roman" w:cs="Times New Roman"/>
          <w:b/>
          <w:sz w:val="28"/>
          <w:szCs w:val="28"/>
          <w:lang w:val="en-GB" w:eastAsia="en-GB"/>
        </w:rPr>
      </w:pPr>
      <w:r>
        <w:rPr>
          <w:rFonts w:ascii="Times New Roman" w:eastAsia="Times New Roman" w:hAnsi="Times New Roman" w:cs="Times New Roman"/>
          <w:b/>
          <w:sz w:val="28"/>
          <w:szCs w:val="28"/>
          <w:lang w:val="en-GB" w:eastAsia="en-GB"/>
        </w:rPr>
        <w:t xml:space="preserve">Safety and toxicity evaluation of a candidate </w:t>
      </w:r>
      <w:r w:rsidR="00AF2876" w:rsidRPr="00F41CE7">
        <w:rPr>
          <w:rFonts w:ascii="Times New Roman" w:eastAsia="Times New Roman" w:hAnsi="Times New Roman" w:cs="Times New Roman"/>
          <w:b/>
          <w:sz w:val="28"/>
          <w:szCs w:val="28"/>
          <w:lang w:val="en-GB" w:eastAsia="en-GB"/>
        </w:rPr>
        <w:t>drug in animals</w:t>
      </w:r>
    </w:p>
    <w:p w:rsidR="00AF2876" w:rsidRPr="00F41CE7" w:rsidRDefault="00AF2876" w:rsidP="00F41CE7">
      <w:pPr>
        <w:shd w:val="clear" w:color="auto" w:fill="FFFFFF"/>
        <w:spacing w:before="166" w:after="166" w:line="360" w:lineRule="auto"/>
        <w:jc w:val="both"/>
        <w:rPr>
          <w:rFonts w:ascii="Times New Roman" w:eastAsia="Times New Roman" w:hAnsi="Times New Roman" w:cs="Times New Roman"/>
          <w:sz w:val="28"/>
          <w:szCs w:val="28"/>
          <w:lang w:val="en-GB" w:eastAsia="en-GB"/>
        </w:rPr>
      </w:pPr>
      <w:r w:rsidRPr="00F41CE7">
        <w:rPr>
          <w:rFonts w:ascii="Times New Roman" w:eastAsia="Times New Roman" w:hAnsi="Times New Roman" w:cs="Times New Roman"/>
          <w:sz w:val="28"/>
          <w:szCs w:val="28"/>
          <w:lang w:val="en-GB" w:eastAsia="en-GB"/>
        </w:rPr>
        <w:t>This is div</w:t>
      </w:r>
      <w:r w:rsidR="00747143">
        <w:rPr>
          <w:rFonts w:ascii="Times New Roman" w:eastAsia="Times New Roman" w:hAnsi="Times New Roman" w:cs="Times New Roman"/>
          <w:sz w:val="28"/>
          <w:szCs w:val="28"/>
          <w:lang w:val="en-GB" w:eastAsia="en-GB"/>
        </w:rPr>
        <w:t>ided into acute toxicity test, sub-acute toxicity test</w:t>
      </w:r>
      <w:r w:rsidRPr="00F41CE7">
        <w:rPr>
          <w:rFonts w:ascii="Times New Roman" w:eastAsia="Times New Roman" w:hAnsi="Times New Roman" w:cs="Times New Roman"/>
          <w:sz w:val="28"/>
          <w:szCs w:val="28"/>
          <w:lang w:val="en-GB" w:eastAsia="en-GB"/>
        </w:rPr>
        <w:t xml:space="preserve"> and chronic toxicity </w:t>
      </w:r>
      <w:r w:rsidR="00747143">
        <w:rPr>
          <w:rFonts w:ascii="Times New Roman" w:eastAsia="Times New Roman" w:hAnsi="Times New Roman" w:cs="Times New Roman"/>
          <w:sz w:val="28"/>
          <w:szCs w:val="28"/>
          <w:lang w:val="en-GB" w:eastAsia="en-GB"/>
        </w:rPr>
        <w:t>test.</w:t>
      </w:r>
    </w:p>
    <w:p w:rsidR="0054363A" w:rsidRPr="00F41CE7" w:rsidRDefault="00747143"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Pr>
          <w:rFonts w:ascii="Times New Roman" w:eastAsia="Times New Roman" w:hAnsi="Times New Roman" w:cs="Times New Roman"/>
          <w:b/>
          <w:bCs/>
          <w:sz w:val="28"/>
          <w:szCs w:val="28"/>
          <w:lang w:val="en-GB" w:eastAsia="en-GB"/>
        </w:rPr>
        <w:lastRenderedPageBreak/>
        <w:t>Acute toxicity test</w:t>
      </w:r>
    </w:p>
    <w:p w:rsidR="0054363A" w:rsidRPr="00F41CE7" w:rsidRDefault="00747143" w:rsidP="00F41CE7">
      <w:pPr>
        <w:shd w:val="clear" w:color="auto" w:fill="FFFFFF"/>
        <w:spacing w:before="166" w:after="166" w:line="360" w:lineRule="auto"/>
        <w:jc w:val="both"/>
        <w:rPr>
          <w:rFonts w:ascii="Times New Roman" w:eastAsia="Times New Roman" w:hAnsi="Times New Roman" w:cs="Times New Roman"/>
          <w:color w:val="000000"/>
          <w:sz w:val="28"/>
          <w:szCs w:val="28"/>
          <w:lang w:val="en-GB" w:eastAsia="en-GB"/>
        </w:rPr>
      </w:pPr>
      <w:r>
        <w:rPr>
          <w:rFonts w:ascii="Times New Roman" w:eastAsia="Times New Roman" w:hAnsi="Times New Roman" w:cs="Times New Roman"/>
          <w:color w:val="000000"/>
          <w:sz w:val="28"/>
          <w:szCs w:val="28"/>
          <w:lang w:val="en-GB" w:eastAsia="en-GB"/>
        </w:rPr>
        <w:t>Acute toxicity test</w:t>
      </w:r>
      <w:r w:rsidR="0054363A" w:rsidRPr="00F41CE7">
        <w:rPr>
          <w:rFonts w:ascii="Times New Roman" w:eastAsia="Times New Roman" w:hAnsi="Times New Roman" w:cs="Times New Roman"/>
          <w:color w:val="000000"/>
          <w:sz w:val="28"/>
          <w:szCs w:val="28"/>
          <w:lang w:val="en-GB" w:eastAsia="en-GB"/>
        </w:rPr>
        <w:t xml:space="preserve"> is carried out to determine the effect of a single dose </w:t>
      </w:r>
      <w:r w:rsidR="00FC44E7">
        <w:rPr>
          <w:rFonts w:ascii="Times New Roman" w:eastAsia="Times New Roman" w:hAnsi="Times New Roman" w:cs="Times New Roman"/>
          <w:color w:val="000000"/>
          <w:sz w:val="28"/>
          <w:szCs w:val="28"/>
          <w:lang w:val="en-GB" w:eastAsia="en-GB"/>
        </w:rPr>
        <w:t xml:space="preserve">of a candidate drug </w:t>
      </w:r>
      <w:r w:rsidR="0054363A" w:rsidRPr="00F41CE7">
        <w:rPr>
          <w:rFonts w:ascii="Times New Roman" w:eastAsia="Times New Roman" w:hAnsi="Times New Roman" w:cs="Times New Roman"/>
          <w:color w:val="000000"/>
          <w:sz w:val="28"/>
          <w:szCs w:val="28"/>
          <w:lang w:val="en-GB" w:eastAsia="en-GB"/>
        </w:rPr>
        <w:t>on a particular animal species. In general, it is recomme</w:t>
      </w:r>
      <w:r>
        <w:rPr>
          <w:rFonts w:ascii="Times New Roman" w:eastAsia="Times New Roman" w:hAnsi="Times New Roman" w:cs="Times New Roman"/>
          <w:color w:val="000000"/>
          <w:sz w:val="28"/>
          <w:szCs w:val="28"/>
          <w:lang w:val="en-GB" w:eastAsia="en-GB"/>
        </w:rPr>
        <w:t>nded that acute toxicity test</w:t>
      </w:r>
      <w:r w:rsidR="0054363A" w:rsidRPr="00F41CE7">
        <w:rPr>
          <w:rFonts w:ascii="Times New Roman" w:eastAsia="Times New Roman" w:hAnsi="Times New Roman" w:cs="Times New Roman"/>
          <w:color w:val="000000"/>
          <w:sz w:val="28"/>
          <w:szCs w:val="28"/>
          <w:lang w:val="en-GB" w:eastAsia="en-GB"/>
        </w:rPr>
        <w:t xml:space="preserve"> be carried out with two different animal species (one rodent and one non</w:t>
      </w:r>
      <w:r w:rsidR="00FC44E7">
        <w:rPr>
          <w:rFonts w:ascii="Times New Roman" w:eastAsia="Times New Roman" w:hAnsi="Times New Roman" w:cs="Times New Roman"/>
          <w:color w:val="000000"/>
          <w:sz w:val="28"/>
          <w:szCs w:val="28"/>
          <w:lang w:val="en-GB" w:eastAsia="en-GB"/>
        </w:rPr>
        <w:t>-</w:t>
      </w:r>
      <w:r w:rsidR="0054363A" w:rsidRPr="00F41CE7">
        <w:rPr>
          <w:rFonts w:ascii="Times New Roman" w:eastAsia="Times New Roman" w:hAnsi="Times New Roman" w:cs="Times New Roman"/>
          <w:color w:val="000000"/>
          <w:sz w:val="28"/>
          <w:szCs w:val="28"/>
          <w:lang w:val="en-GB" w:eastAsia="en-GB"/>
        </w:rPr>
        <w:t>rodent)</w:t>
      </w:r>
      <w:r w:rsidR="00FE2B67">
        <w:rPr>
          <w:rFonts w:ascii="Times New Roman" w:eastAsia="Times New Roman" w:hAnsi="Times New Roman" w:cs="Times New Roman"/>
          <w:color w:val="000000"/>
          <w:sz w:val="28"/>
          <w:szCs w:val="28"/>
          <w:lang w:val="en-GB" w:eastAsia="en-GB"/>
        </w:rPr>
        <w:t xml:space="preserve">, </w:t>
      </w:r>
      <w:r w:rsidR="003B0C41">
        <w:rPr>
          <w:rFonts w:ascii="Times New Roman" w:eastAsia="Times New Roman" w:hAnsi="Times New Roman" w:cs="Times New Roman"/>
          <w:color w:val="000000"/>
          <w:sz w:val="28"/>
          <w:szCs w:val="28"/>
          <w:lang w:val="en-GB" w:eastAsia="en-GB"/>
        </w:rPr>
        <w:t>two routes and a single dose</w:t>
      </w:r>
      <w:r w:rsidR="0054363A" w:rsidRPr="00F41CE7">
        <w:rPr>
          <w:rFonts w:ascii="Times New Roman" w:eastAsia="Times New Roman" w:hAnsi="Times New Roman" w:cs="Times New Roman"/>
          <w:color w:val="000000"/>
          <w:sz w:val="28"/>
          <w:szCs w:val="28"/>
          <w:lang w:val="en-GB" w:eastAsia="en-GB"/>
        </w:rPr>
        <w:t xml:space="preserve">. </w:t>
      </w:r>
      <w:r w:rsidR="003B0C41">
        <w:rPr>
          <w:rFonts w:ascii="Times New Roman" w:eastAsia="Times New Roman" w:hAnsi="Times New Roman" w:cs="Times New Roman"/>
          <w:color w:val="000000"/>
          <w:sz w:val="28"/>
          <w:szCs w:val="28"/>
          <w:lang w:val="en-GB" w:eastAsia="en-GB"/>
        </w:rPr>
        <w:t>Animals ar</w:t>
      </w:r>
      <w:r>
        <w:rPr>
          <w:rFonts w:ascii="Times New Roman" w:eastAsia="Times New Roman" w:hAnsi="Times New Roman" w:cs="Times New Roman"/>
          <w:color w:val="000000"/>
          <w:sz w:val="28"/>
          <w:szCs w:val="28"/>
          <w:lang w:val="en-GB" w:eastAsia="en-GB"/>
        </w:rPr>
        <w:t xml:space="preserve">e observed for mortalities </w:t>
      </w:r>
      <w:r w:rsidR="0054363A" w:rsidRPr="00F41CE7">
        <w:rPr>
          <w:rFonts w:ascii="Times New Roman" w:eastAsia="Times New Roman" w:hAnsi="Times New Roman" w:cs="Times New Roman"/>
          <w:color w:val="000000"/>
          <w:sz w:val="28"/>
          <w:szCs w:val="28"/>
          <w:lang w:val="en-GB" w:eastAsia="en-GB"/>
        </w:rPr>
        <w:t xml:space="preserve">caused by the investigational product during the </w:t>
      </w:r>
      <w:r>
        <w:rPr>
          <w:rFonts w:ascii="Times New Roman" w:eastAsia="Times New Roman" w:hAnsi="Times New Roman" w:cs="Times New Roman"/>
          <w:color w:val="000000"/>
          <w:sz w:val="28"/>
          <w:szCs w:val="28"/>
          <w:lang w:val="en-GB" w:eastAsia="en-GB"/>
        </w:rPr>
        <w:t>experimental period</w:t>
      </w:r>
      <w:r w:rsidR="00FC44E7">
        <w:rPr>
          <w:rFonts w:ascii="Times New Roman" w:eastAsia="Times New Roman" w:hAnsi="Times New Roman" w:cs="Times New Roman"/>
          <w:color w:val="000000"/>
          <w:sz w:val="28"/>
          <w:szCs w:val="28"/>
          <w:lang w:val="en-GB" w:eastAsia="en-GB"/>
        </w:rPr>
        <w:t xml:space="preserve">. Also, </w:t>
      </w:r>
      <w:r w:rsidR="0054363A" w:rsidRPr="00F41CE7">
        <w:rPr>
          <w:rFonts w:ascii="Times New Roman" w:eastAsia="Times New Roman" w:hAnsi="Times New Roman" w:cs="Times New Roman"/>
          <w:color w:val="000000"/>
          <w:sz w:val="28"/>
          <w:szCs w:val="28"/>
          <w:lang w:val="en-GB" w:eastAsia="en-GB"/>
        </w:rPr>
        <w:t>morphological, biochemical, pathological, and histological changes in the dead animals are inve</w:t>
      </w:r>
      <w:r>
        <w:rPr>
          <w:rFonts w:ascii="Times New Roman" w:eastAsia="Times New Roman" w:hAnsi="Times New Roman" w:cs="Times New Roman"/>
          <w:color w:val="000000"/>
          <w:sz w:val="28"/>
          <w:szCs w:val="28"/>
          <w:lang w:val="en-GB" w:eastAsia="en-GB"/>
        </w:rPr>
        <w:t>stigated. Acute toxicity test</w:t>
      </w:r>
      <w:r w:rsidR="0054363A" w:rsidRPr="00F41CE7">
        <w:rPr>
          <w:rFonts w:ascii="Times New Roman" w:eastAsia="Times New Roman" w:hAnsi="Times New Roman" w:cs="Times New Roman"/>
          <w:color w:val="000000"/>
          <w:sz w:val="28"/>
          <w:szCs w:val="28"/>
          <w:lang w:val="en-GB" w:eastAsia="en-GB"/>
        </w:rPr>
        <w:t xml:space="preserve"> permits the 50% lethal dose (LD</w:t>
      </w:r>
      <w:r w:rsidR="0054363A" w:rsidRPr="00F41CE7">
        <w:rPr>
          <w:rFonts w:ascii="Times New Roman" w:eastAsia="Times New Roman" w:hAnsi="Times New Roman" w:cs="Times New Roman"/>
          <w:color w:val="000000"/>
          <w:sz w:val="28"/>
          <w:szCs w:val="28"/>
          <w:vertAlign w:val="subscript"/>
          <w:lang w:val="en-GB" w:eastAsia="en-GB"/>
        </w:rPr>
        <w:t>50</w:t>
      </w:r>
      <w:r w:rsidR="0054363A" w:rsidRPr="00F41CE7">
        <w:rPr>
          <w:rFonts w:ascii="Times New Roman" w:eastAsia="Times New Roman" w:hAnsi="Times New Roman" w:cs="Times New Roman"/>
          <w:color w:val="000000"/>
          <w:sz w:val="28"/>
          <w:szCs w:val="28"/>
          <w:lang w:val="en-GB" w:eastAsia="en-GB"/>
        </w:rPr>
        <w:t>) of the investigational product to be determined. The LD</w:t>
      </w:r>
      <w:r w:rsidR="0054363A" w:rsidRPr="00F41CE7">
        <w:rPr>
          <w:rFonts w:ascii="Times New Roman" w:eastAsia="Times New Roman" w:hAnsi="Times New Roman" w:cs="Times New Roman"/>
          <w:color w:val="000000"/>
          <w:sz w:val="28"/>
          <w:szCs w:val="28"/>
          <w:vertAlign w:val="subscript"/>
          <w:lang w:val="en-GB" w:eastAsia="en-GB"/>
        </w:rPr>
        <w:t>50</w:t>
      </w:r>
      <w:r w:rsidR="0054363A" w:rsidRPr="00F41CE7">
        <w:rPr>
          <w:rFonts w:ascii="Times New Roman" w:eastAsia="Times New Roman" w:hAnsi="Times New Roman" w:cs="Times New Roman"/>
          <w:color w:val="000000"/>
          <w:sz w:val="28"/>
          <w:szCs w:val="28"/>
          <w:lang w:val="en-GB" w:eastAsia="en-GB"/>
        </w:rPr>
        <w:t xml:space="preserve"> was used as an indicator of acute toxicity previously. </w:t>
      </w:r>
      <w:r w:rsidR="005E38BC" w:rsidRPr="00F41CE7">
        <w:rPr>
          <w:rFonts w:ascii="Times New Roman" w:eastAsia="Times New Roman" w:hAnsi="Times New Roman" w:cs="Times New Roman"/>
          <w:color w:val="000000"/>
          <w:sz w:val="28"/>
          <w:szCs w:val="28"/>
          <w:lang w:val="en-GB" w:eastAsia="en-GB"/>
        </w:rPr>
        <w:t>LD</w:t>
      </w:r>
      <w:r w:rsidR="005E38BC" w:rsidRPr="00F41CE7">
        <w:rPr>
          <w:rFonts w:ascii="Times New Roman" w:eastAsia="Times New Roman" w:hAnsi="Times New Roman" w:cs="Times New Roman"/>
          <w:color w:val="000000"/>
          <w:sz w:val="28"/>
          <w:szCs w:val="28"/>
          <w:vertAlign w:val="subscript"/>
          <w:lang w:val="en-GB" w:eastAsia="en-GB"/>
        </w:rPr>
        <w:t>50</w:t>
      </w:r>
      <w:r w:rsidR="005E38BC">
        <w:rPr>
          <w:rFonts w:ascii="Times New Roman" w:eastAsia="Times New Roman" w:hAnsi="Times New Roman" w:cs="Times New Roman"/>
          <w:color w:val="000000"/>
          <w:sz w:val="28"/>
          <w:szCs w:val="28"/>
          <w:vertAlign w:val="subscript"/>
          <w:lang w:val="en-GB" w:eastAsia="en-GB"/>
        </w:rPr>
        <w:t xml:space="preserve"> </w:t>
      </w:r>
      <w:r w:rsidR="005E38BC">
        <w:rPr>
          <w:rFonts w:ascii="Times New Roman" w:eastAsia="Times New Roman" w:hAnsi="Times New Roman" w:cs="Times New Roman"/>
          <w:color w:val="000000"/>
          <w:sz w:val="28"/>
          <w:szCs w:val="28"/>
          <w:lang w:val="en-GB" w:eastAsia="en-GB"/>
        </w:rPr>
        <w:t xml:space="preserve">is the dose of a drug that is required to kill 50 % of animals in a study group or population. Some of the methods used for the determination of </w:t>
      </w:r>
      <w:r w:rsidR="005E38BC" w:rsidRPr="00F41CE7">
        <w:rPr>
          <w:rFonts w:ascii="Times New Roman" w:eastAsia="Times New Roman" w:hAnsi="Times New Roman" w:cs="Times New Roman"/>
          <w:color w:val="000000"/>
          <w:sz w:val="28"/>
          <w:szCs w:val="28"/>
          <w:lang w:val="en-GB" w:eastAsia="en-GB"/>
        </w:rPr>
        <w:t>LD</w:t>
      </w:r>
      <w:r w:rsidR="005E38BC" w:rsidRPr="00F41CE7">
        <w:rPr>
          <w:rFonts w:ascii="Times New Roman" w:eastAsia="Times New Roman" w:hAnsi="Times New Roman" w:cs="Times New Roman"/>
          <w:color w:val="000000"/>
          <w:sz w:val="28"/>
          <w:szCs w:val="28"/>
          <w:vertAlign w:val="subscript"/>
          <w:lang w:val="en-GB" w:eastAsia="en-GB"/>
        </w:rPr>
        <w:t>50</w:t>
      </w:r>
      <w:r w:rsidR="00032FCC">
        <w:rPr>
          <w:rFonts w:ascii="Times New Roman" w:eastAsia="Times New Roman" w:hAnsi="Times New Roman" w:cs="Times New Roman"/>
          <w:color w:val="000000"/>
          <w:sz w:val="28"/>
          <w:szCs w:val="28"/>
          <w:vertAlign w:val="subscript"/>
          <w:lang w:val="en-GB" w:eastAsia="en-GB"/>
        </w:rPr>
        <w:t xml:space="preserve"> </w:t>
      </w:r>
      <w:r>
        <w:rPr>
          <w:rFonts w:ascii="Times New Roman" w:eastAsia="Times New Roman" w:hAnsi="Times New Roman" w:cs="Times New Roman"/>
          <w:color w:val="000000"/>
          <w:sz w:val="28"/>
          <w:szCs w:val="28"/>
          <w:lang w:val="en-GB" w:eastAsia="en-GB"/>
        </w:rPr>
        <w:t>i</w:t>
      </w:r>
      <w:r w:rsidR="00FC44E7">
        <w:rPr>
          <w:rFonts w:ascii="Times New Roman" w:eastAsia="Times New Roman" w:hAnsi="Times New Roman" w:cs="Times New Roman"/>
          <w:color w:val="000000"/>
          <w:sz w:val="28"/>
          <w:szCs w:val="28"/>
          <w:lang w:val="en-GB" w:eastAsia="en-GB"/>
        </w:rPr>
        <w:t xml:space="preserve">nclude </w:t>
      </w:r>
      <w:proofErr w:type="spellStart"/>
      <w:r w:rsidR="00FC44E7">
        <w:rPr>
          <w:rFonts w:ascii="Times New Roman" w:eastAsia="Times New Roman" w:hAnsi="Times New Roman" w:cs="Times New Roman"/>
          <w:color w:val="000000"/>
          <w:sz w:val="28"/>
          <w:szCs w:val="28"/>
          <w:lang w:val="en-GB" w:eastAsia="en-GB"/>
        </w:rPr>
        <w:t>L</w:t>
      </w:r>
      <w:r w:rsidR="005E38BC">
        <w:rPr>
          <w:rFonts w:ascii="Times New Roman" w:eastAsia="Times New Roman" w:hAnsi="Times New Roman" w:cs="Times New Roman"/>
          <w:color w:val="000000"/>
          <w:sz w:val="28"/>
          <w:szCs w:val="28"/>
          <w:lang w:val="en-GB" w:eastAsia="en-GB"/>
        </w:rPr>
        <w:t>orkes</w:t>
      </w:r>
      <w:proofErr w:type="spellEnd"/>
      <w:r w:rsidR="005E38BC">
        <w:rPr>
          <w:rFonts w:ascii="Times New Roman" w:eastAsia="Times New Roman" w:hAnsi="Times New Roman" w:cs="Times New Roman"/>
          <w:color w:val="000000"/>
          <w:sz w:val="28"/>
          <w:szCs w:val="28"/>
          <w:lang w:val="en-GB" w:eastAsia="en-GB"/>
        </w:rPr>
        <w:t xml:space="preserve">’ method, arithmetical method of </w:t>
      </w:r>
      <w:proofErr w:type="spellStart"/>
      <w:r w:rsidR="005E38BC">
        <w:rPr>
          <w:rFonts w:ascii="Times New Roman" w:eastAsia="Times New Roman" w:hAnsi="Times New Roman" w:cs="Times New Roman"/>
          <w:color w:val="000000"/>
          <w:sz w:val="28"/>
          <w:szCs w:val="28"/>
          <w:lang w:val="en-GB" w:eastAsia="en-GB"/>
        </w:rPr>
        <w:t>Karber</w:t>
      </w:r>
      <w:proofErr w:type="spellEnd"/>
      <w:r w:rsidR="005E38BC">
        <w:rPr>
          <w:rFonts w:ascii="Times New Roman" w:eastAsia="Times New Roman" w:hAnsi="Times New Roman" w:cs="Times New Roman"/>
          <w:color w:val="000000"/>
          <w:sz w:val="28"/>
          <w:szCs w:val="28"/>
          <w:lang w:val="en-GB" w:eastAsia="en-GB"/>
        </w:rPr>
        <w:t xml:space="preserve">, and graphical method of Miller and </w:t>
      </w:r>
      <w:proofErr w:type="spellStart"/>
      <w:r w:rsidR="005E38BC">
        <w:rPr>
          <w:rFonts w:ascii="Times New Roman" w:eastAsia="Times New Roman" w:hAnsi="Times New Roman" w:cs="Times New Roman"/>
          <w:color w:val="000000"/>
          <w:sz w:val="28"/>
          <w:szCs w:val="28"/>
          <w:lang w:val="en-GB" w:eastAsia="en-GB"/>
        </w:rPr>
        <w:t>Tainter</w:t>
      </w:r>
      <w:proofErr w:type="spellEnd"/>
      <w:r w:rsidR="002C0A65">
        <w:rPr>
          <w:rFonts w:ascii="Times New Roman" w:eastAsia="Times New Roman" w:hAnsi="Times New Roman" w:cs="Times New Roman"/>
          <w:color w:val="000000"/>
          <w:sz w:val="28"/>
          <w:szCs w:val="28"/>
          <w:lang w:val="en-GB" w:eastAsia="en-GB"/>
        </w:rPr>
        <w:t xml:space="preserve">. </w:t>
      </w:r>
      <w:r w:rsidR="005E38BC">
        <w:rPr>
          <w:rFonts w:ascii="Times New Roman" w:eastAsia="Times New Roman" w:hAnsi="Times New Roman" w:cs="Times New Roman"/>
          <w:color w:val="000000"/>
          <w:sz w:val="28"/>
          <w:szCs w:val="28"/>
          <w:lang w:val="en-GB" w:eastAsia="en-GB"/>
        </w:rPr>
        <w:t xml:space="preserve">The </w:t>
      </w:r>
      <w:r w:rsidR="0054363A" w:rsidRPr="00F41CE7">
        <w:rPr>
          <w:rFonts w:ascii="Times New Roman" w:eastAsia="Times New Roman" w:hAnsi="Times New Roman" w:cs="Times New Roman"/>
          <w:color w:val="000000"/>
          <w:sz w:val="28"/>
          <w:szCs w:val="28"/>
          <w:lang w:val="en-GB" w:eastAsia="en-GB"/>
        </w:rPr>
        <w:t>determination of the LD</w:t>
      </w:r>
      <w:r w:rsidR="0054363A" w:rsidRPr="00F41CE7">
        <w:rPr>
          <w:rFonts w:ascii="Times New Roman" w:eastAsia="Times New Roman" w:hAnsi="Times New Roman" w:cs="Times New Roman"/>
          <w:color w:val="000000"/>
          <w:sz w:val="28"/>
          <w:szCs w:val="28"/>
          <w:vertAlign w:val="subscript"/>
          <w:lang w:val="en-GB" w:eastAsia="en-GB"/>
        </w:rPr>
        <w:t>50</w:t>
      </w:r>
      <w:r w:rsidR="0054363A" w:rsidRPr="00F41CE7">
        <w:rPr>
          <w:rFonts w:ascii="Times New Roman" w:eastAsia="Times New Roman" w:hAnsi="Times New Roman" w:cs="Times New Roman"/>
          <w:color w:val="000000"/>
          <w:sz w:val="28"/>
          <w:szCs w:val="28"/>
          <w:lang w:val="en-GB" w:eastAsia="en-GB"/>
        </w:rPr>
        <w:t> involves large numbers of ani</w:t>
      </w:r>
      <w:r w:rsidR="00FC44E7">
        <w:rPr>
          <w:rFonts w:ascii="Times New Roman" w:eastAsia="Times New Roman" w:hAnsi="Times New Roman" w:cs="Times New Roman"/>
          <w:color w:val="000000"/>
          <w:sz w:val="28"/>
          <w:szCs w:val="28"/>
          <w:lang w:val="en-GB" w:eastAsia="en-GB"/>
        </w:rPr>
        <w:t>mals, and the mortality ratio may be</w:t>
      </w:r>
      <w:r w:rsidR="0054363A" w:rsidRPr="00F41CE7">
        <w:rPr>
          <w:rFonts w:ascii="Times New Roman" w:eastAsia="Times New Roman" w:hAnsi="Times New Roman" w:cs="Times New Roman"/>
          <w:color w:val="000000"/>
          <w:sz w:val="28"/>
          <w:szCs w:val="28"/>
          <w:lang w:val="en-GB" w:eastAsia="en-GB"/>
        </w:rPr>
        <w:t xml:space="preserve"> high. Because of these limitations, </w:t>
      </w:r>
      <w:r w:rsidR="00AF2876" w:rsidRPr="00F41CE7">
        <w:rPr>
          <w:rFonts w:ascii="Times New Roman" w:eastAsia="Times New Roman" w:hAnsi="Times New Roman" w:cs="Times New Roman"/>
          <w:color w:val="000000"/>
          <w:sz w:val="28"/>
          <w:szCs w:val="28"/>
          <w:lang w:val="en-GB" w:eastAsia="en-GB"/>
        </w:rPr>
        <w:t>m</w:t>
      </w:r>
      <w:r w:rsidR="00FC44E7">
        <w:rPr>
          <w:rFonts w:ascii="Times New Roman" w:eastAsia="Times New Roman" w:hAnsi="Times New Roman" w:cs="Times New Roman"/>
          <w:color w:val="000000"/>
          <w:sz w:val="28"/>
          <w:szCs w:val="28"/>
          <w:lang w:val="en-GB" w:eastAsia="en-GB"/>
        </w:rPr>
        <w:t xml:space="preserve">odified methods were developed which include; </w:t>
      </w:r>
      <w:r w:rsidR="0054363A" w:rsidRPr="00F41CE7">
        <w:rPr>
          <w:rFonts w:ascii="Times New Roman" w:eastAsia="Times New Roman" w:hAnsi="Times New Roman" w:cs="Times New Roman"/>
          <w:color w:val="000000"/>
          <w:sz w:val="28"/>
          <w:szCs w:val="28"/>
          <w:lang w:val="en-GB" w:eastAsia="en-GB"/>
        </w:rPr>
        <w:t>fixed dose procedure (FDP)</w:t>
      </w:r>
      <w:r w:rsidR="00FC44E7">
        <w:rPr>
          <w:rFonts w:ascii="Times New Roman" w:eastAsia="Times New Roman" w:hAnsi="Times New Roman" w:cs="Times New Roman"/>
          <w:color w:val="000000"/>
          <w:sz w:val="28"/>
          <w:szCs w:val="28"/>
          <w:lang w:val="en-GB" w:eastAsia="en-GB"/>
        </w:rPr>
        <w:t xml:space="preserve">, </w:t>
      </w:r>
      <w:r w:rsidR="0054363A" w:rsidRPr="00F41CE7">
        <w:rPr>
          <w:rFonts w:ascii="Times New Roman" w:eastAsia="Times New Roman" w:hAnsi="Times New Roman" w:cs="Times New Roman"/>
          <w:color w:val="000000"/>
          <w:sz w:val="28"/>
          <w:szCs w:val="28"/>
          <w:lang w:val="en-GB" w:eastAsia="en-GB"/>
        </w:rPr>
        <w:t>acute toxic category (ATC) method</w:t>
      </w:r>
      <w:r w:rsidR="00AF2876" w:rsidRPr="00F41CE7">
        <w:rPr>
          <w:rFonts w:ascii="Times New Roman" w:eastAsia="Times New Roman" w:hAnsi="Times New Roman" w:cs="Times New Roman"/>
          <w:color w:val="000000"/>
          <w:sz w:val="28"/>
          <w:szCs w:val="28"/>
          <w:lang w:val="en-GB" w:eastAsia="en-GB"/>
        </w:rPr>
        <w:t xml:space="preserve">, </w:t>
      </w:r>
      <w:r w:rsidR="00AF6833" w:rsidRPr="00F41CE7">
        <w:rPr>
          <w:rFonts w:ascii="Times New Roman" w:eastAsia="Times New Roman" w:hAnsi="Times New Roman" w:cs="Times New Roman"/>
          <w:color w:val="000000"/>
          <w:sz w:val="28"/>
          <w:szCs w:val="28"/>
          <w:lang w:val="en-GB" w:eastAsia="en-GB"/>
        </w:rPr>
        <w:t xml:space="preserve">and </w:t>
      </w:r>
      <w:r w:rsidR="00AF2876" w:rsidRPr="00F41CE7">
        <w:rPr>
          <w:rFonts w:ascii="Times New Roman" w:eastAsia="Times New Roman" w:hAnsi="Times New Roman" w:cs="Times New Roman"/>
          <w:color w:val="000000"/>
          <w:sz w:val="28"/>
          <w:szCs w:val="28"/>
          <w:lang w:val="en-GB" w:eastAsia="en-GB"/>
        </w:rPr>
        <w:t>t</w:t>
      </w:r>
      <w:r w:rsidR="0054363A" w:rsidRPr="00F41CE7">
        <w:rPr>
          <w:rFonts w:ascii="Times New Roman" w:eastAsia="Times New Roman" w:hAnsi="Times New Roman" w:cs="Times New Roman"/>
          <w:color w:val="000000"/>
          <w:sz w:val="28"/>
          <w:szCs w:val="28"/>
          <w:lang w:val="en-GB" w:eastAsia="en-GB"/>
        </w:rPr>
        <w:t>he up-and-down (UDP) method.</w:t>
      </w:r>
      <w:r w:rsidR="00032FCC">
        <w:rPr>
          <w:rFonts w:ascii="Times New Roman" w:eastAsia="Times New Roman" w:hAnsi="Times New Roman" w:cs="Times New Roman"/>
          <w:color w:val="000000"/>
          <w:sz w:val="28"/>
          <w:szCs w:val="28"/>
          <w:lang w:val="en-GB" w:eastAsia="en-GB"/>
        </w:rPr>
        <w:t xml:space="preserve"> Despite the limitation</w:t>
      </w:r>
      <w:r w:rsidR="00FC44E7">
        <w:rPr>
          <w:rFonts w:ascii="Times New Roman" w:eastAsia="Times New Roman" w:hAnsi="Times New Roman" w:cs="Times New Roman"/>
          <w:color w:val="000000"/>
          <w:sz w:val="28"/>
          <w:szCs w:val="28"/>
          <w:lang w:val="en-GB" w:eastAsia="en-GB"/>
        </w:rPr>
        <w:t>s</w:t>
      </w:r>
      <w:r w:rsidR="00032FCC">
        <w:rPr>
          <w:rFonts w:ascii="Times New Roman" w:eastAsia="Times New Roman" w:hAnsi="Times New Roman" w:cs="Times New Roman"/>
          <w:color w:val="000000"/>
          <w:sz w:val="28"/>
          <w:szCs w:val="28"/>
          <w:lang w:val="en-GB" w:eastAsia="en-GB"/>
        </w:rPr>
        <w:t xml:space="preserve"> of </w:t>
      </w:r>
      <w:r w:rsidR="00032FCC" w:rsidRPr="00F41CE7">
        <w:rPr>
          <w:rFonts w:ascii="Times New Roman" w:eastAsia="Times New Roman" w:hAnsi="Times New Roman" w:cs="Times New Roman"/>
          <w:color w:val="000000"/>
          <w:sz w:val="28"/>
          <w:szCs w:val="28"/>
          <w:lang w:val="en-GB" w:eastAsia="en-GB"/>
        </w:rPr>
        <w:t>LD</w:t>
      </w:r>
      <w:r w:rsidR="00032FCC" w:rsidRPr="00F41CE7">
        <w:rPr>
          <w:rFonts w:ascii="Times New Roman" w:eastAsia="Times New Roman" w:hAnsi="Times New Roman" w:cs="Times New Roman"/>
          <w:color w:val="000000"/>
          <w:sz w:val="28"/>
          <w:szCs w:val="28"/>
          <w:vertAlign w:val="subscript"/>
          <w:lang w:val="en-GB" w:eastAsia="en-GB"/>
        </w:rPr>
        <w:t>50</w:t>
      </w:r>
      <w:r w:rsidR="005E38BC">
        <w:rPr>
          <w:rFonts w:ascii="Times New Roman" w:eastAsia="Times New Roman" w:hAnsi="Times New Roman" w:cs="Times New Roman"/>
          <w:color w:val="000000"/>
          <w:sz w:val="28"/>
          <w:szCs w:val="28"/>
          <w:lang w:val="en-GB" w:eastAsia="en-GB"/>
        </w:rPr>
        <w:t xml:space="preserve"> </w:t>
      </w:r>
      <w:r w:rsidR="00032FCC">
        <w:rPr>
          <w:rFonts w:ascii="Times New Roman" w:eastAsia="Times New Roman" w:hAnsi="Times New Roman" w:cs="Times New Roman"/>
          <w:color w:val="000000"/>
          <w:sz w:val="28"/>
          <w:szCs w:val="28"/>
          <w:lang w:val="en-GB" w:eastAsia="en-GB"/>
        </w:rPr>
        <w:t>it can be used to calculate the therapeutic index (TI) of a drug. TI gives an idea of the margin of safety of a drug and shows the relationship between the effective dose and the toxic dose. TI</w:t>
      </w:r>
      <w:r w:rsidR="000F39FE">
        <w:rPr>
          <w:rFonts w:ascii="Times New Roman" w:eastAsia="Times New Roman" w:hAnsi="Times New Roman" w:cs="Times New Roman"/>
          <w:color w:val="000000"/>
          <w:sz w:val="28"/>
          <w:szCs w:val="28"/>
          <w:lang w:val="en-GB" w:eastAsia="en-GB"/>
        </w:rPr>
        <w:t xml:space="preserve"> is calculated as the ratio of </w:t>
      </w:r>
      <w:r w:rsidR="00032FCC" w:rsidRPr="00F41CE7">
        <w:rPr>
          <w:rFonts w:ascii="Times New Roman" w:eastAsia="Times New Roman" w:hAnsi="Times New Roman" w:cs="Times New Roman"/>
          <w:color w:val="000000"/>
          <w:sz w:val="28"/>
          <w:szCs w:val="28"/>
          <w:lang w:val="en-GB" w:eastAsia="en-GB"/>
        </w:rPr>
        <w:t>LD</w:t>
      </w:r>
      <w:r w:rsidR="00032FCC" w:rsidRPr="00F41CE7">
        <w:rPr>
          <w:rFonts w:ascii="Times New Roman" w:eastAsia="Times New Roman" w:hAnsi="Times New Roman" w:cs="Times New Roman"/>
          <w:color w:val="000000"/>
          <w:sz w:val="28"/>
          <w:szCs w:val="28"/>
          <w:vertAlign w:val="subscript"/>
          <w:lang w:val="en-GB" w:eastAsia="en-GB"/>
        </w:rPr>
        <w:t>50</w:t>
      </w:r>
      <w:r w:rsidR="00032FCC">
        <w:rPr>
          <w:rFonts w:ascii="Times New Roman" w:eastAsia="Times New Roman" w:hAnsi="Times New Roman" w:cs="Times New Roman"/>
          <w:color w:val="000000"/>
          <w:sz w:val="28"/>
          <w:szCs w:val="28"/>
          <w:vertAlign w:val="subscript"/>
          <w:lang w:val="en-GB" w:eastAsia="en-GB"/>
        </w:rPr>
        <w:t xml:space="preserve"> </w:t>
      </w:r>
      <w:r w:rsidR="00032FCC">
        <w:rPr>
          <w:rFonts w:ascii="Times New Roman" w:eastAsia="Times New Roman" w:hAnsi="Times New Roman" w:cs="Times New Roman"/>
          <w:color w:val="000000"/>
          <w:sz w:val="28"/>
          <w:szCs w:val="28"/>
          <w:lang w:val="en-GB" w:eastAsia="en-GB"/>
        </w:rPr>
        <w:t>and E</w:t>
      </w:r>
      <w:r w:rsidR="00032FCC" w:rsidRPr="00F41CE7">
        <w:rPr>
          <w:rFonts w:ascii="Times New Roman" w:eastAsia="Times New Roman" w:hAnsi="Times New Roman" w:cs="Times New Roman"/>
          <w:color w:val="000000"/>
          <w:sz w:val="28"/>
          <w:szCs w:val="28"/>
          <w:lang w:val="en-GB" w:eastAsia="en-GB"/>
        </w:rPr>
        <w:t>D</w:t>
      </w:r>
      <w:r w:rsidR="00032FCC" w:rsidRPr="00F41CE7">
        <w:rPr>
          <w:rFonts w:ascii="Times New Roman" w:eastAsia="Times New Roman" w:hAnsi="Times New Roman" w:cs="Times New Roman"/>
          <w:color w:val="000000"/>
          <w:sz w:val="28"/>
          <w:szCs w:val="28"/>
          <w:vertAlign w:val="subscript"/>
          <w:lang w:val="en-GB" w:eastAsia="en-GB"/>
        </w:rPr>
        <w:t>50</w:t>
      </w:r>
      <w:r w:rsidR="00032FCC">
        <w:rPr>
          <w:rFonts w:ascii="Times New Roman" w:eastAsia="Times New Roman" w:hAnsi="Times New Roman" w:cs="Times New Roman"/>
          <w:color w:val="000000"/>
          <w:sz w:val="28"/>
          <w:szCs w:val="28"/>
          <w:vertAlign w:val="subscript"/>
          <w:lang w:val="en-GB" w:eastAsia="en-GB"/>
        </w:rPr>
        <w:t xml:space="preserve">. </w:t>
      </w:r>
      <w:r w:rsidR="00032FCC">
        <w:rPr>
          <w:rFonts w:ascii="Times New Roman" w:eastAsia="Times New Roman" w:hAnsi="Times New Roman" w:cs="Times New Roman"/>
          <w:color w:val="000000"/>
          <w:sz w:val="28"/>
          <w:szCs w:val="28"/>
          <w:lang w:val="en-GB" w:eastAsia="en-GB"/>
        </w:rPr>
        <w:t xml:space="preserve"> E</w:t>
      </w:r>
      <w:r w:rsidR="00032FCC" w:rsidRPr="00F41CE7">
        <w:rPr>
          <w:rFonts w:ascii="Times New Roman" w:eastAsia="Times New Roman" w:hAnsi="Times New Roman" w:cs="Times New Roman"/>
          <w:color w:val="000000"/>
          <w:sz w:val="28"/>
          <w:szCs w:val="28"/>
          <w:lang w:val="en-GB" w:eastAsia="en-GB"/>
        </w:rPr>
        <w:t>D</w:t>
      </w:r>
      <w:r w:rsidR="00032FCC" w:rsidRPr="00F41CE7">
        <w:rPr>
          <w:rFonts w:ascii="Times New Roman" w:eastAsia="Times New Roman" w:hAnsi="Times New Roman" w:cs="Times New Roman"/>
          <w:color w:val="000000"/>
          <w:sz w:val="28"/>
          <w:szCs w:val="28"/>
          <w:vertAlign w:val="subscript"/>
          <w:lang w:val="en-GB" w:eastAsia="en-GB"/>
        </w:rPr>
        <w:t>50</w:t>
      </w:r>
      <w:r w:rsidR="00032FCC" w:rsidRPr="00032FCC">
        <w:rPr>
          <w:rFonts w:ascii="Times New Roman" w:eastAsia="Times New Roman" w:hAnsi="Times New Roman" w:cs="Times New Roman"/>
          <w:color w:val="000000"/>
          <w:sz w:val="28"/>
          <w:szCs w:val="28"/>
          <w:lang w:val="en-GB" w:eastAsia="en-GB"/>
        </w:rPr>
        <w:t xml:space="preserve"> </w:t>
      </w:r>
      <w:r w:rsidR="00032FCC">
        <w:rPr>
          <w:rFonts w:ascii="Times New Roman" w:eastAsia="Times New Roman" w:hAnsi="Times New Roman" w:cs="Times New Roman"/>
          <w:color w:val="000000"/>
          <w:sz w:val="28"/>
          <w:szCs w:val="28"/>
          <w:lang w:val="en-GB" w:eastAsia="en-GB"/>
        </w:rPr>
        <w:t>is the dose that is effective in 50% of animals in a study group or population.</w:t>
      </w:r>
    </w:p>
    <w:p w:rsidR="00013614" w:rsidRPr="00013614" w:rsidRDefault="00B94132" w:rsidP="00013614">
      <w:pPr>
        <w:shd w:val="clear" w:color="auto" w:fill="FFFFFF"/>
        <w:tabs>
          <w:tab w:val="left" w:pos="3868"/>
        </w:tabs>
        <w:spacing w:before="166" w:after="166" w:line="360" w:lineRule="auto"/>
        <w:jc w:val="both"/>
        <w:rPr>
          <w:rFonts w:ascii="Arial" w:hAnsi="Arial" w:cs="Arial"/>
          <w:color w:val="000000"/>
          <w:sz w:val="24"/>
          <w:szCs w:val="24"/>
        </w:rPr>
      </w:pPr>
      <w:proofErr w:type="spellStart"/>
      <w:r>
        <w:rPr>
          <w:rFonts w:ascii="Times New Roman" w:eastAsia="Times New Roman" w:hAnsi="Times New Roman" w:cs="Times New Roman"/>
          <w:b/>
          <w:sz w:val="28"/>
          <w:szCs w:val="28"/>
          <w:lang w:val="en-GB" w:eastAsia="en-GB"/>
        </w:rPr>
        <w:t>Lorke’s</w:t>
      </w:r>
      <w:proofErr w:type="spellEnd"/>
      <w:r>
        <w:rPr>
          <w:rFonts w:ascii="Times New Roman" w:eastAsia="Times New Roman" w:hAnsi="Times New Roman" w:cs="Times New Roman"/>
          <w:b/>
          <w:sz w:val="28"/>
          <w:szCs w:val="28"/>
          <w:lang w:val="en-GB" w:eastAsia="en-GB"/>
        </w:rPr>
        <w:t xml:space="preserve"> Method </w:t>
      </w:r>
    </w:p>
    <w:p w:rsidR="00B94132" w:rsidRDefault="00013614" w:rsidP="00F23546">
      <w:pPr>
        <w:autoSpaceDE w:val="0"/>
        <w:autoSpaceDN w:val="0"/>
        <w:adjustRightInd w:val="0"/>
        <w:spacing w:after="0" w:line="360" w:lineRule="auto"/>
        <w:jc w:val="both"/>
        <w:rPr>
          <w:rFonts w:ascii="Times New Roman" w:hAnsi="Times New Roman" w:cs="Times New Roman"/>
          <w:bCs/>
          <w:color w:val="000000"/>
          <w:sz w:val="28"/>
          <w:szCs w:val="28"/>
        </w:rPr>
      </w:pPr>
      <w:r w:rsidRPr="00DE075E">
        <w:rPr>
          <w:rFonts w:ascii="Times New Roman" w:hAnsi="Times New Roman" w:cs="Times New Roman"/>
          <w:bCs/>
          <w:color w:val="000000"/>
          <w:sz w:val="28"/>
          <w:szCs w:val="28"/>
        </w:rPr>
        <w:t>This method of acute toxicity study has two phases based on the outcome of the study</w:t>
      </w:r>
      <w:r w:rsidR="00300448">
        <w:rPr>
          <w:rFonts w:ascii="Times New Roman" w:hAnsi="Times New Roman" w:cs="Times New Roman"/>
          <w:bCs/>
          <w:color w:val="000000"/>
          <w:sz w:val="28"/>
          <w:szCs w:val="28"/>
        </w:rPr>
        <w:t>. T</w:t>
      </w:r>
      <w:r w:rsidRPr="00DE075E">
        <w:rPr>
          <w:rFonts w:ascii="Times New Roman" w:hAnsi="Times New Roman" w:cs="Times New Roman"/>
          <w:bCs/>
          <w:color w:val="000000"/>
          <w:sz w:val="28"/>
          <w:szCs w:val="28"/>
        </w:rPr>
        <w:t xml:space="preserve">he first phase, </w:t>
      </w:r>
      <w:r w:rsidR="00300448">
        <w:rPr>
          <w:rFonts w:ascii="Times New Roman" w:hAnsi="Times New Roman" w:cs="Times New Roman"/>
          <w:bCs/>
          <w:color w:val="000000"/>
          <w:sz w:val="28"/>
          <w:szCs w:val="28"/>
        </w:rPr>
        <w:t xml:space="preserve">consist of </w:t>
      </w:r>
      <w:r w:rsidRPr="00DE075E">
        <w:rPr>
          <w:rFonts w:ascii="Times New Roman" w:hAnsi="Times New Roman" w:cs="Times New Roman"/>
          <w:bCs/>
          <w:color w:val="000000"/>
          <w:sz w:val="28"/>
          <w:szCs w:val="28"/>
        </w:rPr>
        <w:t xml:space="preserve">three groups of </w:t>
      </w:r>
      <w:r w:rsidR="00680F49">
        <w:rPr>
          <w:rFonts w:ascii="Times New Roman" w:hAnsi="Times New Roman" w:cs="Times New Roman"/>
          <w:bCs/>
          <w:color w:val="000000"/>
          <w:sz w:val="28"/>
          <w:szCs w:val="28"/>
        </w:rPr>
        <w:t xml:space="preserve">3 </w:t>
      </w:r>
      <w:r w:rsidRPr="00DE075E">
        <w:rPr>
          <w:rFonts w:ascii="Times New Roman" w:hAnsi="Times New Roman" w:cs="Times New Roman"/>
          <w:bCs/>
          <w:color w:val="000000"/>
          <w:sz w:val="28"/>
          <w:szCs w:val="28"/>
        </w:rPr>
        <w:t>animals’</w:t>
      </w:r>
      <w:r w:rsidR="00680F49">
        <w:rPr>
          <w:rFonts w:ascii="Times New Roman" w:hAnsi="Times New Roman" w:cs="Times New Roman"/>
          <w:bCs/>
          <w:color w:val="000000"/>
          <w:sz w:val="28"/>
          <w:szCs w:val="28"/>
        </w:rPr>
        <w:t xml:space="preserve"> per group </w:t>
      </w:r>
      <w:r w:rsidR="00747143">
        <w:rPr>
          <w:rFonts w:ascii="Times New Roman" w:hAnsi="Times New Roman" w:cs="Times New Roman"/>
          <w:bCs/>
          <w:color w:val="000000"/>
          <w:sz w:val="28"/>
          <w:szCs w:val="28"/>
        </w:rPr>
        <w:t xml:space="preserve">which </w:t>
      </w:r>
      <w:r w:rsidR="00680F49">
        <w:rPr>
          <w:rFonts w:ascii="Times New Roman" w:hAnsi="Times New Roman" w:cs="Times New Roman"/>
          <w:bCs/>
          <w:color w:val="000000"/>
          <w:sz w:val="28"/>
          <w:szCs w:val="28"/>
        </w:rPr>
        <w:t xml:space="preserve">are </w:t>
      </w:r>
      <w:r w:rsidRPr="00DE075E">
        <w:rPr>
          <w:rFonts w:ascii="Times New Roman" w:hAnsi="Times New Roman" w:cs="Times New Roman"/>
          <w:bCs/>
          <w:color w:val="000000"/>
          <w:sz w:val="28"/>
          <w:szCs w:val="28"/>
        </w:rPr>
        <w:t>ad</w:t>
      </w:r>
      <w:r w:rsidR="00DE075E">
        <w:rPr>
          <w:rFonts w:ascii="Times New Roman" w:hAnsi="Times New Roman" w:cs="Times New Roman"/>
          <w:bCs/>
          <w:color w:val="000000"/>
          <w:sz w:val="28"/>
          <w:szCs w:val="28"/>
        </w:rPr>
        <w:t xml:space="preserve">ministered with respective </w:t>
      </w:r>
      <w:r w:rsidRPr="00DE075E">
        <w:rPr>
          <w:rFonts w:ascii="Times New Roman" w:hAnsi="Times New Roman" w:cs="Times New Roman"/>
          <w:bCs/>
          <w:color w:val="000000"/>
          <w:sz w:val="28"/>
          <w:szCs w:val="28"/>
        </w:rPr>
        <w:t>doses of 10 mg</w:t>
      </w:r>
      <w:r w:rsidR="00DE075E" w:rsidRPr="00DE075E">
        <w:rPr>
          <w:rFonts w:ascii="Times New Roman" w:hAnsi="Times New Roman" w:cs="Times New Roman"/>
          <w:bCs/>
          <w:color w:val="000000"/>
          <w:sz w:val="28"/>
          <w:szCs w:val="28"/>
        </w:rPr>
        <w:t>/kg</w:t>
      </w:r>
      <w:r w:rsidRPr="00DE075E">
        <w:rPr>
          <w:rFonts w:ascii="Times New Roman" w:hAnsi="Times New Roman" w:cs="Times New Roman"/>
          <w:bCs/>
          <w:color w:val="000000"/>
          <w:sz w:val="28"/>
          <w:szCs w:val="28"/>
        </w:rPr>
        <w:t>, 100 mg</w:t>
      </w:r>
      <w:r w:rsidR="00DE075E" w:rsidRPr="00DE075E">
        <w:rPr>
          <w:rFonts w:ascii="Times New Roman" w:hAnsi="Times New Roman" w:cs="Times New Roman"/>
          <w:bCs/>
          <w:color w:val="000000"/>
          <w:sz w:val="28"/>
          <w:szCs w:val="28"/>
        </w:rPr>
        <w:t>/kg</w:t>
      </w:r>
      <w:r w:rsidRPr="00DE075E">
        <w:rPr>
          <w:rFonts w:ascii="Times New Roman" w:hAnsi="Times New Roman" w:cs="Times New Roman"/>
          <w:bCs/>
          <w:color w:val="000000"/>
          <w:sz w:val="28"/>
          <w:szCs w:val="28"/>
        </w:rPr>
        <w:t xml:space="preserve"> and 1000 mg/kg body weight of the test substance</w:t>
      </w:r>
      <w:r w:rsidR="00DE075E">
        <w:rPr>
          <w:rFonts w:ascii="Times New Roman" w:hAnsi="Times New Roman" w:cs="Times New Roman"/>
          <w:bCs/>
          <w:color w:val="000000"/>
          <w:sz w:val="28"/>
          <w:szCs w:val="28"/>
        </w:rPr>
        <w:t xml:space="preserve"> based on the selected route</w:t>
      </w:r>
      <w:r w:rsidRPr="00DE075E">
        <w:rPr>
          <w:rFonts w:ascii="Times New Roman" w:hAnsi="Times New Roman" w:cs="Times New Roman"/>
          <w:bCs/>
          <w:color w:val="000000"/>
          <w:sz w:val="28"/>
          <w:szCs w:val="28"/>
        </w:rPr>
        <w:t xml:space="preserve">. The </w:t>
      </w:r>
      <w:r w:rsidR="00680F49" w:rsidRPr="00DE075E">
        <w:rPr>
          <w:rFonts w:ascii="Times New Roman" w:hAnsi="Times New Roman" w:cs="Times New Roman"/>
          <w:bCs/>
          <w:color w:val="000000"/>
          <w:sz w:val="28"/>
          <w:szCs w:val="28"/>
        </w:rPr>
        <w:t>animals</w:t>
      </w:r>
      <w:r w:rsidR="00680F49">
        <w:rPr>
          <w:rFonts w:ascii="Times New Roman" w:hAnsi="Times New Roman" w:cs="Times New Roman"/>
          <w:bCs/>
          <w:color w:val="000000"/>
          <w:sz w:val="28"/>
          <w:szCs w:val="28"/>
        </w:rPr>
        <w:t xml:space="preserve"> are</w:t>
      </w:r>
      <w:r w:rsidRPr="00DE075E">
        <w:rPr>
          <w:rFonts w:ascii="Times New Roman" w:hAnsi="Times New Roman" w:cs="Times New Roman"/>
          <w:bCs/>
          <w:color w:val="000000"/>
          <w:sz w:val="28"/>
          <w:szCs w:val="28"/>
        </w:rPr>
        <w:t xml:space="preserve"> monitored for 24</w:t>
      </w:r>
      <w:r w:rsidR="00300448">
        <w:rPr>
          <w:rFonts w:ascii="Times New Roman" w:hAnsi="Times New Roman" w:cs="Times New Roman"/>
          <w:bCs/>
          <w:color w:val="000000"/>
          <w:sz w:val="28"/>
          <w:szCs w:val="28"/>
        </w:rPr>
        <w:t xml:space="preserve"> hour</w:t>
      </w:r>
      <w:r w:rsidRPr="00DE075E">
        <w:rPr>
          <w:rFonts w:ascii="Times New Roman" w:hAnsi="Times New Roman" w:cs="Times New Roman"/>
          <w:bCs/>
          <w:color w:val="000000"/>
          <w:sz w:val="28"/>
          <w:szCs w:val="28"/>
        </w:rPr>
        <w:t xml:space="preserve"> for behavioral changes and mortality</w:t>
      </w:r>
      <w:r w:rsidR="002748D9">
        <w:rPr>
          <w:rFonts w:ascii="Times New Roman" w:hAnsi="Times New Roman" w:cs="Times New Roman"/>
          <w:bCs/>
          <w:color w:val="000000"/>
          <w:sz w:val="28"/>
          <w:szCs w:val="28"/>
        </w:rPr>
        <w:t xml:space="preserve"> after the </w:t>
      </w:r>
      <w:r w:rsidR="002748D9">
        <w:rPr>
          <w:rFonts w:ascii="Times New Roman" w:hAnsi="Times New Roman" w:cs="Times New Roman"/>
          <w:bCs/>
          <w:color w:val="000000"/>
          <w:sz w:val="28"/>
          <w:szCs w:val="28"/>
        </w:rPr>
        <w:lastRenderedPageBreak/>
        <w:t>administration of the test substance</w:t>
      </w:r>
      <w:r w:rsidRPr="00DE075E">
        <w:rPr>
          <w:rFonts w:ascii="Times New Roman" w:hAnsi="Times New Roman" w:cs="Times New Roman"/>
          <w:bCs/>
          <w:color w:val="000000"/>
          <w:sz w:val="28"/>
          <w:szCs w:val="28"/>
        </w:rPr>
        <w:t>.</w:t>
      </w:r>
      <w:r w:rsidR="00DE075E" w:rsidRPr="00DE075E">
        <w:rPr>
          <w:rFonts w:ascii="Times New Roman" w:hAnsi="Times New Roman" w:cs="Times New Roman"/>
          <w:bCs/>
          <w:color w:val="000000"/>
          <w:sz w:val="28"/>
          <w:szCs w:val="28"/>
        </w:rPr>
        <w:t xml:space="preserve"> </w:t>
      </w:r>
      <w:r w:rsidR="00DE075E">
        <w:rPr>
          <w:rFonts w:ascii="Times New Roman" w:hAnsi="Times New Roman" w:cs="Times New Roman"/>
          <w:bCs/>
          <w:color w:val="000000"/>
          <w:sz w:val="28"/>
          <w:szCs w:val="28"/>
        </w:rPr>
        <w:t xml:space="preserve">If there </w:t>
      </w:r>
      <w:r w:rsidR="00F23546">
        <w:rPr>
          <w:rFonts w:ascii="Times New Roman" w:hAnsi="Times New Roman" w:cs="Times New Roman"/>
          <w:bCs/>
          <w:color w:val="000000"/>
          <w:sz w:val="28"/>
          <w:szCs w:val="28"/>
        </w:rPr>
        <w:t>is</w:t>
      </w:r>
      <w:r w:rsidR="00665A43">
        <w:rPr>
          <w:rFonts w:ascii="Times New Roman" w:hAnsi="Times New Roman" w:cs="Times New Roman"/>
          <w:bCs/>
          <w:color w:val="000000"/>
          <w:sz w:val="28"/>
          <w:szCs w:val="28"/>
        </w:rPr>
        <w:t xml:space="preserve"> </w:t>
      </w:r>
      <w:r w:rsidR="00DE075E">
        <w:rPr>
          <w:rFonts w:ascii="Times New Roman" w:hAnsi="Times New Roman" w:cs="Times New Roman"/>
          <w:bCs/>
          <w:color w:val="000000"/>
          <w:sz w:val="28"/>
          <w:szCs w:val="28"/>
        </w:rPr>
        <w:t>no mortality observed i</w:t>
      </w:r>
      <w:r w:rsidRPr="00013614">
        <w:rPr>
          <w:rFonts w:ascii="Times New Roman" w:hAnsi="Times New Roman" w:cs="Times New Roman"/>
          <w:bCs/>
          <w:color w:val="000000"/>
          <w:sz w:val="28"/>
          <w:szCs w:val="28"/>
        </w:rPr>
        <w:t xml:space="preserve">n the </w:t>
      </w:r>
      <w:r w:rsidR="00DE075E">
        <w:rPr>
          <w:rFonts w:ascii="Times New Roman" w:hAnsi="Times New Roman" w:cs="Times New Roman"/>
          <w:bCs/>
          <w:color w:val="000000"/>
          <w:sz w:val="28"/>
          <w:szCs w:val="28"/>
        </w:rPr>
        <w:t xml:space="preserve">first </w:t>
      </w:r>
      <w:r w:rsidR="00DE075E" w:rsidRPr="00013614">
        <w:rPr>
          <w:rFonts w:ascii="Times New Roman" w:hAnsi="Times New Roman" w:cs="Times New Roman"/>
          <w:bCs/>
          <w:color w:val="000000"/>
          <w:sz w:val="28"/>
          <w:szCs w:val="28"/>
        </w:rPr>
        <w:t>phase</w:t>
      </w:r>
      <w:r w:rsidR="00DE075E">
        <w:rPr>
          <w:rFonts w:ascii="Times New Roman" w:hAnsi="Times New Roman" w:cs="Times New Roman"/>
          <w:bCs/>
          <w:color w:val="000000"/>
          <w:sz w:val="28"/>
          <w:szCs w:val="28"/>
        </w:rPr>
        <w:t xml:space="preserve">, the study goes into the second phase. </w:t>
      </w:r>
      <w:r w:rsidR="00665A43">
        <w:rPr>
          <w:rFonts w:ascii="Times New Roman" w:hAnsi="Times New Roman" w:cs="Times New Roman"/>
          <w:bCs/>
          <w:color w:val="000000"/>
          <w:sz w:val="28"/>
          <w:szCs w:val="28"/>
        </w:rPr>
        <w:t>This phase consists</w:t>
      </w:r>
      <w:r w:rsidR="00DE075E">
        <w:rPr>
          <w:rFonts w:ascii="Times New Roman" w:hAnsi="Times New Roman" w:cs="Times New Roman"/>
          <w:bCs/>
          <w:color w:val="000000"/>
          <w:sz w:val="28"/>
          <w:szCs w:val="28"/>
        </w:rPr>
        <w:t xml:space="preserve"> of 3 </w:t>
      </w:r>
      <w:r w:rsidR="00665A43">
        <w:rPr>
          <w:rFonts w:ascii="Times New Roman" w:hAnsi="Times New Roman" w:cs="Times New Roman"/>
          <w:bCs/>
          <w:color w:val="000000"/>
          <w:sz w:val="28"/>
          <w:szCs w:val="28"/>
        </w:rPr>
        <w:t xml:space="preserve">animals </w:t>
      </w:r>
      <w:r w:rsidR="00665A43" w:rsidRPr="00013614">
        <w:rPr>
          <w:rFonts w:ascii="Times New Roman" w:hAnsi="Times New Roman" w:cs="Times New Roman"/>
          <w:bCs/>
          <w:color w:val="000000"/>
          <w:sz w:val="28"/>
          <w:szCs w:val="28"/>
        </w:rPr>
        <w:t>of</w:t>
      </w:r>
      <w:r w:rsidR="00665A43">
        <w:rPr>
          <w:rFonts w:ascii="Times New Roman" w:hAnsi="Times New Roman" w:cs="Times New Roman"/>
          <w:bCs/>
          <w:color w:val="000000"/>
          <w:sz w:val="28"/>
          <w:szCs w:val="28"/>
        </w:rPr>
        <w:t xml:space="preserve"> </w:t>
      </w:r>
      <w:r w:rsidR="00F23546">
        <w:rPr>
          <w:rFonts w:ascii="Times New Roman" w:hAnsi="Times New Roman" w:cs="Times New Roman"/>
          <w:bCs/>
          <w:color w:val="000000"/>
          <w:sz w:val="28"/>
          <w:szCs w:val="28"/>
        </w:rPr>
        <w:t>1 animal per group</w:t>
      </w:r>
      <w:r w:rsidR="00665A43">
        <w:rPr>
          <w:rFonts w:ascii="Times New Roman" w:hAnsi="Times New Roman" w:cs="Times New Roman"/>
          <w:bCs/>
          <w:color w:val="000000"/>
          <w:sz w:val="28"/>
          <w:szCs w:val="28"/>
        </w:rPr>
        <w:t xml:space="preserve"> administered with</w:t>
      </w:r>
      <w:r w:rsidRPr="00013614">
        <w:rPr>
          <w:rFonts w:ascii="Times New Roman" w:hAnsi="Times New Roman" w:cs="Times New Roman"/>
          <w:bCs/>
          <w:color w:val="000000"/>
          <w:sz w:val="28"/>
          <w:szCs w:val="28"/>
        </w:rPr>
        <w:t xml:space="preserve"> 1600 mg</w:t>
      </w:r>
      <w:r w:rsidR="00665A43">
        <w:rPr>
          <w:rFonts w:ascii="Times New Roman" w:hAnsi="Times New Roman" w:cs="Times New Roman"/>
          <w:bCs/>
          <w:color w:val="000000"/>
          <w:sz w:val="28"/>
          <w:szCs w:val="28"/>
        </w:rPr>
        <w:t>/kg</w:t>
      </w:r>
      <w:r w:rsidRPr="00013614">
        <w:rPr>
          <w:rFonts w:ascii="Times New Roman" w:hAnsi="Times New Roman" w:cs="Times New Roman"/>
          <w:bCs/>
          <w:color w:val="000000"/>
          <w:sz w:val="28"/>
          <w:szCs w:val="28"/>
        </w:rPr>
        <w:t>, 2900 mg</w:t>
      </w:r>
      <w:r w:rsidR="00665A43">
        <w:rPr>
          <w:rFonts w:ascii="Times New Roman" w:hAnsi="Times New Roman" w:cs="Times New Roman"/>
          <w:bCs/>
          <w:color w:val="000000"/>
          <w:sz w:val="28"/>
          <w:szCs w:val="28"/>
        </w:rPr>
        <w:t>/kg</w:t>
      </w:r>
      <w:r w:rsidRPr="00013614">
        <w:rPr>
          <w:rFonts w:ascii="Times New Roman" w:hAnsi="Times New Roman" w:cs="Times New Roman"/>
          <w:bCs/>
          <w:color w:val="000000"/>
          <w:sz w:val="28"/>
          <w:szCs w:val="28"/>
        </w:rPr>
        <w:t xml:space="preserve"> and 5000 mg/kg body we</w:t>
      </w:r>
      <w:r w:rsidR="00665A43">
        <w:rPr>
          <w:rFonts w:ascii="Times New Roman" w:hAnsi="Times New Roman" w:cs="Times New Roman"/>
          <w:bCs/>
          <w:color w:val="000000"/>
          <w:sz w:val="28"/>
          <w:szCs w:val="28"/>
        </w:rPr>
        <w:t>ight respectively of the tes</w:t>
      </w:r>
      <w:r w:rsidR="00F23546">
        <w:rPr>
          <w:rFonts w:ascii="Times New Roman" w:hAnsi="Times New Roman" w:cs="Times New Roman"/>
          <w:bCs/>
          <w:color w:val="000000"/>
          <w:sz w:val="28"/>
          <w:szCs w:val="28"/>
        </w:rPr>
        <w:t>t substance. The animals are</w:t>
      </w:r>
      <w:r w:rsidR="00665A43">
        <w:rPr>
          <w:rFonts w:ascii="Times New Roman" w:hAnsi="Times New Roman" w:cs="Times New Roman"/>
          <w:bCs/>
          <w:color w:val="000000"/>
          <w:sz w:val="28"/>
          <w:szCs w:val="28"/>
        </w:rPr>
        <w:t xml:space="preserve"> observed for behavioral changes and mortality</w:t>
      </w:r>
      <w:r w:rsidR="00D14544">
        <w:rPr>
          <w:rFonts w:ascii="Times New Roman" w:hAnsi="Times New Roman" w:cs="Times New Roman"/>
          <w:bCs/>
          <w:color w:val="000000"/>
          <w:sz w:val="28"/>
          <w:szCs w:val="28"/>
        </w:rPr>
        <w:t xml:space="preserve"> after the administration of the test substance</w:t>
      </w:r>
      <w:r w:rsidR="00665A43">
        <w:rPr>
          <w:rFonts w:ascii="Times New Roman" w:hAnsi="Times New Roman" w:cs="Times New Roman"/>
          <w:bCs/>
          <w:color w:val="000000"/>
          <w:sz w:val="28"/>
          <w:szCs w:val="28"/>
        </w:rPr>
        <w:t>.</w:t>
      </w:r>
      <w:r w:rsidR="00F23546" w:rsidRPr="00F23546">
        <w:rPr>
          <w:rFonts w:ascii="Times New Roman" w:hAnsi="Times New Roman" w:cs="Times New Roman"/>
          <w:bCs/>
          <w:color w:val="000000"/>
          <w:sz w:val="28"/>
          <w:szCs w:val="28"/>
        </w:rPr>
        <w:t xml:space="preserve"> </w:t>
      </w:r>
      <w:r w:rsidR="00F23546" w:rsidRPr="00DE075E">
        <w:rPr>
          <w:rFonts w:ascii="Times New Roman" w:hAnsi="Times New Roman" w:cs="Times New Roman"/>
          <w:bCs/>
          <w:color w:val="000000"/>
          <w:sz w:val="28"/>
          <w:szCs w:val="28"/>
        </w:rPr>
        <w:t xml:space="preserve">If mortality </w:t>
      </w:r>
      <w:r w:rsidR="00F23546">
        <w:rPr>
          <w:rFonts w:ascii="Times New Roman" w:hAnsi="Times New Roman" w:cs="Times New Roman"/>
          <w:bCs/>
          <w:color w:val="000000"/>
          <w:sz w:val="28"/>
          <w:szCs w:val="28"/>
        </w:rPr>
        <w:t>occurred</w:t>
      </w:r>
      <w:r w:rsidR="00F23546" w:rsidRPr="00DE075E">
        <w:rPr>
          <w:rFonts w:ascii="Times New Roman" w:hAnsi="Times New Roman" w:cs="Times New Roman"/>
          <w:bCs/>
          <w:color w:val="000000"/>
          <w:sz w:val="28"/>
          <w:szCs w:val="28"/>
        </w:rPr>
        <w:t xml:space="preserve"> in any of the groups </w:t>
      </w:r>
      <w:r w:rsidR="00F23546">
        <w:rPr>
          <w:rFonts w:ascii="Times New Roman" w:hAnsi="Times New Roman" w:cs="Times New Roman"/>
          <w:sz w:val="28"/>
          <w:szCs w:val="28"/>
        </w:rPr>
        <w:t>t</w:t>
      </w:r>
      <w:r w:rsidR="00F23546" w:rsidRPr="00DE075E">
        <w:rPr>
          <w:rFonts w:ascii="Times New Roman" w:hAnsi="Times New Roman" w:cs="Times New Roman"/>
          <w:sz w:val="28"/>
          <w:szCs w:val="28"/>
        </w:rPr>
        <w:t>he LD</w:t>
      </w:r>
      <w:r w:rsidR="00F23546">
        <w:rPr>
          <w:rFonts w:ascii="Times New Roman" w:hAnsi="Times New Roman" w:cs="Times New Roman"/>
          <w:sz w:val="28"/>
          <w:szCs w:val="28"/>
        </w:rPr>
        <w:t xml:space="preserve"> </w:t>
      </w:r>
      <w:r w:rsidR="00F23546" w:rsidRPr="00DE075E">
        <w:rPr>
          <w:rFonts w:ascii="Times New Roman" w:hAnsi="Times New Roman" w:cs="Times New Roman"/>
          <w:sz w:val="28"/>
          <w:szCs w:val="28"/>
          <w:vertAlign w:val="subscript"/>
        </w:rPr>
        <w:t>50</w:t>
      </w:r>
      <w:r w:rsidR="00F23546">
        <w:rPr>
          <w:rFonts w:ascii="Times New Roman" w:hAnsi="Times New Roman" w:cs="Times New Roman"/>
          <w:sz w:val="28"/>
          <w:szCs w:val="28"/>
        </w:rPr>
        <w:t xml:space="preserve"> is</w:t>
      </w:r>
      <w:r w:rsidR="00F23546" w:rsidRPr="00DE075E">
        <w:rPr>
          <w:rFonts w:ascii="Times New Roman" w:hAnsi="Times New Roman" w:cs="Times New Roman"/>
          <w:sz w:val="28"/>
          <w:szCs w:val="28"/>
        </w:rPr>
        <w:t xml:space="preserve"> determined by calculating the geometric mea</w:t>
      </w:r>
      <w:r w:rsidR="00F23546">
        <w:rPr>
          <w:rFonts w:ascii="Times New Roman" w:hAnsi="Times New Roman" w:cs="Times New Roman"/>
          <w:sz w:val="28"/>
          <w:szCs w:val="28"/>
        </w:rPr>
        <w:t xml:space="preserve">n of the lowest dose that produced mortality </w:t>
      </w:r>
      <w:r w:rsidR="00F23546" w:rsidRPr="00DE075E">
        <w:rPr>
          <w:rFonts w:ascii="Times New Roman" w:hAnsi="Times New Roman" w:cs="Times New Roman"/>
          <w:sz w:val="28"/>
          <w:szCs w:val="28"/>
        </w:rPr>
        <w:t>(minimum toxic</w:t>
      </w:r>
      <w:r w:rsidR="00F23546">
        <w:rPr>
          <w:rFonts w:ascii="Times New Roman" w:hAnsi="Times New Roman" w:cs="Times New Roman"/>
          <w:sz w:val="28"/>
          <w:szCs w:val="28"/>
        </w:rPr>
        <w:t xml:space="preserve"> </w:t>
      </w:r>
      <w:r w:rsidR="00F23546" w:rsidRPr="00DE075E">
        <w:rPr>
          <w:rFonts w:ascii="Times New Roman" w:hAnsi="Times New Roman" w:cs="Times New Roman"/>
          <w:sz w:val="28"/>
          <w:szCs w:val="28"/>
        </w:rPr>
        <w:t>dose) and the highest do</w:t>
      </w:r>
      <w:r w:rsidR="00F23546">
        <w:rPr>
          <w:rFonts w:ascii="Times New Roman" w:hAnsi="Times New Roman" w:cs="Times New Roman"/>
          <w:sz w:val="28"/>
          <w:szCs w:val="28"/>
        </w:rPr>
        <w:t>se that produced no mortality (maximum tolerated dose). T</w:t>
      </w:r>
      <w:r w:rsidR="00F23546" w:rsidRPr="00DE075E">
        <w:rPr>
          <w:rFonts w:ascii="Times New Roman" w:hAnsi="Times New Roman" w:cs="Times New Roman"/>
          <w:sz w:val="28"/>
          <w:szCs w:val="28"/>
        </w:rPr>
        <w:t>he LD</w:t>
      </w:r>
      <w:r w:rsidR="00F23546">
        <w:rPr>
          <w:rFonts w:ascii="Times New Roman" w:hAnsi="Times New Roman" w:cs="Times New Roman"/>
          <w:sz w:val="28"/>
          <w:szCs w:val="28"/>
        </w:rPr>
        <w:t xml:space="preserve"> </w:t>
      </w:r>
      <w:r w:rsidR="00F23546" w:rsidRPr="00DE075E">
        <w:rPr>
          <w:rFonts w:ascii="Times New Roman" w:hAnsi="Times New Roman" w:cs="Times New Roman"/>
          <w:sz w:val="28"/>
          <w:szCs w:val="28"/>
          <w:vertAlign w:val="subscript"/>
        </w:rPr>
        <w:t>50</w:t>
      </w:r>
      <w:r w:rsidR="00F23546">
        <w:rPr>
          <w:rFonts w:ascii="Times New Roman" w:hAnsi="Times New Roman" w:cs="Times New Roman"/>
          <w:sz w:val="28"/>
          <w:szCs w:val="28"/>
        </w:rPr>
        <w:t xml:space="preserve"> is </w:t>
      </w:r>
      <w:r w:rsidR="00F23546" w:rsidRPr="00DE075E">
        <w:rPr>
          <w:rFonts w:ascii="Times New Roman" w:hAnsi="Times New Roman" w:cs="Times New Roman"/>
          <w:sz w:val="28"/>
          <w:szCs w:val="28"/>
        </w:rPr>
        <w:t>calculated by the formula</w:t>
      </w:r>
      <w:r w:rsidR="00F23546">
        <w:rPr>
          <w:rFonts w:ascii="Times New Roman" w:hAnsi="Times New Roman" w:cs="Times New Roman"/>
          <w:sz w:val="28"/>
          <w:szCs w:val="28"/>
        </w:rPr>
        <w:t xml:space="preserve"> below. </w:t>
      </w:r>
      <w:r w:rsidR="00665A43">
        <w:rPr>
          <w:rFonts w:ascii="Times New Roman" w:hAnsi="Times New Roman" w:cs="Times New Roman"/>
          <w:bCs/>
          <w:color w:val="000000"/>
          <w:sz w:val="28"/>
          <w:szCs w:val="28"/>
        </w:rPr>
        <w:t xml:space="preserve"> However, if there is </w:t>
      </w:r>
      <w:r w:rsidR="00F23546">
        <w:rPr>
          <w:rFonts w:ascii="Times New Roman" w:hAnsi="Times New Roman" w:cs="Times New Roman"/>
          <w:bCs/>
          <w:color w:val="000000"/>
          <w:sz w:val="28"/>
          <w:szCs w:val="28"/>
        </w:rPr>
        <w:t xml:space="preserve">no </w:t>
      </w:r>
      <w:r w:rsidR="00665A43">
        <w:rPr>
          <w:rFonts w:ascii="Times New Roman" w:hAnsi="Times New Roman" w:cs="Times New Roman"/>
          <w:bCs/>
          <w:color w:val="000000"/>
          <w:sz w:val="28"/>
          <w:szCs w:val="28"/>
        </w:rPr>
        <w:t xml:space="preserve">mortality in phase two it shows that the test substance </w:t>
      </w:r>
      <w:r w:rsidRPr="00013614">
        <w:rPr>
          <w:rFonts w:ascii="Times New Roman" w:hAnsi="Times New Roman" w:cs="Times New Roman"/>
          <w:bCs/>
          <w:color w:val="000000"/>
          <w:sz w:val="28"/>
          <w:szCs w:val="28"/>
        </w:rPr>
        <w:t>is safe up to a dose of 5000 mg/kg body weight</w:t>
      </w:r>
      <w:r w:rsidR="00665A43">
        <w:rPr>
          <w:rFonts w:ascii="Times New Roman" w:hAnsi="Times New Roman" w:cs="Times New Roman"/>
          <w:bCs/>
          <w:color w:val="000000"/>
          <w:sz w:val="28"/>
          <w:szCs w:val="28"/>
        </w:rPr>
        <w:t>.</w:t>
      </w:r>
      <w:r w:rsidR="007E32EE" w:rsidRPr="007E32EE">
        <w:rPr>
          <w:rFonts w:ascii="Times New Roman" w:eastAsia="Times New Roman" w:hAnsi="Times New Roman" w:cs="Times New Roman"/>
          <w:color w:val="000000"/>
          <w:sz w:val="28"/>
          <w:szCs w:val="28"/>
          <w:lang w:val="en-GB" w:eastAsia="en-GB"/>
        </w:rPr>
        <w:t xml:space="preserve"> </w:t>
      </w:r>
      <w:r w:rsidR="007E32EE">
        <w:rPr>
          <w:rFonts w:ascii="Times New Roman" w:eastAsia="Times New Roman" w:hAnsi="Times New Roman" w:cs="Times New Roman"/>
          <w:color w:val="000000"/>
          <w:sz w:val="28"/>
          <w:szCs w:val="28"/>
          <w:lang w:val="en-GB" w:eastAsia="en-GB"/>
        </w:rPr>
        <w:t>The determination of</w:t>
      </w:r>
      <w:r w:rsidR="007E32EE" w:rsidRPr="005E38BC">
        <w:rPr>
          <w:rFonts w:ascii="Times New Roman" w:eastAsia="Times New Roman" w:hAnsi="Times New Roman" w:cs="Times New Roman"/>
          <w:color w:val="000000"/>
          <w:sz w:val="28"/>
          <w:szCs w:val="28"/>
          <w:lang w:val="en-GB" w:eastAsia="en-GB"/>
        </w:rPr>
        <w:t xml:space="preserve"> </w:t>
      </w:r>
      <w:r w:rsidR="007E32EE" w:rsidRPr="00F41CE7">
        <w:rPr>
          <w:rFonts w:ascii="Times New Roman" w:eastAsia="Times New Roman" w:hAnsi="Times New Roman" w:cs="Times New Roman"/>
          <w:color w:val="000000"/>
          <w:sz w:val="28"/>
          <w:szCs w:val="28"/>
          <w:lang w:val="en-GB" w:eastAsia="en-GB"/>
        </w:rPr>
        <w:t>LD</w:t>
      </w:r>
      <w:r w:rsidR="007E32EE" w:rsidRPr="00F41CE7">
        <w:rPr>
          <w:rFonts w:ascii="Times New Roman" w:eastAsia="Times New Roman" w:hAnsi="Times New Roman" w:cs="Times New Roman"/>
          <w:color w:val="000000"/>
          <w:sz w:val="28"/>
          <w:szCs w:val="28"/>
          <w:vertAlign w:val="subscript"/>
          <w:lang w:val="en-GB" w:eastAsia="en-GB"/>
        </w:rPr>
        <w:t>50</w:t>
      </w:r>
      <w:r w:rsidR="007E32EE">
        <w:rPr>
          <w:rFonts w:ascii="Times New Roman" w:eastAsia="Times New Roman" w:hAnsi="Times New Roman" w:cs="Times New Roman"/>
          <w:color w:val="000000"/>
          <w:sz w:val="28"/>
          <w:szCs w:val="28"/>
          <w:vertAlign w:val="subscript"/>
          <w:lang w:val="en-GB" w:eastAsia="en-GB"/>
        </w:rPr>
        <w:t xml:space="preserve"> </w:t>
      </w:r>
      <w:r w:rsidR="007E32EE">
        <w:rPr>
          <w:rFonts w:ascii="Times New Roman" w:eastAsia="Times New Roman" w:hAnsi="Times New Roman" w:cs="Times New Roman"/>
          <w:color w:val="000000"/>
          <w:sz w:val="28"/>
          <w:szCs w:val="28"/>
          <w:lang w:val="en-GB" w:eastAsia="en-GB"/>
        </w:rPr>
        <w:t>has some limitations which include (a) observations in animals may not be accurately applied</w:t>
      </w:r>
      <w:r w:rsidR="00747143">
        <w:rPr>
          <w:rFonts w:ascii="Times New Roman" w:eastAsia="Times New Roman" w:hAnsi="Times New Roman" w:cs="Times New Roman"/>
          <w:color w:val="000000"/>
          <w:sz w:val="28"/>
          <w:szCs w:val="28"/>
          <w:lang w:val="en-GB" w:eastAsia="en-GB"/>
        </w:rPr>
        <w:t xml:space="preserve"> to humans (b) it does not take cognisance of </w:t>
      </w:r>
      <w:r w:rsidR="007E32EE">
        <w:rPr>
          <w:rFonts w:ascii="Times New Roman" w:eastAsia="Times New Roman" w:hAnsi="Times New Roman" w:cs="Times New Roman"/>
          <w:color w:val="000000"/>
          <w:sz w:val="28"/>
          <w:szCs w:val="28"/>
          <w:lang w:val="en-GB" w:eastAsia="en-GB"/>
        </w:rPr>
        <w:t>idiosyncratic reactions (c) some toxicities in humans dep</w:t>
      </w:r>
      <w:r w:rsidR="00747143">
        <w:rPr>
          <w:rFonts w:ascii="Times New Roman" w:eastAsia="Times New Roman" w:hAnsi="Times New Roman" w:cs="Times New Roman"/>
          <w:color w:val="000000"/>
          <w:sz w:val="28"/>
          <w:szCs w:val="28"/>
          <w:lang w:val="en-GB" w:eastAsia="en-GB"/>
        </w:rPr>
        <w:t>end on the clinical stage of a</w:t>
      </w:r>
      <w:r w:rsidR="007E32EE">
        <w:rPr>
          <w:rFonts w:ascii="Times New Roman" w:eastAsia="Times New Roman" w:hAnsi="Times New Roman" w:cs="Times New Roman"/>
          <w:color w:val="000000"/>
          <w:sz w:val="28"/>
          <w:szCs w:val="28"/>
          <w:lang w:val="en-GB" w:eastAsia="en-GB"/>
        </w:rPr>
        <w:t xml:space="preserve"> disease</w:t>
      </w:r>
      <w:r w:rsidR="00C97938">
        <w:rPr>
          <w:rFonts w:ascii="Times New Roman" w:eastAsia="Times New Roman" w:hAnsi="Times New Roman" w:cs="Times New Roman"/>
          <w:color w:val="000000"/>
          <w:sz w:val="28"/>
          <w:szCs w:val="28"/>
          <w:lang w:val="en-GB" w:eastAsia="en-GB"/>
        </w:rPr>
        <w:t>.</w:t>
      </w:r>
    </w:p>
    <w:p w:rsidR="00F23546" w:rsidRDefault="00F23546" w:rsidP="00013614">
      <w:pPr>
        <w:shd w:val="clear" w:color="auto" w:fill="FFFFFF"/>
        <w:tabs>
          <w:tab w:val="left" w:pos="3868"/>
        </w:tabs>
        <w:spacing w:before="166" w:after="166" w:line="360" w:lineRule="auto"/>
        <w:jc w:val="both"/>
        <w:rPr>
          <w:rFonts w:ascii="Times New Roman" w:hAnsi="Times New Roman" w:cs="Times New Roman"/>
          <w:bCs/>
          <w:color w:val="000000"/>
          <w:sz w:val="28"/>
          <w:szCs w:val="28"/>
        </w:rPr>
      </w:pPr>
    </w:p>
    <w:p w:rsidR="00F23546" w:rsidRDefault="00F23546" w:rsidP="00F23546">
      <w:pPr>
        <w:shd w:val="clear" w:color="auto" w:fill="FFFFFF"/>
        <w:tabs>
          <w:tab w:val="left" w:pos="3868"/>
        </w:tabs>
        <w:spacing w:before="166" w:after="166" w:line="36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Pr>
          <w:rFonts w:ascii="Times New Roman" w:hAnsi="Times New Roman" w:cs="Times New Roman"/>
          <w:bCs/>
          <w:noProof/>
          <w:color w:val="000000"/>
          <w:sz w:val="28"/>
          <w:szCs w:val="28"/>
          <w:lang w:val="en-GB" w:eastAsia="en-GB"/>
        </w:rPr>
        <w:drawing>
          <wp:inline distT="0" distB="0" distL="0" distR="0">
            <wp:extent cx="3152775" cy="231648"/>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161587" cy="232295"/>
                    </a:xfrm>
                    <a:prstGeom prst="rect">
                      <a:avLst/>
                    </a:prstGeom>
                    <a:noFill/>
                    <a:ln w="9525">
                      <a:noFill/>
                      <a:miter lim="800000"/>
                      <a:headEnd/>
                      <a:tailEnd/>
                    </a:ln>
                  </pic:spPr>
                </pic:pic>
              </a:graphicData>
            </a:graphic>
          </wp:inline>
        </w:drawing>
      </w:r>
    </w:p>
    <w:p w:rsidR="00F23546" w:rsidRPr="007F0733" w:rsidRDefault="00F23546" w:rsidP="00F23546">
      <w:pPr>
        <w:autoSpaceDE w:val="0"/>
        <w:autoSpaceDN w:val="0"/>
        <w:adjustRightInd w:val="0"/>
        <w:spacing w:after="0" w:line="240" w:lineRule="auto"/>
        <w:rPr>
          <w:rFonts w:ascii="Times New Roman" w:hAnsi="Times New Roman" w:cs="Times New Roman"/>
          <w:sz w:val="28"/>
          <w:szCs w:val="28"/>
        </w:rPr>
      </w:pPr>
      <w:r w:rsidRPr="007F0733">
        <w:rPr>
          <w:rFonts w:ascii="Times New Roman" w:hAnsi="Times New Roman" w:cs="Times New Roman"/>
          <w:sz w:val="28"/>
          <w:szCs w:val="28"/>
        </w:rPr>
        <w:t xml:space="preserve">                   D</w:t>
      </w:r>
      <w:r w:rsidR="00587C2E" w:rsidRPr="00587C2E">
        <w:rPr>
          <w:rFonts w:ascii="Times New Roman" w:hAnsi="Times New Roman" w:cs="Times New Roman"/>
          <w:sz w:val="28"/>
          <w:szCs w:val="28"/>
          <w:vertAlign w:val="subscript"/>
        </w:rPr>
        <w:t>o</w:t>
      </w:r>
      <w:r w:rsidRPr="007F0733">
        <w:rPr>
          <w:rFonts w:ascii="Times New Roman" w:hAnsi="Times New Roman" w:cs="Times New Roman"/>
          <w:sz w:val="28"/>
          <w:szCs w:val="28"/>
        </w:rPr>
        <w:t xml:space="preserve"> = High</w:t>
      </w:r>
      <w:r w:rsidR="00586635">
        <w:rPr>
          <w:rFonts w:ascii="Times New Roman" w:hAnsi="Times New Roman" w:cs="Times New Roman"/>
          <w:sz w:val="28"/>
          <w:szCs w:val="28"/>
        </w:rPr>
        <w:t>est dose that gave no mortality</w:t>
      </w:r>
      <w:r w:rsidRPr="007F0733">
        <w:rPr>
          <w:rFonts w:ascii="Times New Roman" w:hAnsi="Times New Roman" w:cs="Times New Roman"/>
          <w:sz w:val="28"/>
          <w:szCs w:val="28"/>
        </w:rPr>
        <w:t xml:space="preserve"> </w:t>
      </w:r>
    </w:p>
    <w:p w:rsidR="00842FA0" w:rsidRDefault="00587C2E" w:rsidP="00F41CE7">
      <w:pPr>
        <w:shd w:val="clear" w:color="auto" w:fill="FFFFFF"/>
        <w:tabs>
          <w:tab w:val="left" w:pos="3868"/>
        </w:tabs>
        <w:spacing w:before="166" w:after="166" w:line="360" w:lineRule="auto"/>
        <w:jc w:val="both"/>
        <w:rPr>
          <w:rFonts w:ascii="Times New Roman" w:eastAsia="Times New Roman" w:hAnsi="Times New Roman" w:cs="Times New Roman"/>
          <w:b/>
          <w:sz w:val="28"/>
          <w:szCs w:val="28"/>
          <w:lang w:val="en-GB" w:eastAsia="en-GB"/>
        </w:rPr>
      </w:pPr>
      <w:r>
        <w:rPr>
          <w:rFonts w:ascii="Times New Roman" w:hAnsi="Times New Roman" w:cs="Times New Roman"/>
          <w:sz w:val="28"/>
          <w:szCs w:val="28"/>
        </w:rPr>
        <w:t xml:space="preserve">                  </w:t>
      </w:r>
      <w:r w:rsidR="00F23546" w:rsidRPr="007F0733">
        <w:rPr>
          <w:rFonts w:ascii="Times New Roman" w:hAnsi="Times New Roman" w:cs="Times New Roman"/>
          <w:sz w:val="28"/>
          <w:szCs w:val="28"/>
        </w:rPr>
        <w:t>D</w:t>
      </w:r>
      <w:r w:rsidRPr="00587C2E">
        <w:rPr>
          <w:rFonts w:ascii="Times New Roman" w:hAnsi="Times New Roman" w:cs="Times New Roman"/>
          <w:sz w:val="28"/>
          <w:szCs w:val="28"/>
          <w:vertAlign w:val="subscript"/>
        </w:rPr>
        <w:t>100</w:t>
      </w:r>
      <w:r w:rsidR="00F23546" w:rsidRPr="007F0733">
        <w:rPr>
          <w:rFonts w:ascii="Times New Roman" w:hAnsi="Times New Roman" w:cs="Times New Roman"/>
          <w:sz w:val="28"/>
          <w:szCs w:val="28"/>
        </w:rPr>
        <w:t xml:space="preserve"> = Lowest dose that produced mortality</w:t>
      </w:r>
    </w:p>
    <w:p w:rsidR="00AF2876" w:rsidRPr="00F41CE7" w:rsidRDefault="00AF2876" w:rsidP="00F41CE7">
      <w:pPr>
        <w:shd w:val="clear" w:color="auto" w:fill="FFFFFF"/>
        <w:tabs>
          <w:tab w:val="left" w:pos="3868"/>
        </w:tabs>
        <w:spacing w:before="166" w:after="166" w:line="360" w:lineRule="auto"/>
        <w:jc w:val="both"/>
        <w:rPr>
          <w:rFonts w:ascii="Times New Roman" w:eastAsia="Times New Roman" w:hAnsi="Times New Roman" w:cs="Times New Roman"/>
          <w:b/>
          <w:sz w:val="28"/>
          <w:szCs w:val="28"/>
          <w:lang w:val="en-GB" w:eastAsia="en-GB"/>
        </w:rPr>
      </w:pPr>
      <w:r w:rsidRPr="00F41CE7">
        <w:rPr>
          <w:rFonts w:ascii="Times New Roman" w:eastAsia="Times New Roman" w:hAnsi="Times New Roman" w:cs="Times New Roman"/>
          <w:b/>
          <w:sz w:val="28"/>
          <w:szCs w:val="28"/>
          <w:lang w:val="en-GB" w:eastAsia="en-GB"/>
        </w:rPr>
        <w:t>The fixed dose procedure (FDP)</w:t>
      </w:r>
      <w:r w:rsidRPr="00F41CE7">
        <w:rPr>
          <w:rFonts w:ascii="Times New Roman" w:eastAsia="Times New Roman" w:hAnsi="Times New Roman" w:cs="Times New Roman"/>
          <w:b/>
          <w:sz w:val="28"/>
          <w:szCs w:val="28"/>
          <w:lang w:val="en-GB" w:eastAsia="en-GB"/>
        </w:rPr>
        <w:tab/>
      </w:r>
    </w:p>
    <w:p w:rsidR="00AF2876" w:rsidRPr="00F41CE7" w:rsidRDefault="0054363A" w:rsidP="00F41CE7">
      <w:pPr>
        <w:shd w:val="clear" w:color="auto" w:fill="FFFFFF"/>
        <w:spacing w:before="166" w:after="166" w:line="360" w:lineRule="auto"/>
        <w:jc w:val="both"/>
        <w:rPr>
          <w:rFonts w:ascii="Times New Roman" w:eastAsia="Times New Roman" w:hAnsi="Times New Roman" w:cs="Times New Roman"/>
          <w:color w:val="000000"/>
          <w:sz w:val="28"/>
          <w:szCs w:val="28"/>
          <w:lang w:val="en-GB" w:eastAsia="en-GB"/>
        </w:rPr>
      </w:pPr>
      <w:r w:rsidRPr="00F41CE7">
        <w:rPr>
          <w:rFonts w:ascii="Times New Roman" w:eastAsia="Times New Roman" w:hAnsi="Times New Roman" w:cs="Times New Roman"/>
          <w:color w:val="000000"/>
          <w:sz w:val="28"/>
          <w:szCs w:val="28"/>
          <w:lang w:val="en-GB" w:eastAsia="en-GB"/>
        </w:rPr>
        <w:t xml:space="preserve">The FDP is used to assess the </w:t>
      </w:r>
      <w:r w:rsidRPr="003646EE">
        <w:rPr>
          <w:rFonts w:ascii="Times New Roman" w:eastAsia="Times New Roman" w:hAnsi="Times New Roman" w:cs="Times New Roman"/>
          <w:color w:val="000000"/>
          <w:sz w:val="28"/>
          <w:szCs w:val="28"/>
          <w:lang w:val="en-GB" w:eastAsia="en-GB"/>
        </w:rPr>
        <w:t>non</w:t>
      </w:r>
      <w:r w:rsidR="00FE2B67" w:rsidRPr="003646EE">
        <w:rPr>
          <w:rFonts w:ascii="Times New Roman" w:eastAsia="Times New Roman" w:hAnsi="Times New Roman" w:cs="Times New Roman"/>
          <w:color w:val="000000"/>
          <w:sz w:val="28"/>
          <w:szCs w:val="28"/>
          <w:lang w:val="en-GB" w:eastAsia="en-GB"/>
        </w:rPr>
        <w:t>-lethal toxicity</w:t>
      </w:r>
      <w:r w:rsidRPr="003646EE">
        <w:rPr>
          <w:rFonts w:ascii="Times New Roman" w:eastAsia="Times New Roman" w:hAnsi="Times New Roman" w:cs="Times New Roman"/>
          <w:color w:val="000000"/>
          <w:sz w:val="28"/>
          <w:szCs w:val="28"/>
          <w:lang w:val="en-GB" w:eastAsia="en-GB"/>
        </w:rPr>
        <w:t xml:space="preserve"> rather than the lethal dose</w:t>
      </w:r>
      <w:r w:rsidRPr="00F41CE7">
        <w:rPr>
          <w:rFonts w:ascii="Times New Roman" w:eastAsia="Times New Roman" w:hAnsi="Times New Roman" w:cs="Times New Roman"/>
          <w:color w:val="000000"/>
          <w:sz w:val="28"/>
          <w:szCs w:val="28"/>
          <w:lang w:val="en-GB" w:eastAsia="en-GB"/>
        </w:rPr>
        <w:t xml:space="preserve">. The investigational product is administered at fixed dose levels of 5, 50, 500, and 2000 mg/kg and the experimental animal is observed for a specified period. </w:t>
      </w:r>
    </w:p>
    <w:p w:rsidR="00AF6833" w:rsidRPr="00F41CE7" w:rsidRDefault="00AF6833" w:rsidP="00F41CE7">
      <w:pPr>
        <w:shd w:val="clear" w:color="auto" w:fill="FFFFFF"/>
        <w:spacing w:before="166" w:after="166" w:line="360" w:lineRule="auto"/>
        <w:jc w:val="both"/>
        <w:rPr>
          <w:rFonts w:ascii="Times New Roman" w:eastAsia="Times New Roman" w:hAnsi="Times New Roman" w:cs="Times New Roman"/>
          <w:b/>
          <w:color w:val="000000"/>
          <w:sz w:val="28"/>
          <w:szCs w:val="28"/>
          <w:lang w:val="en-GB" w:eastAsia="en-GB"/>
        </w:rPr>
      </w:pPr>
      <w:r w:rsidRPr="00F41CE7">
        <w:rPr>
          <w:rFonts w:ascii="Times New Roman" w:eastAsia="Times New Roman" w:hAnsi="Times New Roman" w:cs="Times New Roman"/>
          <w:b/>
          <w:color w:val="000000"/>
          <w:sz w:val="28"/>
          <w:szCs w:val="28"/>
          <w:lang w:val="en-GB" w:eastAsia="en-GB"/>
        </w:rPr>
        <w:t>Acute toxic category (ATC) method</w:t>
      </w:r>
    </w:p>
    <w:p w:rsidR="0054363A" w:rsidRPr="00F41CE7" w:rsidRDefault="0054363A" w:rsidP="00F41CE7">
      <w:pPr>
        <w:shd w:val="clear" w:color="auto" w:fill="FFFFFF"/>
        <w:spacing w:before="166" w:after="166" w:line="360" w:lineRule="auto"/>
        <w:jc w:val="both"/>
        <w:rPr>
          <w:rFonts w:ascii="Times New Roman" w:eastAsia="Times New Roman" w:hAnsi="Times New Roman" w:cs="Times New Roman"/>
          <w:color w:val="000000"/>
          <w:sz w:val="28"/>
          <w:szCs w:val="28"/>
          <w:lang w:val="en-GB" w:eastAsia="en-GB"/>
        </w:rPr>
      </w:pPr>
      <w:r w:rsidRPr="00F41CE7">
        <w:rPr>
          <w:rFonts w:ascii="Times New Roman" w:eastAsia="Times New Roman" w:hAnsi="Times New Roman" w:cs="Times New Roman"/>
          <w:color w:val="000000"/>
          <w:sz w:val="28"/>
          <w:szCs w:val="28"/>
          <w:lang w:val="en-GB" w:eastAsia="en-GB"/>
        </w:rPr>
        <w:t xml:space="preserve">The ATC method is a sequential procedure in which </w:t>
      </w:r>
      <w:r w:rsidRPr="003646EE">
        <w:rPr>
          <w:rFonts w:ascii="Times New Roman" w:eastAsia="Times New Roman" w:hAnsi="Times New Roman" w:cs="Times New Roman"/>
          <w:color w:val="000000"/>
          <w:sz w:val="28"/>
          <w:szCs w:val="28"/>
          <w:lang w:val="en-GB" w:eastAsia="en-GB"/>
        </w:rPr>
        <w:t>three animals of the same sex are</w:t>
      </w:r>
      <w:r w:rsidRPr="00F41CE7">
        <w:rPr>
          <w:rFonts w:ascii="Times New Roman" w:eastAsia="Times New Roman" w:hAnsi="Times New Roman" w:cs="Times New Roman"/>
          <w:color w:val="000000"/>
          <w:sz w:val="28"/>
          <w:szCs w:val="28"/>
          <w:lang w:val="en-GB" w:eastAsia="en-GB"/>
        </w:rPr>
        <w:t xml:space="preserve"> used in each step. In the ATC screening method, four pre</w:t>
      </w:r>
      <w:r w:rsidR="00677E61">
        <w:rPr>
          <w:rFonts w:ascii="Times New Roman" w:eastAsia="Times New Roman" w:hAnsi="Times New Roman" w:cs="Times New Roman"/>
          <w:color w:val="000000"/>
          <w:sz w:val="28"/>
          <w:szCs w:val="28"/>
          <w:lang w:val="en-GB" w:eastAsia="en-GB"/>
        </w:rPr>
        <w:t>-</w:t>
      </w:r>
      <w:r w:rsidRPr="00F41CE7">
        <w:rPr>
          <w:rFonts w:ascii="Times New Roman" w:eastAsia="Times New Roman" w:hAnsi="Times New Roman" w:cs="Times New Roman"/>
          <w:color w:val="000000"/>
          <w:sz w:val="28"/>
          <w:szCs w:val="28"/>
          <w:lang w:val="en-GB" w:eastAsia="en-GB"/>
        </w:rPr>
        <w:t>identified starting d</w:t>
      </w:r>
      <w:r w:rsidR="0086757C">
        <w:rPr>
          <w:rFonts w:ascii="Times New Roman" w:eastAsia="Times New Roman" w:hAnsi="Times New Roman" w:cs="Times New Roman"/>
          <w:color w:val="000000"/>
          <w:sz w:val="28"/>
          <w:szCs w:val="28"/>
          <w:lang w:val="en-GB" w:eastAsia="en-GB"/>
        </w:rPr>
        <w:t xml:space="preserve">oses may be used and animals observed </w:t>
      </w:r>
      <w:r w:rsidR="00BC292C">
        <w:rPr>
          <w:rFonts w:ascii="Times New Roman" w:eastAsia="Times New Roman" w:hAnsi="Times New Roman" w:cs="Times New Roman"/>
          <w:color w:val="000000"/>
          <w:sz w:val="28"/>
          <w:szCs w:val="28"/>
          <w:lang w:val="en-GB" w:eastAsia="en-GB"/>
        </w:rPr>
        <w:t xml:space="preserve">for </w:t>
      </w:r>
      <w:r w:rsidR="0086757C">
        <w:rPr>
          <w:rFonts w:ascii="Times New Roman" w:eastAsia="Times New Roman" w:hAnsi="Times New Roman" w:cs="Times New Roman"/>
          <w:color w:val="000000"/>
          <w:sz w:val="28"/>
          <w:szCs w:val="28"/>
          <w:lang w:val="en-GB" w:eastAsia="en-GB"/>
        </w:rPr>
        <w:t>toxic effects</w:t>
      </w:r>
      <w:r w:rsidRPr="00F41CE7">
        <w:rPr>
          <w:rFonts w:ascii="Times New Roman" w:eastAsia="Times New Roman" w:hAnsi="Times New Roman" w:cs="Times New Roman"/>
          <w:color w:val="000000"/>
          <w:sz w:val="28"/>
          <w:szCs w:val="28"/>
          <w:lang w:val="en-GB" w:eastAsia="en-GB"/>
        </w:rPr>
        <w:t>.</w:t>
      </w:r>
    </w:p>
    <w:p w:rsidR="00AF6833" w:rsidRPr="00F41CE7" w:rsidRDefault="00AF6833" w:rsidP="00F41CE7">
      <w:pPr>
        <w:shd w:val="clear" w:color="auto" w:fill="FFFFFF"/>
        <w:spacing w:before="166" w:after="166" w:line="360" w:lineRule="auto"/>
        <w:jc w:val="both"/>
        <w:rPr>
          <w:rFonts w:ascii="Times New Roman" w:eastAsia="Times New Roman" w:hAnsi="Times New Roman" w:cs="Times New Roman"/>
          <w:b/>
          <w:sz w:val="28"/>
          <w:szCs w:val="28"/>
          <w:lang w:val="en-GB" w:eastAsia="en-GB"/>
        </w:rPr>
      </w:pPr>
      <w:r w:rsidRPr="00F41CE7">
        <w:rPr>
          <w:rFonts w:ascii="Times New Roman" w:eastAsia="Times New Roman" w:hAnsi="Times New Roman" w:cs="Times New Roman"/>
          <w:b/>
          <w:sz w:val="28"/>
          <w:szCs w:val="28"/>
          <w:lang w:val="en-GB" w:eastAsia="en-GB"/>
        </w:rPr>
        <w:lastRenderedPageBreak/>
        <w:t>Up-and-down (UDP) method</w:t>
      </w:r>
    </w:p>
    <w:p w:rsidR="0054363A" w:rsidRPr="00F41CE7" w:rsidRDefault="00E8783C" w:rsidP="00F41CE7">
      <w:pPr>
        <w:shd w:val="clear" w:color="auto" w:fill="FFFFFF"/>
        <w:spacing w:before="166" w:after="166" w:line="360" w:lineRule="auto"/>
        <w:jc w:val="both"/>
        <w:rPr>
          <w:rFonts w:ascii="Times New Roman" w:eastAsia="Times New Roman" w:hAnsi="Times New Roman" w:cs="Times New Roman"/>
          <w:color w:val="000000"/>
          <w:sz w:val="28"/>
          <w:szCs w:val="28"/>
          <w:lang w:val="en-GB" w:eastAsia="en-GB"/>
        </w:rPr>
      </w:pPr>
      <w:r>
        <w:rPr>
          <w:rFonts w:ascii="Times New Roman" w:eastAsia="Times New Roman" w:hAnsi="Times New Roman" w:cs="Times New Roman"/>
          <w:color w:val="000000"/>
          <w:sz w:val="28"/>
          <w:szCs w:val="28"/>
          <w:lang w:val="en-GB" w:eastAsia="en-GB"/>
        </w:rPr>
        <w:t>The UDP method</w:t>
      </w:r>
      <w:r w:rsidR="0054363A" w:rsidRPr="00F41CE7">
        <w:rPr>
          <w:rFonts w:ascii="Times New Roman" w:eastAsia="Times New Roman" w:hAnsi="Times New Roman" w:cs="Times New Roman"/>
          <w:color w:val="000000"/>
          <w:sz w:val="28"/>
          <w:szCs w:val="28"/>
          <w:lang w:val="en-GB" w:eastAsia="en-GB"/>
        </w:rPr>
        <w:t xml:space="preserve"> is also known as the staircase design. This</w:t>
      </w:r>
      <w:r>
        <w:rPr>
          <w:rFonts w:ascii="Times New Roman" w:eastAsia="Times New Roman" w:hAnsi="Times New Roman" w:cs="Times New Roman"/>
          <w:color w:val="000000"/>
          <w:sz w:val="28"/>
          <w:szCs w:val="28"/>
          <w:lang w:val="en-GB" w:eastAsia="en-GB"/>
        </w:rPr>
        <w:t xml:space="preserve"> is method </w:t>
      </w:r>
      <w:r w:rsidR="0054363A" w:rsidRPr="00F41CE7">
        <w:rPr>
          <w:rFonts w:ascii="Times New Roman" w:eastAsia="Times New Roman" w:hAnsi="Times New Roman" w:cs="Times New Roman"/>
          <w:color w:val="000000"/>
          <w:sz w:val="28"/>
          <w:szCs w:val="28"/>
          <w:lang w:val="en-GB" w:eastAsia="en-GB"/>
        </w:rPr>
        <w:t>most recommended by various regulat</w:t>
      </w:r>
      <w:r>
        <w:rPr>
          <w:rFonts w:ascii="Times New Roman" w:eastAsia="Times New Roman" w:hAnsi="Times New Roman" w:cs="Times New Roman"/>
          <w:color w:val="000000"/>
          <w:sz w:val="28"/>
          <w:szCs w:val="28"/>
          <w:lang w:val="en-GB" w:eastAsia="en-GB"/>
        </w:rPr>
        <w:t>ory agencies because it</w:t>
      </w:r>
      <w:r w:rsidR="0054363A" w:rsidRPr="00F41CE7">
        <w:rPr>
          <w:rFonts w:ascii="Times New Roman" w:eastAsia="Times New Roman" w:hAnsi="Times New Roman" w:cs="Times New Roman"/>
          <w:color w:val="000000"/>
          <w:sz w:val="28"/>
          <w:szCs w:val="28"/>
          <w:lang w:val="en-GB" w:eastAsia="en-GB"/>
        </w:rPr>
        <w:t xml:space="preserve"> reduces the number of vertebrate animals in research. The UDP screening metho</w:t>
      </w:r>
      <w:r w:rsidR="00E24671">
        <w:rPr>
          <w:rFonts w:ascii="Times New Roman" w:eastAsia="Times New Roman" w:hAnsi="Times New Roman" w:cs="Times New Roman"/>
          <w:color w:val="000000"/>
          <w:sz w:val="28"/>
          <w:szCs w:val="28"/>
          <w:lang w:val="en-GB" w:eastAsia="en-GB"/>
        </w:rPr>
        <w:t xml:space="preserve">d involves </w:t>
      </w:r>
      <w:r w:rsidR="00E24671" w:rsidRPr="00E369E6">
        <w:rPr>
          <w:rFonts w:ascii="Times New Roman" w:eastAsia="Times New Roman" w:hAnsi="Times New Roman" w:cs="Times New Roman"/>
          <w:color w:val="000000"/>
          <w:sz w:val="28"/>
          <w:szCs w:val="28"/>
          <w:lang w:val="en-GB" w:eastAsia="en-GB"/>
        </w:rPr>
        <w:t>dosing single animal</w:t>
      </w:r>
      <w:r w:rsidR="0054363A" w:rsidRPr="00E369E6">
        <w:rPr>
          <w:rFonts w:ascii="Times New Roman" w:eastAsia="Times New Roman" w:hAnsi="Times New Roman" w:cs="Times New Roman"/>
          <w:color w:val="000000"/>
          <w:sz w:val="28"/>
          <w:szCs w:val="28"/>
          <w:lang w:val="en-GB" w:eastAsia="en-GB"/>
        </w:rPr>
        <w:t xml:space="preserve"> sequentially </w:t>
      </w:r>
      <w:r w:rsidR="006972F6" w:rsidRPr="00E369E6">
        <w:rPr>
          <w:rFonts w:ascii="Times New Roman" w:eastAsia="Times New Roman" w:hAnsi="Times New Roman" w:cs="Times New Roman"/>
          <w:color w:val="000000"/>
          <w:sz w:val="28"/>
          <w:szCs w:val="28"/>
          <w:lang w:val="en-GB" w:eastAsia="en-GB"/>
        </w:rPr>
        <w:t>at 48 h intervals</w:t>
      </w:r>
      <w:r w:rsidR="0054363A" w:rsidRPr="00F41CE7">
        <w:rPr>
          <w:rFonts w:ascii="Times New Roman" w:eastAsia="Times New Roman" w:hAnsi="Times New Roman" w:cs="Times New Roman"/>
          <w:color w:val="000000"/>
          <w:sz w:val="28"/>
          <w:szCs w:val="28"/>
          <w:lang w:val="en-GB" w:eastAsia="en-GB"/>
        </w:rPr>
        <w:t>. A dose less than the best-estimate</w:t>
      </w:r>
      <w:r>
        <w:rPr>
          <w:rFonts w:ascii="Times New Roman" w:eastAsia="Times New Roman" w:hAnsi="Times New Roman" w:cs="Times New Roman"/>
          <w:color w:val="000000"/>
          <w:sz w:val="28"/>
          <w:szCs w:val="28"/>
          <w:lang w:val="en-GB" w:eastAsia="en-GB"/>
        </w:rPr>
        <w:t>d</w:t>
      </w:r>
      <w:r w:rsidR="0054363A" w:rsidRPr="00F41CE7">
        <w:rPr>
          <w:rFonts w:ascii="Times New Roman" w:eastAsia="Times New Roman" w:hAnsi="Times New Roman" w:cs="Times New Roman"/>
          <w:color w:val="000000"/>
          <w:sz w:val="28"/>
          <w:szCs w:val="28"/>
          <w:lang w:val="en-GB" w:eastAsia="en-GB"/>
        </w:rPr>
        <w:t xml:space="preserve"> LD</w:t>
      </w:r>
      <w:r w:rsidR="0054363A" w:rsidRPr="00F41CE7">
        <w:rPr>
          <w:rFonts w:ascii="Times New Roman" w:eastAsia="Times New Roman" w:hAnsi="Times New Roman" w:cs="Times New Roman"/>
          <w:color w:val="000000"/>
          <w:sz w:val="28"/>
          <w:szCs w:val="28"/>
          <w:vertAlign w:val="subscript"/>
          <w:lang w:val="en-GB" w:eastAsia="en-GB"/>
        </w:rPr>
        <w:t>50</w:t>
      </w:r>
      <w:r w:rsidR="0054363A" w:rsidRPr="00F41CE7">
        <w:rPr>
          <w:rFonts w:ascii="Times New Roman" w:eastAsia="Times New Roman" w:hAnsi="Times New Roman" w:cs="Times New Roman"/>
          <w:color w:val="000000"/>
          <w:sz w:val="28"/>
          <w:szCs w:val="28"/>
          <w:lang w:val="en-GB" w:eastAsia="en-GB"/>
        </w:rPr>
        <w:t xml:space="preserve"> dose is selected and administered to an animal, and the animal is observed for 48 h. If it survives, the study is continued with a higher dose (twice the original dose); if the animal dies, testing is conducted with a lower dose with another animal of the same sex as </w:t>
      </w:r>
      <w:r>
        <w:rPr>
          <w:rFonts w:ascii="Times New Roman" w:eastAsia="Times New Roman" w:hAnsi="Times New Roman" w:cs="Times New Roman"/>
          <w:color w:val="000000"/>
          <w:sz w:val="28"/>
          <w:szCs w:val="28"/>
          <w:lang w:val="en-GB" w:eastAsia="en-GB"/>
        </w:rPr>
        <w:t>the original animal. UDP method</w:t>
      </w:r>
      <w:r w:rsidR="0054363A" w:rsidRPr="00F41CE7">
        <w:rPr>
          <w:rFonts w:ascii="Times New Roman" w:eastAsia="Times New Roman" w:hAnsi="Times New Roman" w:cs="Times New Roman"/>
          <w:color w:val="000000"/>
          <w:sz w:val="28"/>
          <w:szCs w:val="28"/>
          <w:lang w:val="en-GB" w:eastAsia="en-GB"/>
        </w:rPr>
        <w:t xml:space="preserve"> is limited to</w:t>
      </w:r>
      <w:r>
        <w:rPr>
          <w:rFonts w:ascii="Times New Roman" w:eastAsia="Times New Roman" w:hAnsi="Times New Roman" w:cs="Times New Roman"/>
          <w:color w:val="000000"/>
          <w:sz w:val="28"/>
          <w:szCs w:val="28"/>
          <w:lang w:val="en-GB" w:eastAsia="en-GB"/>
        </w:rPr>
        <w:t xml:space="preserve"> doses up to 2000 mg/kg. </w:t>
      </w:r>
    </w:p>
    <w:p w:rsidR="0054363A" w:rsidRPr="00F41CE7" w:rsidRDefault="00BE7E61"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Pr>
          <w:rFonts w:ascii="Times New Roman" w:eastAsia="Times New Roman" w:hAnsi="Times New Roman" w:cs="Times New Roman"/>
          <w:b/>
          <w:bCs/>
          <w:sz w:val="28"/>
          <w:szCs w:val="28"/>
          <w:lang w:val="en-GB" w:eastAsia="en-GB"/>
        </w:rPr>
        <w:t>Sub-acute</w:t>
      </w:r>
      <w:r w:rsidR="00044D30" w:rsidRPr="00F41CE7">
        <w:rPr>
          <w:rFonts w:ascii="Times New Roman" w:eastAsia="Times New Roman" w:hAnsi="Times New Roman" w:cs="Times New Roman"/>
          <w:b/>
          <w:bCs/>
          <w:sz w:val="28"/>
          <w:szCs w:val="28"/>
          <w:lang w:val="en-GB" w:eastAsia="en-GB"/>
        </w:rPr>
        <w:t xml:space="preserve"> </w:t>
      </w:r>
      <w:r w:rsidR="005B52E0">
        <w:rPr>
          <w:rFonts w:ascii="Times New Roman" w:eastAsia="Times New Roman" w:hAnsi="Times New Roman" w:cs="Times New Roman"/>
          <w:b/>
          <w:bCs/>
          <w:sz w:val="28"/>
          <w:szCs w:val="28"/>
          <w:lang w:val="en-GB" w:eastAsia="en-GB"/>
        </w:rPr>
        <w:t>toxicity test</w:t>
      </w:r>
      <w:r w:rsidR="008F28AC" w:rsidRPr="00F41CE7">
        <w:rPr>
          <w:rFonts w:ascii="Times New Roman" w:eastAsia="Times New Roman" w:hAnsi="Times New Roman" w:cs="Times New Roman"/>
          <w:b/>
          <w:bCs/>
          <w:sz w:val="28"/>
          <w:szCs w:val="28"/>
          <w:lang w:val="en-GB" w:eastAsia="en-GB"/>
        </w:rPr>
        <w:t xml:space="preserve"> </w:t>
      </w:r>
    </w:p>
    <w:p w:rsidR="0054363A" w:rsidRPr="00F41CE7" w:rsidRDefault="00BE7E61" w:rsidP="00F41CE7">
      <w:pPr>
        <w:shd w:val="clear" w:color="auto" w:fill="FFFFFF"/>
        <w:spacing w:before="166" w:after="166" w:line="360" w:lineRule="auto"/>
        <w:jc w:val="both"/>
        <w:rPr>
          <w:rFonts w:ascii="Times New Roman" w:eastAsia="Times New Roman" w:hAnsi="Times New Roman" w:cs="Times New Roman"/>
          <w:color w:val="000000"/>
          <w:sz w:val="28"/>
          <w:szCs w:val="28"/>
          <w:lang w:val="en-GB" w:eastAsia="en-GB"/>
        </w:rPr>
      </w:pPr>
      <w:r>
        <w:rPr>
          <w:rFonts w:ascii="Times New Roman" w:eastAsia="Times New Roman" w:hAnsi="Times New Roman" w:cs="Times New Roman"/>
          <w:color w:val="000000"/>
          <w:sz w:val="28"/>
          <w:szCs w:val="28"/>
          <w:lang w:val="en-GB" w:eastAsia="en-GB"/>
        </w:rPr>
        <w:t>Two species (</w:t>
      </w:r>
      <w:r w:rsidR="0054363A" w:rsidRPr="00F41CE7">
        <w:rPr>
          <w:rFonts w:ascii="Times New Roman" w:eastAsia="Times New Roman" w:hAnsi="Times New Roman" w:cs="Times New Roman"/>
          <w:color w:val="000000"/>
          <w:sz w:val="28"/>
          <w:szCs w:val="28"/>
          <w:lang w:val="en-GB" w:eastAsia="en-GB"/>
        </w:rPr>
        <w:t>Rodents and non</w:t>
      </w:r>
      <w:r w:rsidR="004B1CA3">
        <w:rPr>
          <w:rFonts w:ascii="Times New Roman" w:eastAsia="Times New Roman" w:hAnsi="Times New Roman" w:cs="Times New Roman"/>
          <w:color w:val="000000"/>
          <w:sz w:val="28"/>
          <w:szCs w:val="28"/>
          <w:lang w:val="en-GB" w:eastAsia="en-GB"/>
        </w:rPr>
        <w:t>-</w:t>
      </w:r>
      <w:r w:rsidR="0054363A" w:rsidRPr="00F41CE7">
        <w:rPr>
          <w:rFonts w:ascii="Times New Roman" w:eastAsia="Times New Roman" w:hAnsi="Times New Roman" w:cs="Times New Roman"/>
          <w:color w:val="000000"/>
          <w:sz w:val="28"/>
          <w:szCs w:val="28"/>
          <w:lang w:val="en-GB" w:eastAsia="en-GB"/>
        </w:rPr>
        <w:t>rodents</w:t>
      </w:r>
      <w:r>
        <w:rPr>
          <w:rFonts w:ascii="Times New Roman" w:eastAsia="Times New Roman" w:hAnsi="Times New Roman" w:cs="Times New Roman"/>
          <w:color w:val="000000"/>
          <w:sz w:val="28"/>
          <w:szCs w:val="28"/>
          <w:lang w:val="en-GB" w:eastAsia="en-GB"/>
        </w:rPr>
        <w:t>), two routes and three doses are used for acute toxicity testing. A candidate drug is normally administered for 4 weeks to 3 months. The longer the duration of expected clinical use</w:t>
      </w:r>
      <w:r w:rsidR="008172BC">
        <w:rPr>
          <w:rFonts w:ascii="Times New Roman" w:eastAsia="Times New Roman" w:hAnsi="Times New Roman" w:cs="Times New Roman"/>
          <w:color w:val="000000"/>
          <w:sz w:val="28"/>
          <w:szCs w:val="28"/>
          <w:lang w:val="en-GB" w:eastAsia="en-GB"/>
        </w:rPr>
        <w:t xml:space="preserve"> in humans the longer the sub</w:t>
      </w:r>
      <w:r w:rsidR="00211B4D">
        <w:rPr>
          <w:rFonts w:ascii="Times New Roman" w:eastAsia="Times New Roman" w:hAnsi="Times New Roman" w:cs="Times New Roman"/>
          <w:color w:val="000000"/>
          <w:sz w:val="28"/>
          <w:szCs w:val="28"/>
          <w:lang w:val="en-GB" w:eastAsia="en-GB"/>
        </w:rPr>
        <w:t>-</w:t>
      </w:r>
      <w:r>
        <w:rPr>
          <w:rFonts w:ascii="Times New Roman" w:eastAsia="Times New Roman" w:hAnsi="Times New Roman" w:cs="Times New Roman"/>
          <w:color w:val="000000"/>
          <w:sz w:val="28"/>
          <w:szCs w:val="28"/>
          <w:lang w:val="en-GB" w:eastAsia="en-GB"/>
        </w:rPr>
        <w:t>acute test. The</w:t>
      </w:r>
      <w:r w:rsidR="0054363A" w:rsidRPr="00F41CE7">
        <w:rPr>
          <w:rFonts w:ascii="Times New Roman" w:eastAsia="Times New Roman" w:hAnsi="Times New Roman" w:cs="Times New Roman"/>
          <w:color w:val="000000"/>
          <w:sz w:val="28"/>
          <w:szCs w:val="28"/>
          <w:lang w:val="en-GB" w:eastAsia="en-GB"/>
        </w:rPr>
        <w:t xml:space="preserve"> </w:t>
      </w:r>
      <w:r w:rsidR="00211B4D">
        <w:rPr>
          <w:rFonts w:ascii="Times New Roman" w:eastAsia="Times New Roman" w:hAnsi="Times New Roman" w:cs="Times New Roman"/>
          <w:color w:val="000000"/>
          <w:sz w:val="28"/>
          <w:szCs w:val="28"/>
          <w:lang w:val="en-GB" w:eastAsia="en-GB"/>
        </w:rPr>
        <w:t xml:space="preserve">body weight variations, </w:t>
      </w:r>
      <w:r w:rsidR="0054363A" w:rsidRPr="00F41CE7">
        <w:rPr>
          <w:rFonts w:ascii="Times New Roman" w:eastAsia="Times New Roman" w:hAnsi="Times New Roman" w:cs="Times New Roman"/>
          <w:color w:val="000000"/>
          <w:sz w:val="28"/>
          <w:szCs w:val="28"/>
          <w:lang w:val="en-GB" w:eastAsia="en-GB"/>
        </w:rPr>
        <w:t>biochemic</w:t>
      </w:r>
      <w:r w:rsidR="00211B4D">
        <w:rPr>
          <w:rFonts w:ascii="Times New Roman" w:eastAsia="Times New Roman" w:hAnsi="Times New Roman" w:cs="Times New Roman"/>
          <w:color w:val="000000"/>
          <w:sz w:val="28"/>
          <w:szCs w:val="28"/>
          <w:lang w:val="en-GB" w:eastAsia="en-GB"/>
        </w:rPr>
        <w:t>al and cardiovascular parameter changes</w:t>
      </w:r>
      <w:r w:rsidR="0054363A" w:rsidRPr="00F41CE7">
        <w:rPr>
          <w:rFonts w:ascii="Times New Roman" w:eastAsia="Times New Roman" w:hAnsi="Times New Roman" w:cs="Times New Roman"/>
          <w:color w:val="000000"/>
          <w:sz w:val="28"/>
          <w:szCs w:val="28"/>
          <w:lang w:val="en-GB" w:eastAsia="en-GB"/>
        </w:rPr>
        <w:t xml:space="preserve"> and behavio</w:t>
      </w:r>
      <w:r w:rsidR="00211B4D">
        <w:rPr>
          <w:rFonts w:ascii="Times New Roman" w:eastAsia="Times New Roman" w:hAnsi="Times New Roman" w:cs="Times New Roman"/>
          <w:color w:val="000000"/>
          <w:sz w:val="28"/>
          <w:szCs w:val="28"/>
          <w:lang w:val="en-GB" w:eastAsia="en-GB"/>
        </w:rPr>
        <w:t>u</w:t>
      </w:r>
      <w:r w:rsidR="0054363A" w:rsidRPr="00F41CE7">
        <w:rPr>
          <w:rFonts w:ascii="Times New Roman" w:eastAsia="Times New Roman" w:hAnsi="Times New Roman" w:cs="Times New Roman"/>
          <w:color w:val="000000"/>
          <w:sz w:val="28"/>
          <w:szCs w:val="28"/>
          <w:lang w:val="en-GB" w:eastAsia="en-GB"/>
        </w:rPr>
        <w:t>ral changes are observed. At the end of the study, the experimental animals are sacrificed. Gross pathological changes are observed, and all the tis</w:t>
      </w:r>
      <w:r w:rsidR="006454FD">
        <w:rPr>
          <w:rFonts w:ascii="Times New Roman" w:eastAsia="Times New Roman" w:hAnsi="Times New Roman" w:cs="Times New Roman"/>
          <w:color w:val="000000"/>
          <w:sz w:val="28"/>
          <w:szCs w:val="28"/>
          <w:lang w:val="en-GB" w:eastAsia="en-GB"/>
        </w:rPr>
        <w:t>sues are subjected to histo</w:t>
      </w:r>
      <w:r w:rsidR="0054363A" w:rsidRPr="00F41CE7">
        <w:rPr>
          <w:rFonts w:ascii="Times New Roman" w:eastAsia="Times New Roman" w:hAnsi="Times New Roman" w:cs="Times New Roman"/>
          <w:color w:val="000000"/>
          <w:sz w:val="28"/>
          <w:szCs w:val="28"/>
          <w:lang w:val="en-GB" w:eastAsia="en-GB"/>
        </w:rPr>
        <w:t>logi</w:t>
      </w:r>
      <w:r w:rsidR="00F679ED">
        <w:rPr>
          <w:rFonts w:ascii="Times New Roman" w:eastAsia="Times New Roman" w:hAnsi="Times New Roman" w:cs="Times New Roman"/>
          <w:color w:val="000000"/>
          <w:sz w:val="28"/>
          <w:szCs w:val="28"/>
          <w:lang w:val="en-GB" w:eastAsia="en-GB"/>
        </w:rPr>
        <w:t>cal analyse</w:t>
      </w:r>
      <w:r w:rsidR="0054363A" w:rsidRPr="00F41CE7">
        <w:rPr>
          <w:rFonts w:ascii="Times New Roman" w:eastAsia="Times New Roman" w:hAnsi="Times New Roman" w:cs="Times New Roman"/>
          <w:color w:val="000000"/>
          <w:sz w:val="28"/>
          <w:szCs w:val="28"/>
          <w:lang w:val="en-GB" w:eastAsia="en-GB"/>
        </w:rPr>
        <w:t xml:space="preserve">s. </w:t>
      </w:r>
    </w:p>
    <w:p w:rsidR="0054363A" w:rsidRPr="00F41CE7" w:rsidRDefault="00044D30"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sidRPr="00F41CE7">
        <w:rPr>
          <w:rFonts w:ascii="Times New Roman" w:eastAsia="Times New Roman" w:hAnsi="Times New Roman" w:cs="Times New Roman"/>
          <w:b/>
          <w:bCs/>
          <w:sz w:val="28"/>
          <w:szCs w:val="28"/>
          <w:lang w:val="en-GB" w:eastAsia="en-GB"/>
        </w:rPr>
        <w:t xml:space="preserve">Chronic </w:t>
      </w:r>
      <w:r w:rsidR="005B52E0">
        <w:rPr>
          <w:rFonts w:ascii="Times New Roman" w:eastAsia="Times New Roman" w:hAnsi="Times New Roman" w:cs="Times New Roman"/>
          <w:b/>
          <w:bCs/>
          <w:sz w:val="28"/>
          <w:szCs w:val="28"/>
          <w:lang w:val="en-GB" w:eastAsia="en-GB"/>
        </w:rPr>
        <w:t>toxicity test</w:t>
      </w:r>
    </w:p>
    <w:p w:rsidR="0054363A" w:rsidRDefault="00850685" w:rsidP="00F41CE7">
      <w:pPr>
        <w:shd w:val="clear" w:color="auto" w:fill="FFFFFF"/>
        <w:spacing w:before="166" w:after="166" w:line="360" w:lineRule="auto"/>
        <w:jc w:val="both"/>
        <w:rPr>
          <w:rFonts w:ascii="Times New Roman" w:eastAsia="Times New Roman" w:hAnsi="Times New Roman" w:cs="Times New Roman"/>
          <w:color w:val="000000"/>
          <w:sz w:val="28"/>
          <w:szCs w:val="28"/>
          <w:lang w:val="en-GB" w:eastAsia="en-GB"/>
        </w:rPr>
      </w:pPr>
      <w:r w:rsidRPr="00F41CE7">
        <w:rPr>
          <w:rFonts w:ascii="Times New Roman" w:eastAsia="Times New Roman" w:hAnsi="Times New Roman" w:cs="Times New Roman"/>
          <w:color w:val="000000"/>
          <w:sz w:val="28"/>
          <w:szCs w:val="28"/>
          <w:lang w:val="en-GB" w:eastAsia="en-GB"/>
        </w:rPr>
        <w:t xml:space="preserve">It is the evaluation of the toxicological effect of a </w:t>
      </w:r>
      <w:r w:rsidR="00E07201">
        <w:rPr>
          <w:rFonts w:ascii="Times New Roman" w:eastAsia="Times New Roman" w:hAnsi="Times New Roman" w:cs="Times New Roman"/>
          <w:color w:val="000000"/>
          <w:sz w:val="28"/>
          <w:szCs w:val="28"/>
          <w:lang w:val="en-GB" w:eastAsia="en-GB"/>
        </w:rPr>
        <w:t xml:space="preserve">candidate </w:t>
      </w:r>
      <w:r w:rsidRPr="00F41CE7">
        <w:rPr>
          <w:rFonts w:ascii="Times New Roman" w:eastAsia="Times New Roman" w:hAnsi="Times New Roman" w:cs="Times New Roman"/>
          <w:color w:val="000000"/>
          <w:sz w:val="28"/>
          <w:szCs w:val="28"/>
          <w:lang w:val="en-GB" w:eastAsia="en-GB"/>
        </w:rPr>
        <w:t xml:space="preserve">drug for a long period about 1-2years. It is very essential if the drug will be used for a very long duration in humans. </w:t>
      </w:r>
      <w:r w:rsidR="0054363A" w:rsidRPr="00F41CE7">
        <w:rPr>
          <w:rFonts w:ascii="Times New Roman" w:eastAsia="Times New Roman" w:hAnsi="Times New Roman" w:cs="Times New Roman"/>
          <w:color w:val="000000"/>
          <w:sz w:val="28"/>
          <w:szCs w:val="28"/>
          <w:lang w:val="en-GB" w:eastAsia="en-GB"/>
        </w:rPr>
        <w:t>Chronic toxicity studies are conducted with a minimum of one rodent and one non</w:t>
      </w:r>
      <w:r w:rsidR="00DC3054">
        <w:rPr>
          <w:rFonts w:ascii="Times New Roman" w:eastAsia="Times New Roman" w:hAnsi="Times New Roman" w:cs="Times New Roman"/>
          <w:color w:val="000000"/>
          <w:sz w:val="28"/>
          <w:szCs w:val="28"/>
          <w:lang w:val="en-GB" w:eastAsia="en-GB"/>
        </w:rPr>
        <w:t>-</w:t>
      </w:r>
      <w:r w:rsidR="0054363A" w:rsidRPr="00F41CE7">
        <w:rPr>
          <w:rFonts w:ascii="Times New Roman" w:eastAsia="Times New Roman" w:hAnsi="Times New Roman" w:cs="Times New Roman"/>
          <w:color w:val="000000"/>
          <w:sz w:val="28"/>
          <w:szCs w:val="28"/>
          <w:lang w:val="en-GB" w:eastAsia="en-GB"/>
        </w:rPr>
        <w:t>rodent species. The test compound is adm</w:t>
      </w:r>
      <w:r w:rsidR="00211B4D">
        <w:rPr>
          <w:rFonts w:ascii="Times New Roman" w:eastAsia="Times New Roman" w:hAnsi="Times New Roman" w:cs="Times New Roman"/>
          <w:color w:val="000000"/>
          <w:sz w:val="28"/>
          <w:szCs w:val="28"/>
          <w:lang w:val="en-GB" w:eastAsia="en-GB"/>
        </w:rPr>
        <w:t xml:space="preserve">inistered for a long period (1-2yrs) </w:t>
      </w:r>
      <w:r w:rsidR="0054363A" w:rsidRPr="00F41CE7">
        <w:rPr>
          <w:rFonts w:ascii="Times New Roman" w:eastAsia="Times New Roman" w:hAnsi="Times New Roman" w:cs="Times New Roman"/>
          <w:color w:val="000000"/>
          <w:sz w:val="28"/>
          <w:szCs w:val="28"/>
          <w:lang w:val="en-GB" w:eastAsia="en-GB"/>
        </w:rPr>
        <w:t>and the animals are observed periodically. A chronic toxicology study provides inferences about the long-te</w:t>
      </w:r>
      <w:r w:rsidR="006A6FBA">
        <w:rPr>
          <w:rFonts w:ascii="Times New Roman" w:eastAsia="Times New Roman" w:hAnsi="Times New Roman" w:cs="Times New Roman"/>
          <w:color w:val="000000"/>
          <w:sz w:val="28"/>
          <w:szCs w:val="28"/>
          <w:lang w:val="en-GB" w:eastAsia="en-GB"/>
        </w:rPr>
        <w:t>rm effect of a test substance on</w:t>
      </w:r>
      <w:r w:rsidR="0054363A" w:rsidRPr="00F41CE7">
        <w:rPr>
          <w:rFonts w:ascii="Times New Roman" w:eastAsia="Times New Roman" w:hAnsi="Times New Roman" w:cs="Times New Roman"/>
          <w:color w:val="000000"/>
          <w:sz w:val="28"/>
          <w:szCs w:val="28"/>
          <w:lang w:val="en-GB" w:eastAsia="en-GB"/>
        </w:rPr>
        <w:t xml:space="preserve"> animals, an</w:t>
      </w:r>
      <w:r w:rsidR="00211B4D">
        <w:rPr>
          <w:rFonts w:ascii="Times New Roman" w:eastAsia="Times New Roman" w:hAnsi="Times New Roman" w:cs="Times New Roman"/>
          <w:color w:val="000000"/>
          <w:sz w:val="28"/>
          <w:szCs w:val="28"/>
          <w:lang w:val="en-GB" w:eastAsia="en-GB"/>
        </w:rPr>
        <w:t xml:space="preserve">d it may be extrapolated to the </w:t>
      </w:r>
      <w:r w:rsidR="0054363A" w:rsidRPr="00F41CE7">
        <w:rPr>
          <w:rFonts w:ascii="Times New Roman" w:eastAsia="Times New Roman" w:hAnsi="Times New Roman" w:cs="Times New Roman"/>
          <w:color w:val="000000"/>
          <w:sz w:val="28"/>
          <w:szCs w:val="28"/>
          <w:lang w:val="en-GB" w:eastAsia="en-GB"/>
        </w:rPr>
        <w:t xml:space="preserve">safety of the test </w:t>
      </w:r>
      <w:r w:rsidR="0054363A" w:rsidRPr="00F41CE7">
        <w:rPr>
          <w:rFonts w:ascii="Times New Roman" w:eastAsia="Times New Roman" w:hAnsi="Times New Roman" w:cs="Times New Roman"/>
          <w:color w:val="000000"/>
          <w:sz w:val="28"/>
          <w:szCs w:val="28"/>
          <w:lang w:val="en-GB" w:eastAsia="en-GB"/>
        </w:rPr>
        <w:lastRenderedPageBreak/>
        <w:t>subst</w:t>
      </w:r>
      <w:r w:rsidR="004B1CA3">
        <w:rPr>
          <w:rFonts w:ascii="Times New Roman" w:eastAsia="Times New Roman" w:hAnsi="Times New Roman" w:cs="Times New Roman"/>
          <w:color w:val="000000"/>
          <w:sz w:val="28"/>
          <w:szCs w:val="28"/>
          <w:lang w:val="en-GB" w:eastAsia="en-GB"/>
        </w:rPr>
        <w:t>ance</w:t>
      </w:r>
      <w:r w:rsidR="00211B4D">
        <w:rPr>
          <w:rFonts w:ascii="Times New Roman" w:eastAsia="Times New Roman" w:hAnsi="Times New Roman" w:cs="Times New Roman"/>
          <w:color w:val="000000"/>
          <w:sz w:val="28"/>
          <w:szCs w:val="28"/>
          <w:lang w:val="en-GB" w:eastAsia="en-GB"/>
        </w:rPr>
        <w:t xml:space="preserve"> in </w:t>
      </w:r>
      <w:r w:rsidR="00211B4D" w:rsidRPr="00F41CE7">
        <w:rPr>
          <w:rFonts w:ascii="Times New Roman" w:eastAsia="Times New Roman" w:hAnsi="Times New Roman" w:cs="Times New Roman"/>
          <w:color w:val="000000"/>
          <w:sz w:val="28"/>
          <w:szCs w:val="28"/>
          <w:lang w:val="en-GB" w:eastAsia="en-GB"/>
        </w:rPr>
        <w:t>human</w:t>
      </w:r>
      <w:r w:rsidR="006A6FBA">
        <w:rPr>
          <w:rFonts w:ascii="Times New Roman" w:eastAsia="Times New Roman" w:hAnsi="Times New Roman" w:cs="Times New Roman"/>
          <w:color w:val="000000"/>
          <w:sz w:val="28"/>
          <w:szCs w:val="28"/>
          <w:lang w:val="en-GB" w:eastAsia="en-GB"/>
        </w:rPr>
        <w:t>s</w:t>
      </w:r>
      <w:r w:rsidR="0054363A" w:rsidRPr="00F41CE7">
        <w:rPr>
          <w:rFonts w:ascii="Times New Roman" w:eastAsia="Times New Roman" w:hAnsi="Times New Roman" w:cs="Times New Roman"/>
          <w:color w:val="000000"/>
          <w:sz w:val="28"/>
          <w:szCs w:val="28"/>
          <w:lang w:val="en-GB" w:eastAsia="en-GB"/>
        </w:rPr>
        <w:t>. During the study period, the animals are observed for normal physiological functions, behavio</w:t>
      </w:r>
      <w:r w:rsidR="00447CD7">
        <w:rPr>
          <w:rFonts w:ascii="Times New Roman" w:eastAsia="Times New Roman" w:hAnsi="Times New Roman" w:cs="Times New Roman"/>
          <w:color w:val="000000"/>
          <w:sz w:val="28"/>
          <w:szCs w:val="28"/>
          <w:lang w:val="en-GB" w:eastAsia="en-GB"/>
        </w:rPr>
        <w:t>u</w:t>
      </w:r>
      <w:r w:rsidR="0054363A" w:rsidRPr="00F41CE7">
        <w:rPr>
          <w:rFonts w:ascii="Times New Roman" w:eastAsia="Times New Roman" w:hAnsi="Times New Roman" w:cs="Times New Roman"/>
          <w:color w:val="000000"/>
          <w:sz w:val="28"/>
          <w:szCs w:val="28"/>
          <w:lang w:val="en-GB" w:eastAsia="en-GB"/>
        </w:rPr>
        <w:t>ral variations and alterations in biochemical parameters. At the end of the study, tissues are collected from all parts of the animal and subjected to histological analyses</w:t>
      </w:r>
      <w:r w:rsidRPr="00F41CE7">
        <w:rPr>
          <w:rFonts w:ascii="Times New Roman" w:eastAsia="Times New Roman" w:hAnsi="Times New Roman" w:cs="Times New Roman"/>
          <w:color w:val="000000"/>
          <w:sz w:val="28"/>
          <w:szCs w:val="28"/>
          <w:lang w:val="en-GB" w:eastAsia="en-GB"/>
        </w:rPr>
        <w:t>.</w:t>
      </w:r>
    </w:p>
    <w:p w:rsidR="00DC3054" w:rsidRPr="00F41CE7" w:rsidRDefault="006A6FBA" w:rsidP="00DC3054">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Pr>
          <w:rFonts w:ascii="Times New Roman" w:eastAsia="Times New Roman" w:hAnsi="Times New Roman" w:cs="Times New Roman"/>
          <w:b/>
          <w:bCs/>
          <w:sz w:val="28"/>
          <w:szCs w:val="28"/>
          <w:lang w:val="en-GB" w:eastAsia="en-GB"/>
        </w:rPr>
        <w:t>Mutagenicity test</w:t>
      </w:r>
    </w:p>
    <w:p w:rsidR="004B4A29" w:rsidRDefault="006A6FBA" w:rsidP="006A6FBA">
      <w:pPr>
        <w:shd w:val="clear" w:color="auto" w:fill="FFFFFF"/>
        <w:spacing w:before="166" w:after="166" w:line="360" w:lineRule="auto"/>
        <w:jc w:val="both"/>
        <w:rPr>
          <w:rFonts w:ascii="Times New Roman" w:eastAsia="Times New Roman" w:hAnsi="Times New Roman" w:cs="Times New Roman"/>
          <w:b/>
          <w:bCs/>
          <w:sz w:val="28"/>
          <w:szCs w:val="28"/>
          <w:lang w:val="en-GB" w:eastAsia="en-GB"/>
        </w:rPr>
      </w:pPr>
      <w:r>
        <w:rPr>
          <w:rFonts w:ascii="Times New Roman" w:eastAsia="Times New Roman" w:hAnsi="Times New Roman" w:cs="Times New Roman"/>
          <w:color w:val="000000"/>
          <w:sz w:val="28"/>
          <w:szCs w:val="28"/>
          <w:lang w:val="en-GB" w:eastAsia="en-GB"/>
        </w:rPr>
        <w:t>Mutagenicity test</w:t>
      </w:r>
      <w:r w:rsidR="00DC3054" w:rsidRPr="00F41CE7">
        <w:rPr>
          <w:rFonts w:ascii="Times New Roman" w:eastAsia="Times New Roman" w:hAnsi="Times New Roman" w:cs="Times New Roman"/>
          <w:color w:val="000000"/>
          <w:sz w:val="28"/>
          <w:szCs w:val="28"/>
          <w:lang w:val="en-GB" w:eastAsia="en-GB"/>
        </w:rPr>
        <w:t xml:space="preserve"> is used to assess changes in the base sequence of DNA, chromosomal aberrations, and structural aberrations in DNA including duplications, insertions, inversions, and translocations. Certain types of mutations result in carcinogenesis. The determination of the mutag</w:t>
      </w:r>
      <w:r w:rsidR="00F87D30">
        <w:rPr>
          <w:rFonts w:ascii="Times New Roman" w:eastAsia="Times New Roman" w:hAnsi="Times New Roman" w:cs="Times New Roman"/>
          <w:color w:val="000000"/>
          <w:sz w:val="28"/>
          <w:szCs w:val="28"/>
          <w:lang w:val="en-GB" w:eastAsia="en-GB"/>
        </w:rPr>
        <w:t>enicity is essential in the</w:t>
      </w:r>
      <w:r w:rsidR="00DC3054" w:rsidRPr="00F41CE7">
        <w:rPr>
          <w:rFonts w:ascii="Times New Roman" w:eastAsia="Times New Roman" w:hAnsi="Times New Roman" w:cs="Times New Roman"/>
          <w:color w:val="000000"/>
          <w:sz w:val="28"/>
          <w:szCs w:val="28"/>
          <w:lang w:val="en-GB" w:eastAsia="en-GB"/>
        </w:rPr>
        <w:t xml:space="preserve"> development </w:t>
      </w:r>
      <w:r w:rsidR="00F87D30">
        <w:rPr>
          <w:rFonts w:ascii="Times New Roman" w:eastAsia="Times New Roman" w:hAnsi="Times New Roman" w:cs="Times New Roman"/>
          <w:color w:val="000000"/>
          <w:sz w:val="28"/>
          <w:szCs w:val="28"/>
          <w:lang w:val="en-GB" w:eastAsia="en-GB"/>
        </w:rPr>
        <w:t>of a candidate</w:t>
      </w:r>
      <w:r w:rsidR="00447CD7">
        <w:rPr>
          <w:rFonts w:ascii="Times New Roman" w:eastAsia="Times New Roman" w:hAnsi="Times New Roman" w:cs="Times New Roman"/>
          <w:color w:val="000000"/>
          <w:sz w:val="28"/>
          <w:szCs w:val="28"/>
          <w:lang w:val="en-GB" w:eastAsia="en-GB"/>
        </w:rPr>
        <w:t xml:space="preserve"> drug molecule</w:t>
      </w:r>
      <w:r w:rsidR="00DC3054" w:rsidRPr="00F41CE7">
        <w:rPr>
          <w:rFonts w:ascii="Times New Roman" w:eastAsia="Times New Roman" w:hAnsi="Times New Roman" w:cs="Times New Roman"/>
          <w:color w:val="000000"/>
          <w:sz w:val="28"/>
          <w:szCs w:val="28"/>
          <w:lang w:val="en-GB" w:eastAsia="en-GB"/>
        </w:rPr>
        <w:t>. </w:t>
      </w:r>
      <w:r>
        <w:rPr>
          <w:rFonts w:ascii="Times New Roman" w:eastAsia="Times New Roman" w:hAnsi="Times New Roman" w:cs="Times New Roman"/>
          <w:i/>
          <w:iCs/>
          <w:color w:val="000000"/>
          <w:sz w:val="28"/>
          <w:szCs w:val="28"/>
          <w:lang w:val="en-GB" w:eastAsia="en-GB"/>
        </w:rPr>
        <w:t>In-</w:t>
      </w:r>
      <w:r w:rsidR="00DC3054" w:rsidRPr="00F41CE7">
        <w:rPr>
          <w:rFonts w:ascii="Times New Roman" w:eastAsia="Times New Roman" w:hAnsi="Times New Roman" w:cs="Times New Roman"/>
          <w:i/>
          <w:iCs/>
          <w:color w:val="000000"/>
          <w:sz w:val="28"/>
          <w:szCs w:val="28"/>
          <w:lang w:val="en-GB" w:eastAsia="en-GB"/>
        </w:rPr>
        <w:t>vitro</w:t>
      </w:r>
      <w:r>
        <w:rPr>
          <w:rFonts w:ascii="Times New Roman" w:eastAsia="Times New Roman" w:hAnsi="Times New Roman" w:cs="Times New Roman"/>
          <w:color w:val="000000"/>
          <w:sz w:val="28"/>
          <w:szCs w:val="28"/>
          <w:lang w:val="en-GB" w:eastAsia="en-GB"/>
        </w:rPr>
        <w:t> test</w:t>
      </w:r>
      <w:r w:rsidR="00DC3054" w:rsidRPr="00F41CE7">
        <w:rPr>
          <w:rFonts w:ascii="Times New Roman" w:eastAsia="Times New Roman" w:hAnsi="Times New Roman" w:cs="Times New Roman"/>
          <w:color w:val="000000"/>
          <w:sz w:val="28"/>
          <w:szCs w:val="28"/>
          <w:lang w:val="en-GB" w:eastAsia="en-GB"/>
        </w:rPr>
        <w:t xml:space="preserve"> is carried out in two or three different bacteria and mammalian cells to cover the end points of gene mutations, </w:t>
      </w:r>
      <w:proofErr w:type="spellStart"/>
      <w:r w:rsidR="00DC3054" w:rsidRPr="00F41CE7">
        <w:rPr>
          <w:rFonts w:ascii="Times New Roman" w:eastAsia="Times New Roman" w:hAnsi="Times New Roman" w:cs="Times New Roman"/>
          <w:color w:val="000000"/>
          <w:sz w:val="28"/>
          <w:szCs w:val="28"/>
          <w:lang w:val="en-GB" w:eastAsia="en-GB"/>
        </w:rPr>
        <w:t>clastogenicity</w:t>
      </w:r>
      <w:proofErr w:type="spellEnd"/>
      <w:r w:rsidR="00DC3054" w:rsidRPr="00F41CE7">
        <w:rPr>
          <w:rFonts w:ascii="Times New Roman" w:eastAsia="Times New Roman" w:hAnsi="Times New Roman" w:cs="Times New Roman"/>
          <w:color w:val="000000"/>
          <w:sz w:val="28"/>
          <w:szCs w:val="28"/>
          <w:lang w:val="en-GB" w:eastAsia="en-GB"/>
        </w:rPr>
        <w:t xml:space="preserve">, and aneuploidy. </w:t>
      </w:r>
      <w:r w:rsidR="00A35994">
        <w:rPr>
          <w:rFonts w:ascii="Times New Roman" w:eastAsia="Times New Roman" w:hAnsi="Times New Roman" w:cs="Times New Roman"/>
          <w:color w:val="000000"/>
          <w:sz w:val="28"/>
          <w:szCs w:val="28"/>
          <w:lang w:val="en-GB" w:eastAsia="en-GB"/>
        </w:rPr>
        <w:t>An example of mutagenicity test is</w:t>
      </w:r>
      <w:r w:rsidR="00DC3054" w:rsidRPr="00F41CE7">
        <w:rPr>
          <w:rFonts w:ascii="Times New Roman" w:eastAsia="Times New Roman" w:hAnsi="Times New Roman" w:cs="Times New Roman"/>
          <w:color w:val="000000"/>
          <w:sz w:val="28"/>
          <w:szCs w:val="28"/>
          <w:lang w:val="en-GB" w:eastAsia="en-GB"/>
        </w:rPr>
        <w:t xml:space="preserve"> bacterial reverse mutation assay</w:t>
      </w:r>
      <w:r w:rsidR="00A35994">
        <w:rPr>
          <w:rFonts w:ascii="Times New Roman" w:eastAsia="Times New Roman" w:hAnsi="Times New Roman" w:cs="Times New Roman"/>
          <w:color w:val="000000"/>
          <w:sz w:val="28"/>
          <w:szCs w:val="28"/>
          <w:lang w:val="en-GB" w:eastAsia="en-GB"/>
        </w:rPr>
        <w:t>.</w:t>
      </w:r>
    </w:p>
    <w:p w:rsidR="0054363A" w:rsidRPr="00F41CE7" w:rsidRDefault="006A6FBA"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Pr>
          <w:rFonts w:ascii="Times New Roman" w:eastAsia="Times New Roman" w:hAnsi="Times New Roman" w:cs="Times New Roman"/>
          <w:b/>
          <w:bCs/>
          <w:sz w:val="28"/>
          <w:szCs w:val="28"/>
          <w:lang w:val="en-GB" w:eastAsia="en-GB"/>
        </w:rPr>
        <w:t>Carcinogenicity test</w:t>
      </w:r>
    </w:p>
    <w:p w:rsidR="0054363A" w:rsidRPr="00F41CE7" w:rsidRDefault="00850685" w:rsidP="00F41CE7">
      <w:pPr>
        <w:shd w:val="clear" w:color="auto" w:fill="FFFFFF"/>
        <w:spacing w:before="166" w:after="166" w:line="360" w:lineRule="auto"/>
        <w:jc w:val="both"/>
        <w:rPr>
          <w:rFonts w:ascii="Times New Roman" w:eastAsia="Times New Roman" w:hAnsi="Times New Roman" w:cs="Times New Roman"/>
          <w:color w:val="000000"/>
          <w:sz w:val="28"/>
          <w:szCs w:val="28"/>
          <w:lang w:val="en-GB" w:eastAsia="en-GB"/>
        </w:rPr>
      </w:pPr>
      <w:r w:rsidRPr="00F41CE7">
        <w:rPr>
          <w:rFonts w:ascii="Times New Roman" w:eastAsia="Times New Roman" w:hAnsi="Times New Roman" w:cs="Times New Roman"/>
          <w:color w:val="000000"/>
          <w:sz w:val="28"/>
          <w:szCs w:val="28"/>
          <w:lang w:val="en-GB" w:eastAsia="en-GB"/>
        </w:rPr>
        <w:t>This is the evaluation of the ability o</w:t>
      </w:r>
      <w:r w:rsidR="00F87D30">
        <w:rPr>
          <w:rFonts w:ascii="Times New Roman" w:eastAsia="Times New Roman" w:hAnsi="Times New Roman" w:cs="Times New Roman"/>
          <w:color w:val="000000"/>
          <w:sz w:val="28"/>
          <w:szCs w:val="28"/>
          <w:lang w:val="en-GB" w:eastAsia="en-GB"/>
        </w:rPr>
        <w:t>f a candidate</w:t>
      </w:r>
      <w:r w:rsidR="00893220">
        <w:rPr>
          <w:rFonts w:ascii="Times New Roman" w:eastAsia="Times New Roman" w:hAnsi="Times New Roman" w:cs="Times New Roman"/>
          <w:color w:val="000000"/>
          <w:sz w:val="28"/>
          <w:szCs w:val="28"/>
          <w:lang w:val="en-GB" w:eastAsia="en-GB"/>
        </w:rPr>
        <w:t xml:space="preserve"> drug</w:t>
      </w:r>
      <w:r w:rsidRPr="00F41CE7">
        <w:rPr>
          <w:rFonts w:ascii="Times New Roman" w:eastAsia="Times New Roman" w:hAnsi="Times New Roman" w:cs="Times New Roman"/>
          <w:color w:val="000000"/>
          <w:sz w:val="28"/>
          <w:szCs w:val="28"/>
          <w:lang w:val="en-GB" w:eastAsia="en-GB"/>
        </w:rPr>
        <w:t xml:space="preserve"> to induced cancer or tumour in animals. </w:t>
      </w:r>
      <w:r w:rsidR="0054363A" w:rsidRPr="00F41CE7">
        <w:rPr>
          <w:rFonts w:ascii="Times New Roman" w:eastAsia="Times New Roman" w:hAnsi="Times New Roman" w:cs="Times New Roman"/>
          <w:color w:val="000000"/>
          <w:sz w:val="28"/>
          <w:szCs w:val="28"/>
          <w:lang w:val="en-GB" w:eastAsia="en-GB"/>
        </w:rPr>
        <w:t>Both rodents and non</w:t>
      </w:r>
      <w:r w:rsidR="00FA21CA">
        <w:rPr>
          <w:rFonts w:ascii="Times New Roman" w:eastAsia="Times New Roman" w:hAnsi="Times New Roman" w:cs="Times New Roman"/>
          <w:color w:val="000000"/>
          <w:sz w:val="28"/>
          <w:szCs w:val="28"/>
          <w:lang w:val="en-GB" w:eastAsia="en-GB"/>
        </w:rPr>
        <w:t>-</w:t>
      </w:r>
      <w:r w:rsidR="00893220">
        <w:rPr>
          <w:rFonts w:ascii="Times New Roman" w:eastAsia="Times New Roman" w:hAnsi="Times New Roman" w:cs="Times New Roman"/>
          <w:color w:val="000000"/>
          <w:sz w:val="28"/>
          <w:szCs w:val="28"/>
          <w:lang w:val="en-GB" w:eastAsia="en-GB"/>
        </w:rPr>
        <w:t>rodent animal species are</w:t>
      </w:r>
      <w:r w:rsidR="006A6FBA">
        <w:rPr>
          <w:rFonts w:ascii="Times New Roman" w:eastAsia="Times New Roman" w:hAnsi="Times New Roman" w:cs="Times New Roman"/>
          <w:color w:val="000000"/>
          <w:sz w:val="28"/>
          <w:szCs w:val="28"/>
          <w:lang w:val="en-GB" w:eastAsia="en-GB"/>
        </w:rPr>
        <w:t xml:space="preserve"> used in carcinogenicity test</w:t>
      </w:r>
      <w:r w:rsidR="0054363A" w:rsidRPr="00F41CE7">
        <w:rPr>
          <w:rFonts w:ascii="Times New Roman" w:eastAsia="Times New Roman" w:hAnsi="Times New Roman" w:cs="Times New Roman"/>
          <w:color w:val="000000"/>
          <w:sz w:val="28"/>
          <w:szCs w:val="28"/>
          <w:lang w:val="en-GB" w:eastAsia="en-GB"/>
        </w:rPr>
        <w:t xml:space="preserve">. The tests are carried out over the greater portion of an animal's lifespan. During and after exposure to test substances, the experimental animals are observed for signs of toxicity and development of </w:t>
      </w:r>
      <w:proofErr w:type="spellStart"/>
      <w:r w:rsidR="0054363A" w:rsidRPr="00F41CE7">
        <w:rPr>
          <w:rFonts w:ascii="Times New Roman" w:eastAsia="Times New Roman" w:hAnsi="Times New Roman" w:cs="Times New Roman"/>
          <w:color w:val="000000"/>
          <w:sz w:val="28"/>
          <w:szCs w:val="28"/>
          <w:lang w:val="en-GB" w:eastAsia="en-GB"/>
        </w:rPr>
        <w:t>tumors</w:t>
      </w:r>
      <w:proofErr w:type="spellEnd"/>
      <w:r w:rsidR="0054363A" w:rsidRPr="00F41CE7">
        <w:rPr>
          <w:rFonts w:ascii="Times New Roman" w:eastAsia="Times New Roman" w:hAnsi="Times New Roman" w:cs="Times New Roman"/>
          <w:color w:val="000000"/>
          <w:sz w:val="28"/>
          <w:szCs w:val="28"/>
          <w:lang w:val="en-GB" w:eastAsia="en-GB"/>
        </w:rPr>
        <w:t>. If these are not found, a test may be terminated after 18 months in the case of mice and h</w:t>
      </w:r>
      <w:r w:rsidR="006A6FBA">
        <w:rPr>
          <w:rFonts w:ascii="Times New Roman" w:eastAsia="Times New Roman" w:hAnsi="Times New Roman" w:cs="Times New Roman"/>
          <w:color w:val="000000"/>
          <w:sz w:val="28"/>
          <w:szCs w:val="28"/>
          <w:lang w:val="en-GB" w:eastAsia="en-GB"/>
        </w:rPr>
        <w:t>amsters and after 24 months in the case of</w:t>
      </w:r>
      <w:r w:rsidR="0054363A" w:rsidRPr="00F41CE7">
        <w:rPr>
          <w:rFonts w:ascii="Times New Roman" w:eastAsia="Times New Roman" w:hAnsi="Times New Roman" w:cs="Times New Roman"/>
          <w:color w:val="000000"/>
          <w:sz w:val="28"/>
          <w:szCs w:val="28"/>
          <w:lang w:val="en-GB" w:eastAsia="en-GB"/>
        </w:rPr>
        <w:t xml:space="preserve"> rats. If the animals are healthy, </w:t>
      </w:r>
      <w:proofErr w:type="spellStart"/>
      <w:r w:rsidR="0054363A" w:rsidRPr="00F41CE7">
        <w:rPr>
          <w:rFonts w:ascii="Times New Roman" w:eastAsia="Times New Roman" w:hAnsi="Times New Roman" w:cs="Times New Roman"/>
          <w:color w:val="000000"/>
          <w:sz w:val="28"/>
          <w:szCs w:val="28"/>
          <w:lang w:val="en-GB" w:eastAsia="en-GB"/>
        </w:rPr>
        <w:t>hematological</w:t>
      </w:r>
      <w:proofErr w:type="spellEnd"/>
      <w:r w:rsidR="0054363A" w:rsidRPr="00F41CE7">
        <w:rPr>
          <w:rFonts w:ascii="Times New Roman" w:eastAsia="Times New Roman" w:hAnsi="Times New Roman" w:cs="Times New Roman"/>
          <w:color w:val="000000"/>
          <w:sz w:val="28"/>
          <w:szCs w:val="28"/>
          <w:lang w:val="en-GB" w:eastAsia="en-GB"/>
        </w:rPr>
        <w:t xml:space="preserve"> </w:t>
      </w:r>
      <w:r w:rsidR="00893220">
        <w:rPr>
          <w:rFonts w:ascii="Times New Roman" w:eastAsia="Times New Roman" w:hAnsi="Times New Roman" w:cs="Times New Roman"/>
          <w:color w:val="000000"/>
          <w:sz w:val="28"/>
          <w:szCs w:val="28"/>
          <w:lang w:val="en-GB" w:eastAsia="en-GB"/>
        </w:rPr>
        <w:t xml:space="preserve">analysis is performed after 12 months and </w:t>
      </w:r>
      <w:r w:rsidR="0054363A" w:rsidRPr="00F41CE7">
        <w:rPr>
          <w:rFonts w:ascii="Times New Roman" w:eastAsia="Times New Roman" w:hAnsi="Times New Roman" w:cs="Times New Roman"/>
          <w:color w:val="000000"/>
          <w:sz w:val="28"/>
          <w:szCs w:val="28"/>
          <w:lang w:val="en-GB" w:eastAsia="en-GB"/>
        </w:rPr>
        <w:t>18 months, respectively, and the study is terminated. The animals are sacrificed, and gross pathological</w:t>
      </w:r>
      <w:r w:rsidR="00893220">
        <w:rPr>
          <w:rFonts w:ascii="Times New Roman" w:eastAsia="Times New Roman" w:hAnsi="Times New Roman" w:cs="Times New Roman"/>
          <w:color w:val="000000"/>
          <w:sz w:val="28"/>
          <w:szCs w:val="28"/>
          <w:lang w:val="en-GB" w:eastAsia="en-GB"/>
        </w:rPr>
        <w:t xml:space="preserve"> changes are noted</w:t>
      </w:r>
      <w:r w:rsidR="0054363A" w:rsidRPr="00F41CE7">
        <w:rPr>
          <w:rFonts w:ascii="Times New Roman" w:eastAsia="Times New Roman" w:hAnsi="Times New Roman" w:cs="Times New Roman"/>
          <w:color w:val="000000"/>
          <w:sz w:val="28"/>
          <w:szCs w:val="28"/>
          <w:lang w:val="en-GB" w:eastAsia="en-GB"/>
        </w:rPr>
        <w:t xml:space="preserve"> on all the tissues.</w:t>
      </w:r>
    </w:p>
    <w:p w:rsidR="006A6FBA" w:rsidRDefault="00633E09"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Pr>
          <w:rFonts w:ascii="Times New Roman" w:eastAsia="Times New Roman" w:hAnsi="Times New Roman" w:cs="Times New Roman"/>
          <w:b/>
          <w:bCs/>
          <w:sz w:val="28"/>
          <w:szCs w:val="28"/>
          <w:lang w:val="en-GB" w:eastAsia="en-GB"/>
        </w:rPr>
        <w:t xml:space="preserve"> </w:t>
      </w:r>
    </w:p>
    <w:p w:rsidR="0054363A" w:rsidRPr="00F41CE7" w:rsidRDefault="00633E09"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Pr>
          <w:rFonts w:ascii="Times New Roman" w:eastAsia="Times New Roman" w:hAnsi="Times New Roman" w:cs="Times New Roman"/>
          <w:b/>
          <w:bCs/>
          <w:sz w:val="28"/>
          <w:szCs w:val="28"/>
          <w:lang w:val="en-GB" w:eastAsia="en-GB"/>
        </w:rPr>
        <w:lastRenderedPageBreak/>
        <w:t>R</w:t>
      </w:r>
      <w:r w:rsidR="006A6FBA">
        <w:rPr>
          <w:rFonts w:ascii="Times New Roman" w:eastAsia="Times New Roman" w:hAnsi="Times New Roman" w:cs="Times New Roman"/>
          <w:b/>
          <w:bCs/>
          <w:sz w:val="28"/>
          <w:szCs w:val="28"/>
          <w:lang w:val="en-GB" w:eastAsia="en-GB"/>
        </w:rPr>
        <w:t>eproduction toxicity test</w:t>
      </w:r>
    </w:p>
    <w:p w:rsidR="004E3E78" w:rsidRDefault="00850685" w:rsidP="00A44CBE">
      <w:pPr>
        <w:shd w:val="clear" w:color="auto" w:fill="FFFFFF"/>
        <w:spacing w:before="166" w:after="166" w:line="360" w:lineRule="auto"/>
        <w:jc w:val="both"/>
        <w:rPr>
          <w:rFonts w:ascii="Times New Roman" w:eastAsia="Times New Roman" w:hAnsi="Times New Roman" w:cs="Times New Roman"/>
          <w:b/>
          <w:bCs/>
          <w:sz w:val="28"/>
          <w:szCs w:val="28"/>
          <w:lang w:val="en-GB" w:eastAsia="en-GB"/>
        </w:rPr>
      </w:pPr>
      <w:r w:rsidRPr="00F41CE7">
        <w:rPr>
          <w:rFonts w:ascii="Times New Roman" w:eastAsia="Times New Roman" w:hAnsi="Times New Roman" w:cs="Times New Roman"/>
          <w:color w:val="000000"/>
          <w:sz w:val="28"/>
          <w:szCs w:val="28"/>
          <w:lang w:val="en-GB" w:eastAsia="en-GB"/>
        </w:rPr>
        <w:t xml:space="preserve">It </w:t>
      </w:r>
      <w:r w:rsidR="00044D30" w:rsidRPr="00F41CE7">
        <w:rPr>
          <w:rFonts w:ascii="Times New Roman" w:eastAsia="Times New Roman" w:hAnsi="Times New Roman" w:cs="Times New Roman"/>
          <w:color w:val="000000"/>
          <w:sz w:val="28"/>
          <w:szCs w:val="28"/>
          <w:lang w:val="en-GB" w:eastAsia="en-GB"/>
        </w:rPr>
        <w:t xml:space="preserve">is </w:t>
      </w:r>
      <w:r w:rsidRPr="00F41CE7">
        <w:rPr>
          <w:rFonts w:ascii="Times New Roman" w:eastAsia="Times New Roman" w:hAnsi="Times New Roman" w:cs="Times New Roman"/>
          <w:color w:val="000000"/>
          <w:sz w:val="28"/>
          <w:szCs w:val="28"/>
          <w:lang w:val="en-GB" w:eastAsia="en-GB"/>
        </w:rPr>
        <w:t>th</w:t>
      </w:r>
      <w:r w:rsidR="00044D30" w:rsidRPr="00F41CE7">
        <w:rPr>
          <w:rFonts w:ascii="Times New Roman" w:eastAsia="Times New Roman" w:hAnsi="Times New Roman" w:cs="Times New Roman"/>
          <w:color w:val="000000"/>
          <w:sz w:val="28"/>
          <w:szCs w:val="28"/>
          <w:lang w:val="en-GB" w:eastAsia="en-GB"/>
        </w:rPr>
        <w:t xml:space="preserve">e toxicological evaluation of </w:t>
      </w:r>
      <w:r w:rsidR="00E07201">
        <w:rPr>
          <w:rFonts w:ascii="Times New Roman" w:eastAsia="Times New Roman" w:hAnsi="Times New Roman" w:cs="Times New Roman"/>
          <w:color w:val="000000"/>
          <w:sz w:val="28"/>
          <w:szCs w:val="28"/>
          <w:lang w:val="en-GB" w:eastAsia="en-GB"/>
        </w:rPr>
        <w:t>the effect of a candidate</w:t>
      </w:r>
      <w:r w:rsidRPr="00F41CE7">
        <w:rPr>
          <w:rFonts w:ascii="Times New Roman" w:eastAsia="Times New Roman" w:hAnsi="Times New Roman" w:cs="Times New Roman"/>
          <w:color w:val="000000"/>
          <w:sz w:val="28"/>
          <w:szCs w:val="28"/>
          <w:lang w:val="en-GB" w:eastAsia="en-GB"/>
        </w:rPr>
        <w:t xml:space="preserve"> drug on the reproductive function of animals. </w:t>
      </w:r>
      <w:r w:rsidR="0054363A" w:rsidRPr="00F41CE7">
        <w:rPr>
          <w:rFonts w:ascii="Times New Roman" w:eastAsia="Times New Roman" w:hAnsi="Times New Roman" w:cs="Times New Roman"/>
          <w:color w:val="000000"/>
          <w:sz w:val="28"/>
          <w:szCs w:val="28"/>
          <w:lang w:val="en-GB" w:eastAsia="en-GB"/>
        </w:rPr>
        <w:t xml:space="preserve">The test compound is administered to both male and female animals. Administration is for the duration of one complete </w:t>
      </w:r>
      <w:proofErr w:type="spellStart"/>
      <w:r w:rsidR="0054363A" w:rsidRPr="00F41CE7">
        <w:rPr>
          <w:rFonts w:ascii="Times New Roman" w:eastAsia="Times New Roman" w:hAnsi="Times New Roman" w:cs="Times New Roman"/>
          <w:color w:val="000000"/>
          <w:sz w:val="28"/>
          <w:szCs w:val="28"/>
          <w:lang w:val="en-GB" w:eastAsia="en-GB"/>
        </w:rPr>
        <w:t>spermatogenic</w:t>
      </w:r>
      <w:proofErr w:type="spellEnd"/>
      <w:r w:rsidR="0054363A" w:rsidRPr="00F41CE7">
        <w:rPr>
          <w:rFonts w:ascii="Times New Roman" w:eastAsia="Times New Roman" w:hAnsi="Times New Roman" w:cs="Times New Roman"/>
          <w:color w:val="000000"/>
          <w:sz w:val="28"/>
          <w:szCs w:val="28"/>
          <w:lang w:val="en-GB" w:eastAsia="en-GB"/>
        </w:rPr>
        <w:t xml:space="preserve"> cycle in male animals and for two complete </w:t>
      </w:r>
      <w:proofErr w:type="spellStart"/>
      <w:r w:rsidR="0054363A" w:rsidRPr="00F41CE7">
        <w:rPr>
          <w:rFonts w:ascii="Times New Roman" w:eastAsia="Times New Roman" w:hAnsi="Times New Roman" w:cs="Times New Roman"/>
          <w:color w:val="000000"/>
          <w:sz w:val="28"/>
          <w:szCs w:val="28"/>
          <w:lang w:val="en-GB" w:eastAsia="en-GB"/>
        </w:rPr>
        <w:t>estrous</w:t>
      </w:r>
      <w:proofErr w:type="spellEnd"/>
      <w:r w:rsidR="0054363A" w:rsidRPr="00F41CE7">
        <w:rPr>
          <w:rFonts w:ascii="Times New Roman" w:eastAsia="Times New Roman" w:hAnsi="Times New Roman" w:cs="Times New Roman"/>
          <w:color w:val="000000"/>
          <w:sz w:val="28"/>
          <w:szCs w:val="28"/>
          <w:lang w:val="en-GB" w:eastAsia="en-GB"/>
        </w:rPr>
        <w:t xml:space="preserve"> cycles for female animals. Rodents are preferred for the one-generation reproduction toxicity testing. After the completion of the specified duration of drug administration, the animals are allowed to mate. The test compound is administered to the female animals during the period of pregnancy and nursing. The sperms of m</w:t>
      </w:r>
      <w:r w:rsidR="00171CB5">
        <w:rPr>
          <w:rFonts w:ascii="Times New Roman" w:eastAsia="Times New Roman" w:hAnsi="Times New Roman" w:cs="Times New Roman"/>
          <w:color w:val="000000"/>
          <w:sz w:val="28"/>
          <w:szCs w:val="28"/>
          <w:lang w:val="en-GB" w:eastAsia="en-GB"/>
        </w:rPr>
        <w:t xml:space="preserve">ale animals are collected, </w:t>
      </w:r>
      <w:r w:rsidR="00BA3491">
        <w:rPr>
          <w:rFonts w:ascii="Times New Roman" w:eastAsia="Times New Roman" w:hAnsi="Times New Roman" w:cs="Times New Roman"/>
          <w:color w:val="000000"/>
          <w:sz w:val="28"/>
          <w:szCs w:val="28"/>
          <w:lang w:val="en-GB" w:eastAsia="en-GB"/>
        </w:rPr>
        <w:t xml:space="preserve">and </w:t>
      </w:r>
      <w:r w:rsidR="00A44CBE" w:rsidRPr="00F41CE7">
        <w:rPr>
          <w:rFonts w:ascii="Times New Roman" w:eastAsia="Times New Roman" w:hAnsi="Times New Roman" w:cs="Times New Roman"/>
          <w:color w:val="000000"/>
          <w:sz w:val="28"/>
          <w:szCs w:val="28"/>
          <w:lang w:val="en-GB" w:eastAsia="en-GB"/>
        </w:rPr>
        <w:t>analysed</w:t>
      </w:r>
      <w:r w:rsidR="0054363A" w:rsidRPr="00F41CE7">
        <w:rPr>
          <w:rFonts w:ascii="Times New Roman" w:eastAsia="Times New Roman" w:hAnsi="Times New Roman" w:cs="Times New Roman"/>
          <w:color w:val="000000"/>
          <w:sz w:val="28"/>
          <w:szCs w:val="28"/>
          <w:lang w:val="en-GB" w:eastAsia="en-GB"/>
        </w:rPr>
        <w:t>. During the study period, the animals are obser</w:t>
      </w:r>
      <w:r w:rsidR="00BA3491">
        <w:rPr>
          <w:rFonts w:ascii="Times New Roman" w:eastAsia="Times New Roman" w:hAnsi="Times New Roman" w:cs="Times New Roman"/>
          <w:color w:val="000000"/>
          <w:sz w:val="28"/>
          <w:szCs w:val="28"/>
          <w:lang w:val="en-GB" w:eastAsia="en-GB"/>
        </w:rPr>
        <w:t>ved for signs of toxicity, p</w:t>
      </w:r>
      <w:r w:rsidR="0054363A" w:rsidRPr="00F41CE7">
        <w:rPr>
          <w:rFonts w:ascii="Times New Roman" w:eastAsia="Times New Roman" w:hAnsi="Times New Roman" w:cs="Times New Roman"/>
          <w:color w:val="000000"/>
          <w:sz w:val="28"/>
          <w:szCs w:val="28"/>
          <w:lang w:val="en-GB" w:eastAsia="en-GB"/>
        </w:rPr>
        <w:t xml:space="preserve">arturition, the number of offspring and their sexes are recorded. The </w:t>
      </w:r>
      <w:r w:rsidR="00EC6636" w:rsidRPr="00F41CE7">
        <w:rPr>
          <w:rFonts w:ascii="Times New Roman" w:eastAsia="Times New Roman" w:hAnsi="Times New Roman" w:cs="Times New Roman"/>
          <w:color w:val="000000"/>
          <w:sz w:val="28"/>
          <w:szCs w:val="28"/>
          <w:lang w:val="en-GB" w:eastAsia="en-GB"/>
        </w:rPr>
        <w:t>n</w:t>
      </w:r>
      <w:r w:rsidR="00EC6636">
        <w:rPr>
          <w:rFonts w:ascii="Times New Roman" w:eastAsia="Times New Roman" w:hAnsi="Times New Roman" w:cs="Times New Roman"/>
          <w:color w:val="000000"/>
          <w:sz w:val="28"/>
          <w:szCs w:val="28"/>
          <w:lang w:val="en-GB" w:eastAsia="en-GB"/>
        </w:rPr>
        <w:t xml:space="preserve">umbers of dead and live </w:t>
      </w:r>
      <w:r w:rsidR="009C12E7">
        <w:rPr>
          <w:rFonts w:ascii="Times New Roman" w:eastAsia="Times New Roman" w:hAnsi="Times New Roman" w:cs="Times New Roman"/>
          <w:color w:val="000000"/>
          <w:sz w:val="28"/>
          <w:szCs w:val="28"/>
          <w:lang w:val="en-GB" w:eastAsia="en-GB"/>
        </w:rPr>
        <w:t>pups</w:t>
      </w:r>
      <w:r w:rsidR="0054363A" w:rsidRPr="00F41CE7">
        <w:rPr>
          <w:rFonts w:ascii="Times New Roman" w:eastAsia="Times New Roman" w:hAnsi="Times New Roman" w:cs="Times New Roman"/>
          <w:color w:val="000000"/>
          <w:sz w:val="28"/>
          <w:szCs w:val="28"/>
          <w:lang w:val="en-GB" w:eastAsia="en-GB"/>
        </w:rPr>
        <w:t xml:space="preserve"> and </w:t>
      </w:r>
      <w:r w:rsidR="00EC6636">
        <w:rPr>
          <w:rFonts w:ascii="Times New Roman" w:eastAsia="Times New Roman" w:hAnsi="Times New Roman" w:cs="Times New Roman"/>
          <w:color w:val="000000"/>
          <w:sz w:val="28"/>
          <w:szCs w:val="28"/>
          <w:lang w:val="en-GB" w:eastAsia="en-GB"/>
        </w:rPr>
        <w:t>the weights of the live pups are noted</w:t>
      </w:r>
      <w:r w:rsidR="0054363A" w:rsidRPr="00F41CE7">
        <w:rPr>
          <w:rFonts w:ascii="Times New Roman" w:eastAsia="Times New Roman" w:hAnsi="Times New Roman" w:cs="Times New Roman"/>
          <w:color w:val="000000"/>
          <w:sz w:val="28"/>
          <w:szCs w:val="28"/>
          <w:lang w:val="en-GB" w:eastAsia="en-GB"/>
        </w:rPr>
        <w:t xml:space="preserve">. After the termination of the study, the animals and pups are sacrificed and subjected to a </w:t>
      </w:r>
      <w:proofErr w:type="spellStart"/>
      <w:r w:rsidR="0054363A" w:rsidRPr="00F41CE7">
        <w:rPr>
          <w:rFonts w:ascii="Times New Roman" w:eastAsia="Times New Roman" w:hAnsi="Times New Roman" w:cs="Times New Roman"/>
          <w:color w:val="000000"/>
          <w:sz w:val="28"/>
          <w:szCs w:val="28"/>
          <w:lang w:val="en-GB" w:eastAsia="en-GB"/>
        </w:rPr>
        <w:t>histopathological</w:t>
      </w:r>
      <w:proofErr w:type="spellEnd"/>
      <w:r w:rsidR="0054363A" w:rsidRPr="00F41CE7">
        <w:rPr>
          <w:rFonts w:ascii="Times New Roman" w:eastAsia="Times New Roman" w:hAnsi="Times New Roman" w:cs="Times New Roman"/>
          <w:color w:val="000000"/>
          <w:sz w:val="28"/>
          <w:szCs w:val="28"/>
          <w:lang w:val="en-GB" w:eastAsia="en-GB"/>
        </w:rPr>
        <w:t xml:space="preserve"> examination.</w:t>
      </w:r>
    </w:p>
    <w:p w:rsidR="0054363A" w:rsidRPr="00F41CE7" w:rsidRDefault="0054363A"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sidRPr="00F41CE7">
        <w:rPr>
          <w:rFonts w:ascii="Times New Roman" w:eastAsia="Times New Roman" w:hAnsi="Times New Roman" w:cs="Times New Roman"/>
          <w:b/>
          <w:bCs/>
          <w:sz w:val="28"/>
          <w:szCs w:val="28"/>
          <w:lang w:val="en-GB" w:eastAsia="en-GB"/>
        </w:rPr>
        <w:t>Neurotoxicity studies in rodents</w:t>
      </w:r>
    </w:p>
    <w:p w:rsidR="0054363A" w:rsidRPr="00F41CE7" w:rsidRDefault="009C12E7" w:rsidP="00F41CE7">
      <w:pPr>
        <w:shd w:val="clear" w:color="auto" w:fill="FFFFFF"/>
        <w:spacing w:before="166" w:after="166" w:line="360" w:lineRule="auto"/>
        <w:jc w:val="both"/>
        <w:rPr>
          <w:rFonts w:ascii="Times New Roman" w:eastAsia="Times New Roman" w:hAnsi="Times New Roman" w:cs="Times New Roman"/>
          <w:color w:val="000000"/>
          <w:sz w:val="28"/>
          <w:szCs w:val="28"/>
          <w:lang w:val="en-GB" w:eastAsia="en-GB"/>
        </w:rPr>
      </w:pPr>
      <w:r>
        <w:rPr>
          <w:rFonts w:ascii="Times New Roman" w:eastAsia="Times New Roman" w:hAnsi="Times New Roman" w:cs="Times New Roman"/>
          <w:color w:val="000000"/>
          <w:sz w:val="28"/>
          <w:szCs w:val="28"/>
          <w:lang w:val="en-GB" w:eastAsia="en-GB"/>
        </w:rPr>
        <w:t xml:space="preserve">This </w:t>
      </w:r>
      <w:r w:rsidR="0016070E">
        <w:rPr>
          <w:rFonts w:ascii="Times New Roman" w:eastAsia="Times New Roman" w:hAnsi="Times New Roman" w:cs="Times New Roman"/>
          <w:color w:val="000000"/>
          <w:sz w:val="28"/>
          <w:szCs w:val="28"/>
          <w:lang w:val="en-GB" w:eastAsia="en-GB"/>
        </w:rPr>
        <w:t xml:space="preserve">is </w:t>
      </w:r>
      <w:r>
        <w:rPr>
          <w:rFonts w:ascii="Times New Roman" w:eastAsia="Times New Roman" w:hAnsi="Times New Roman" w:cs="Times New Roman"/>
          <w:color w:val="000000"/>
          <w:sz w:val="28"/>
          <w:szCs w:val="28"/>
          <w:lang w:val="en-GB" w:eastAsia="en-GB"/>
        </w:rPr>
        <w:t xml:space="preserve">the toxicological evaluation of </w:t>
      </w:r>
      <w:r w:rsidR="0016070E">
        <w:rPr>
          <w:rFonts w:ascii="Times New Roman" w:eastAsia="Times New Roman" w:hAnsi="Times New Roman" w:cs="Times New Roman"/>
          <w:color w:val="000000"/>
          <w:sz w:val="28"/>
          <w:szCs w:val="28"/>
          <w:lang w:val="en-GB" w:eastAsia="en-GB"/>
        </w:rPr>
        <w:t>the effect</w:t>
      </w:r>
      <w:r w:rsidR="0054363A" w:rsidRPr="00F41CE7">
        <w:rPr>
          <w:rFonts w:ascii="Times New Roman" w:eastAsia="Times New Roman" w:hAnsi="Times New Roman" w:cs="Times New Roman"/>
          <w:color w:val="000000"/>
          <w:sz w:val="28"/>
          <w:szCs w:val="28"/>
          <w:lang w:val="en-GB" w:eastAsia="en-GB"/>
        </w:rPr>
        <w:t xml:space="preserve"> of a test substance on the cen</w:t>
      </w:r>
      <w:r>
        <w:rPr>
          <w:rFonts w:ascii="Times New Roman" w:eastAsia="Times New Roman" w:hAnsi="Times New Roman" w:cs="Times New Roman"/>
          <w:color w:val="000000"/>
          <w:sz w:val="28"/>
          <w:szCs w:val="28"/>
          <w:lang w:val="en-GB" w:eastAsia="en-GB"/>
        </w:rPr>
        <w:t>tral nervous system</w:t>
      </w:r>
      <w:r w:rsidR="0054363A" w:rsidRPr="00F41CE7">
        <w:rPr>
          <w:rFonts w:ascii="Times New Roman" w:eastAsia="Times New Roman" w:hAnsi="Times New Roman" w:cs="Times New Roman"/>
          <w:color w:val="000000"/>
          <w:sz w:val="28"/>
          <w:szCs w:val="28"/>
          <w:lang w:val="en-GB" w:eastAsia="en-GB"/>
        </w:rPr>
        <w:t xml:space="preserve">. Neurotoxic studies may be employed to evaluate the specific </w:t>
      </w:r>
      <w:proofErr w:type="spellStart"/>
      <w:r w:rsidR="0054363A" w:rsidRPr="00F41CE7">
        <w:rPr>
          <w:rFonts w:ascii="Times New Roman" w:eastAsia="Times New Roman" w:hAnsi="Times New Roman" w:cs="Times New Roman"/>
          <w:color w:val="000000"/>
          <w:sz w:val="28"/>
          <w:szCs w:val="28"/>
          <w:lang w:val="en-GB" w:eastAsia="en-GB"/>
        </w:rPr>
        <w:t>histopathological</w:t>
      </w:r>
      <w:proofErr w:type="spellEnd"/>
      <w:r w:rsidR="0054363A" w:rsidRPr="00F41CE7">
        <w:rPr>
          <w:rFonts w:ascii="Times New Roman" w:eastAsia="Times New Roman" w:hAnsi="Times New Roman" w:cs="Times New Roman"/>
          <w:color w:val="000000"/>
          <w:sz w:val="28"/>
          <w:szCs w:val="28"/>
          <w:lang w:val="en-GB" w:eastAsia="en-GB"/>
        </w:rPr>
        <w:t xml:space="preserve"> and behavio</w:t>
      </w:r>
      <w:r w:rsidR="0016070E">
        <w:rPr>
          <w:rFonts w:ascii="Times New Roman" w:eastAsia="Times New Roman" w:hAnsi="Times New Roman" w:cs="Times New Roman"/>
          <w:color w:val="000000"/>
          <w:sz w:val="28"/>
          <w:szCs w:val="28"/>
          <w:lang w:val="en-GB" w:eastAsia="en-GB"/>
        </w:rPr>
        <w:t>u</w:t>
      </w:r>
      <w:r w:rsidR="0054363A" w:rsidRPr="00F41CE7">
        <w:rPr>
          <w:rFonts w:ascii="Times New Roman" w:eastAsia="Times New Roman" w:hAnsi="Times New Roman" w:cs="Times New Roman"/>
          <w:color w:val="000000"/>
          <w:sz w:val="28"/>
          <w:szCs w:val="28"/>
          <w:lang w:val="en-GB" w:eastAsia="en-GB"/>
        </w:rPr>
        <w:t>ral neurotoxicity of a chemical</w:t>
      </w:r>
      <w:r w:rsidR="00045486">
        <w:rPr>
          <w:rFonts w:ascii="Times New Roman" w:eastAsia="Times New Roman" w:hAnsi="Times New Roman" w:cs="Times New Roman"/>
          <w:color w:val="000000"/>
          <w:sz w:val="28"/>
          <w:szCs w:val="28"/>
          <w:lang w:val="en-GB" w:eastAsia="en-GB"/>
        </w:rPr>
        <w:t xml:space="preserve"> substance. The observations </w:t>
      </w:r>
      <w:r w:rsidR="0054363A" w:rsidRPr="00F41CE7">
        <w:rPr>
          <w:rFonts w:ascii="Times New Roman" w:eastAsia="Times New Roman" w:hAnsi="Times New Roman" w:cs="Times New Roman"/>
          <w:color w:val="000000"/>
          <w:sz w:val="28"/>
          <w:szCs w:val="28"/>
          <w:lang w:val="en-GB" w:eastAsia="en-GB"/>
        </w:rPr>
        <w:t xml:space="preserve">are used to characterize neurotoxic responses such as </w:t>
      </w:r>
      <w:proofErr w:type="spellStart"/>
      <w:r w:rsidR="0054363A" w:rsidRPr="00F41CE7">
        <w:rPr>
          <w:rFonts w:ascii="Times New Roman" w:eastAsia="Times New Roman" w:hAnsi="Times New Roman" w:cs="Times New Roman"/>
          <w:color w:val="000000"/>
          <w:sz w:val="28"/>
          <w:szCs w:val="28"/>
          <w:lang w:val="en-GB" w:eastAsia="en-GB"/>
        </w:rPr>
        <w:t>neuropathological</w:t>
      </w:r>
      <w:proofErr w:type="spellEnd"/>
      <w:r w:rsidR="0054363A" w:rsidRPr="00F41CE7">
        <w:rPr>
          <w:rFonts w:ascii="Times New Roman" w:eastAsia="Times New Roman" w:hAnsi="Times New Roman" w:cs="Times New Roman"/>
          <w:color w:val="000000"/>
          <w:sz w:val="28"/>
          <w:szCs w:val="28"/>
          <w:lang w:val="en-GB" w:eastAsia="en-GB"/>
        </w:rPr>
        <w:t xml:space="preserve"> lesions and neurological dysfunctions (loss of memory, sensory defects, and learning and memory dysfunctions). Usually </w:t>
      </w:r>
      <w:proofErr w:type="spellStart"/>
      <w:r w:rsidR="0054363A" w:rsidRPr="00F41CE7">
        <w:rPr>
          <w:rFonts w:ascii="Times New Roman" w:eastAsia="Times New Roman" w:hAnsi="Times New Roman" w:cs="Times New Roman"/>
          <w:color w:val="000000"/>
          <w:sz w:val="28"/>
          <w:szCs w:val="28"/>
          <w:lang w:val="en-GB" w:eastAsia="en-GB"/>
        </w:rPr>
        <w:t>neurotoxicological</w:t>
      </w:r>
      <w:proofErr w:type="spellEnd"/>
      <w:r w:rsidR="0054363A" w:rsidRPr="00F41CE7">
        <w:rPr>
          <w:rFonts w:ascii="Times New Roman" w:eastAsia="Times New Roman" w:hAnsi="Times New Roman" w:cs="Times New Roman"/>
          <w:color w:val="000000"/>
          <w:sz w:val="28"/>
          <w:szCs w:val="28"/>
          <w:lang w:val="en-GB" w:eastAsia="en-GB"/>
        </w:rPr>
        <w:t xml:space="preserve"> studies are carried out in adult rodents. The test substance may be administered for 28 days or even more than 90 days, and neurological changes are evaluated. In 1998, the </w:t>
      </w:r>
      <w:r w:rsidR="00045486">
        <w:rPr>
          <w:rFonts w:ascii="Times New Roman" w:eastAsia="Times New Roman" w:hAnsi="Times New Roman" w:cs="Times New Roman"/>
          <w:i/>
          <w:iCs/>
          <w:color w:val="000000"/>
          <w:sz w:val="28"/>
          <w:szCs w:val="28"/>
          <w:lang w:val="en-GB" w:eastAsia="en-GB"/>
        </w:rPr>
        <w:t>in-</w:t>
      </w:r>
      <w:r w:rsidR="0054363A" w:rsidRPr="00F41CE7">
        <w:rPr>
          <w:rFonts w:ascii="Times New Roman" w:eastAsia="Times New Roman" w:hAnsi="Times New Roman" w:cs="Times New Roman"/>
          <w:i/>
          <w:iCs/>
          <w:color w:val="000000"/>
          <w:sz w:val="28"/>
          <w:szCs w:val="28"/>
          <w:lang w:val="en-GB" w:eastAsia="en-GB"/>
        </w:rPr>
        <w:t>vitro</w:t>
      </w:r>
      <w:r w:rsidR="0054363A" w:rsidRPr="00F41CE7">
        <w:rPr>
          <w:rFonts w:ascii="Times New Roman" w:eastAsia="Times New Roman" w:hAnsi="Times New Roman" w:cs="Times New Roman"/>
          <w:color w:val="000000"/>
          <w:sz w:val="28"/>
          <w:szCs w:val="28"/>
          <w:lang w:val="en-GB" w:eastAsia="en-GB"/>
        </w:rPr>
        <w:t> model for neurotoxicity was developed, and various regulatory agents now recommend </w:t>
      </w:r>
      <w:r w:rsidR="00045486">
        <w:rPr>
          <w:rFonts w:ascii="Times New Roman" w:eastAsia="Times New Roman" w:hAnsi="Times New Roman" w:cs="Times New Roman"/>
          <w:i/>
          <w:iCs/>
          <w:color w:val="000000"/>
          <w:sz w:val="28"/>
          <w:szCs w:val="28"/>
          <w:lang w:val="en-GB" w:eastAsia="en-GB"/>
        </w:rPr>
        <w:t>in-</w:t>
      </w:r>
      <w:r w:rsidR="0054363A" w:rsidRPr="00F41CE7">
        <w:rPr>
          <w:rFonts w:ascii="Times New Roman" w:eastAsia="Times New Roman" w:hAnsi="Times New Roman" w:cs="Times New Roman"/>
          <w:i/>
          <w:iCs/>
          <w:color w:val="000000"/>
          <w:sz w:val="28"/>
          <w:szCs w:val="28"/>
          <w:lang w:val="en-GB" w:eastAsia="en-GB"/>
        </w:rPr>
        <w:t>vitro</w:t>
      </w:r>
      <w:r w:rsidR="00045486">
        <w:rPr>
          <w:rFonts w:ascii="Times New Roman" w:eastAsia="Times New Roman" w:hAnsi="Times New Roman" w:cs="Times New Roman"/>
          <w:color w:val="000000"/>
          <w:sz w:val="28"/>
          <w:szCs w:val="28"/>
          <w:lang w:val="en-GB" w:eastAsia="en-GB"/>
        </w:rPr>
        <w:t> neurotoxicity test</w:t>
      </w:r>
      <w:r w:rsidR="00192E6F">
        <w:rPr>
          <w:rFonts w:ascii="Times New Roman" w:eastAsia="Times New Roman" w:hAnsi="Times New Roman" w:cs="Times New Roman"/>
          <w:color w:val="000000"/>
          <w:sz w:val="28"/>
          <w:szCs w:val="28"/>
          <w:lang w:val="en-GB" w:eastAsia="en-GB"/>
        </w:rPr>
        <w:t>.</w:t>
      </w:r>
    </w:p>
    <w:p w:rsidR="0054363A" w:rsidRPr="00F41CE7" w:rsidRDefault="0054363A"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sidRPr="00F41CE7">
        <w:rPr>
          <w:rFonts w:ascii="Times New Roman" w:eastAsia="Times New Roman" w:hAnsi="Times New Roman" w:cs="Times New Roman"/>
          <w:b/>
          <w:bCs/>
          <w:sz w:val="28"/>
          <w:szCs w:val="28"/>
          <w:lang w:val="en-GB" w:eastAsia="en-GB"/>
        </w:rPr>
        <w:lastRenderedPageBreak/>
        <w:t>Developmental toxicity/</w:t>
      </w:r>
      <w:proofErr w:type="spellStart"/>
      <w:r w:rsidRPr="00F41CE7">
        <w:rPr>
          <w:rFonts w:ascii="Times New Roman" w:eastAsia="Times New Roman" w:hAnsi="Times New Roman" w:cs="Times New Roman"/>
          <w:b/>
          <w:bCs/>
          <w:sz w:val="28"/>
          <w:szCs w:val="28"/>
          <w:lang w:val="en-GB" w:eastAsia="en-GB"/>
        </w:rPr>
        <w:t>embryotoxicity</w:t>
      </w:r>
      <w:proofErr w:type="spellEnd"/>
      <w:r w:rsidRPr="00F41CE7">
        <w:rPr>
          <w:rFonts w:ascii="Times New Roman" w:eastAsia="Times New Roman" w:hAnsi="Times New Roman" w:cs="Times New Roman"/>
          <w:b/>
          <w:bCs/>
          <w:sz w:val="28"/>
          <w:szCs w:val="28"/>
          <w:lang w:val="en-GB" w:eastAsia="en-GB"/>
        </w:rPr>
        <w:t xml:space="preserve"> studies</w:t>
      </w:r>
    </w:p>
    <w:p w:rsidR="0054363A" w:rsidRPr="00F41CE7" w:rsidRDefault="00A35994" w:rsidP="00F41CE7">
      <w:pPr>
        <w:shd w:val="clear" w:color="auto" w:fill="FFFFFF"/>
        <w:spacing w:before="166" w:after="166" w:line="360" w:lineRule="auto"/>
        <w:jc w:val="both"/>
        <w:rPr>
          <w:rFonts w:ascii="Times New Roman" w:eastAsia="Times New Roman" w:hAnsi="Times New Roman" w:cs="Times New Roman"/>
          <w:color w:val="000000"/>
          <w:sz w:val="28"/>
          <w:szCs w:val="28"/>
          <w:lang w:val="en-GB" w:eastAsia="en-GB"/>
        </w:rPr>
      </w:pPr>
      <w:r>
        <w:rPr>
          <w:rFonts w:ascii="Times New Roman" w:eastAsia="Times New Roman" w:hAnsi="Times New Roman" w:cs="Times New Roman"/>
          <w:color w:val="000000"/>
          <w:sz w:val="28"/>
          <w:szCs w:val="28"/>
          <w:lang w:val="en-GB" w:eastAsia="en-GB"/>
        </w:rPr>
        <w:t>This study evaluates the toxicological effect</w:t>
      </w:r>
      <w:r w:rsidR="0054363A" w:rsidRPr="00F41CE7">
        <w:rPr>
          <w:rFonts w:ascii="Times New Roman" w:eastAsia="Times New Roman" w:hAnsi="Times New Roman" w:cs="Times New Roman"/>
          <w:color w:val="000000"/>
          <w:sz w:val="28"/>
          <w:szCs w:val="28"/>
          <w:lang w:val="en-GB" w:eastAsia="en-GB"/>
        </w:rPr>
        <w:t xml:space="preserve"> </w:t>
      </w:r>
      <w:r w:rsidR="00192E6F">
        <w:rPr>
          <w:rFonts w:ascii="Times New Roman" w:eastAsia="Times New Roman" w:hAnsi="Times New Roman" w:cs="Times New Roman"/>
          <w:color w:val="000000"/>
          <w:sz w:val="28"/>
          <w:szCs w:val="28"/>
          <w:lang w:val="en-GB" w:eastAsia="en-GB"/>
        </w:rPr>
        <w:t>of a candidate drug on an</w:t>
      </w:r>
      <w:r>
        <w:rPr>
          <w:rFonts w:ascii="Times New Roman" w:eastAsia="Times New Roman" w:hAnsi="Times New Roman" w:cs="Times New Roman"/>
          <w:color w:val="000000"/>
          <w:sz w:val="28"/>
          <w:szCs w:val="28"/>
          <w:lang w:val="en-GB" w:eastAsia="en-GB"/>
        </w:rPr>
        <w:t xml:space="preserve"> </w:t>
      </w:r>
      <w:r w:rsidR="00192E6F">
        <w:rPr>
          <w:rFonts w:ascii="Times New Roman" w:eastAsia="Times New Roman" w:hAnsi="Times New Roman" w:cs="Times New Roman"/>
          <w:color w:val="000000"/>
          <w:sz w:val="28"/>
          <w:szCs w:val="28"/>
          <w:lang w:val="en-GB" w:eastAsia="en-GB"/>
        </w:rPr>
        <w:t>embryo</w:t>
      </w:r>
      <w:r>
        <w:rPr>
          <w:rFonts w:ascii="Times New Roman" w:eastAsia="Times New Roman" w:hAnsi="Times New Roman" w:cs="Times New Roman"/>
          <w:color w:val="000000"/>
          <w:sz w:val="28"/>
          <w:szCs w:val="28"/>
          <w:lang w:val="en-GB" w:eastAsia="en-GB"/>
        </w:rPr>
        <w:t xml:space="preserve">. It can be performed </w:t>
      </w:r>
      <w:r w:rsidR="0054363A" w:rsidRPr="00F41CE7">
        <w:rPr>
          <w:rFonts w:ascii="Times New Roman" w:eastAsia="Times New Roman" w:hAnsi="Times New Roman" w:cs="Times New Roman"/>
          <w:color w:val="000000"/>
          <w:sz w:val="28"/>
          <w:szCs w:val="28"/>
          <w:lang w:val="en-GB" w:eastAsia="en-GB"/>
        </w:rPr>
        <w:t>using both </w:t>
      </w:r>
      <w:r w:rsidR="00192E6F">
        <w:rPr>
          <w:rFonts w:ascii="Times New Roman" w:eastAsia="Times New Roman" w:hAnsi="Times New Roman" w:cs="Times New Roman"/>
          <w:i/>
          <w:iCs/>
          <w:color w:val="000000"/>
          <w:sz w:val="28"/>
          <w:szCs w:val="28"/>
          <w:lang w:val="en-GB" w:eastAsia="en-GB"/>
        </w:rPr>
        <w:t>in-</w:t>
      </w:r>
      <w:r w:rsidR="0054363A" w:rsidRPr="00F41CE7">
        <w:rPr>
          <w:rFonts w:ascii="Times New Roman" w:eastAsia="Times New Roman" w:hAnsi="Times New Roman" w:cs="Times New Roman"/>
          <w:i/>
          <w:iCs/>
          <w:color w:val="000000"/>
          <w:sz w:val="28"/>
          <w:szCs w:val="28"/>
          <w:lang w:val="en-GB" w:eastAsia="en-GB"/>
        </w:rPr>
        <w:t>vivo</w:t>
      </w:r>
      <w:r w:rsidR="0054363A" w:rsidRPr="00F41CE7">
        <w:rPr>
          <w:rFonts w:ascii="Times New Roman" w:eastAsia="Times New Roman" w:hAnsi="Times New Roman" w:cs="Times New Roman"/>
          <w:color w:val="000000"/>
          <w:sz w:val="28"/>
          <w:szCs w:val="28"/>
          <w:lang w:val="en-GB" w:eastAsia="en-GB"/>
        </w:rPr>
        <w:t> and </w:t>
      </w:r>
      <w:r w:rsidR="00192E6F">
        <w:rPr>
          <w:rFonts w:ascii="Times New Roman" w:eastAsia="Times New Roman" w:hAnsi="Times New Roman" w:cs="Times New Roman"/>
          <w:i/>
          <w:iCs/>
          <w:color w:val="000000"/>
          <w:sz w:val="28"/>
          <w:szCs w:val="28"/>
          <w:lang w:val="en-GB" w:eastAsia="en-GB"/>
        </w:rPr>
        <w:t>in-</w:t>
      </w:r>
      <w:r w:rsidR="0054363A" w:rsidRPr="00F41CE7">
        <w:rPr>
          <w:rFonts w:ascii="Times New Roman" w:eastAsia="Times New Roman" w:hAnsi="Times New Roman" w:cs="Times New Roman"/>
          <w:i/>
          <w:iCs/>
          <w:color w:val="000000"/>
          <w:sz w:val="28"/>
          <w:szCs w:val="28"/>
          <w:lang w:val="en-GB" w:eastAsia="en-GB"/>
        </w:rPr>
        <w:t>vitro</w:t>
      </w:r>
      <w:r w:rsidR="0054363A" w:rsidRPr="00F41CE7">
        <w:rPr>
          <w:rFonts w:ascii="Times New Roman" w:eastAsia="Times New Roman" w:hAnsi="Times New Roman" w:cs="Times New Roman"/>
          <w:color w:val="000000"/>
          <w:sz w:val="28"/>
          <w:szCs w:val="28"/>
          <w:lang w:val="en-GB" w:eastAsia="en-GB"/>
        </w:rPr>
        <w:t> methods. Rodents are preferred for </w:t>
      </w:r>
      <w:r w:rsidR="00192E6F">
        <w:rPr>
          <w:rFonts w:ascii="Times New Roman" w:eastAsia="Times New Roman" w:hAnsi="Times New Roman" w:cs="Times New Roman"/>
          <w:i/>
          <w:iCs/>
          <w:color w:val="000000"/>
          <w:sz w:val="28"/>
          <w:szCs w:val="28"/>
          <w:lang w:val="en-GB" w:eastAsia="en-GB"/>
        </w:rPr>
        <w:t>in-</w:t>
      </w:r>
      <w:r w:rsidR="0054363A" w:rsidRPr="00F41CE7">
        <w:rPr>
          <w:rFonts w:ascii="Times New Roman" w:eastAsia="Times New Roman" w:hAnsi="Times New Roman" w:cs="Times New Roman"/>
          <w:i/>
          <w:iCs/>
          <w:color w:val="000000"/>
          <w:sz w:val="28"/>
          <w:szCs w:val="28"/>
          <w:lang w:val="en-GB" w:eastAsia="en-GB"/>
        </w:rPr>
        <w:t>vivo</w:t>
      </w:r>
      <w:r w:rsidR="0054363A" w:rsidRPr="00F41CE7">
        <w:rPr>
          <w:rFonts w:ascii="Times New Roman" w:eastAsia="Times New Roman" w:hAnsi="Times New Roman" w:cs="Times New Roman"/>
          <w:color w:val="000000"/>
          <w:sz w:val="28"/>
          <w:szCs w:val="28"/>
          <w:lang w:val="en-GB" w:eastAsia="en-GB"/>
        </w:rPr>
        <w:t xml:space="preserve"> toxicity screening. The compound is administered between the </w:t>
      </w:r>
      <w:r w:rsidR="0054363A" w:rsidRPr="00097181">
        <w:rPr>
          <w:rFonts w:ascii="Times New Roman" w:eastAsia="Times New Roman" w:hAnsi="Times New Roman" w:cs="Times New Roman"/>
          <w:color w:val="000000"/>
          <w:sz w:val="28"/>
          <w:szCs w:val="28"/>
          <w:lang w:val="en-GB" w:eastAsia="en-GB"/>
        </w:rPr>
        <w:t>8</w:t>
      </w:r>
      <w:r w:rsidR="0054363A" w:rsidRPr="00097181">
        <w:rPr>
          <w:rFonts w:ascii="Times New Roman" w:eastAsia="Times New Roman" w:hAnsi="Times New Roman" w:cs="Times New Roman"/>
          <w:color w:val="000000"/>
          <w:sz w:val="28"/>
          <w:szCs w:val="28"/>
          <w:vertAlign w:val="superscript"/>
          <w:lang w:val="en-GB" w:eastAsia="en-GB"/>
        </w:rPr>
        <w:t>th</w:t>
      </w:r>
      <w:r w:rsidR="0054363A" w:rsidRPr="00097181">
        <w:rPr>
          <w:rFonts w:ascii="Times New Roman" w:eastAsia="Times New Roman" w:hAnsi="Times New Roman" w:cs="Times New Roman"/>
          <w:color w:val="000000"/>
          <w:sz w:val="28"/>
          <w:szCs w:val="28"/>
          <w:lang w:val="en-GB" w:eastAsia="en-GB"/>
        </w:rPr>
        <w:t>and 14</w:t>
      </w:r>
      <w:r w:rsidR="0054363A" w:rsidRPr="00097181">
        <w:rPr>
          <w:rFonts w:ascii="Times New Roman" w:eastAsia="Times New Roman" w:hAnsi="Times New Roman" w:cs="Times New Roman"/>
          <w:color w:val="000000"/>
          <w:sz w:val="28"/>
          <w:szCs w:val="28"/>
          <w:vertAlign w:val="superscript"/>
          <w:lang w:val="en-GB" w:eastAsia="en-GB"/>
        </w:rPr>
        <w:t>th</w:t>
      </w:r>
      <w:r w:rsidR="0054363A" w:rsidRPr="00097181">
        <w:rPr>
          <w:rFonts w:ascii="Times New Roman" w:eastAsia="Times New Roman" w:hAnsi="Times New Roman" w:cs="Times New Roman"/>
          <w:color w:val="000000"/>
          <w:sz w:val="28"/>
          <w:szCs w:val="28"/>
          <w:lang w:val="en-GB" w:eastAsia="en-GB"/>
        </w:rPr>
        <w:t>day of pregnancy</w:t>
      </w:r>
      <w:r w:rsidR="0054363A" w:rsidRPr="00F41CE7">
        <w:rPr>
          <w:rFonts w:ascii="Times New Roman" w:eastAsia="Times New Roman" w:hAnsi="Times New Roman" w:cs="Times New Roman"/>
          <w:color w:val="000000"/>
          <w:sz w:val="28"/>
          <w:szCs w:val="28"/>
          <w:lang w:val="en-GB" w:eastAsia="en-GB"/>
        </w:rPr>
        <w:t>, and embryo</w:t>
      </w:r>
      <w:r w:rsidR="00192E6F">
        <w:rPr>
          <w:rFonts w:ascii="Times New Roman" w:eastAsia="Times New Roman" w:hAnsi="Times New Roman" w:cs="Times New Roman"/>
          <w:color w:val="000000"/>
          <w:sz w:val="28"/>
          <w:szCs w:val="28"/>
          <w:lang w:val="en-GB" w:eastAsia="en-GB"/>
        </w:rPr>
        <w:t xml:space="preserve"> </w:t>
      </w:r>
      <w:r w:rsidR="0054363A" w:rsidRPr="00F41CE7">
        <w:rPr>
          <w:rFonts w:ascii="Times New Roman" w:eastAsia="Times New Roman" w:hAnsi="Times New Roman" w:cs="Times New Roman"/>
          <w:color w:val="000000"/>
          <w:sz w:val="28"/>
          <w:szCs w:val="28"/>
          <w:lang w:val="en-GB" w:eastAsia="en-GB"/>
        </w:rPr>
        <w:t xml:space="preserve">lethal effects are studied. At the end of the study or </w:t>
      </w:r>
      <w:r w:rsidR="0054363A" w:rsidRPr="00097181">
        <w:rPr>
          <w:rFonts w:ascii="Times New Roman" w:eastAsia="Times New Roman" w:hAnsi="Times New Roman" w:cs="Times New Roman"/>
          <w:color w:val="000000"/>
          <w:sz w:val="28"/>
          <w:szCs w:val="28"/>
          <w:lang w:val="en-GB" w:eastAsia="en-GB"/>
        </w:rPr>
        <w:t>on the 21</w:t>
      </w:r>
      <w:r w:rsidR="0054363A" w:rsidRPr="00097181">
        <w:rPr>
          <w:rFonts w:ascii="Times New Roman" w:eastAsia="Times New Roman" w:hAnsi="Times New Roman" w:cs="Times New Roman"/>
          <w:color w:val="000000"/>
          <w:sz w:val="28"/>
          <w:szCs w:val="28"/>
          <w:vertAlign w:val="superscript"/>
          <w:lang w:val="en-GB" w:eastAsia="en-GB"/>
        </w:rPr>
        <w:t>st</w:t>
      </w:r>
      <w:r w:rsidR="0054363A" w:rsidRPr="00097181">
        <w:rPr>
          <w:rFonts w:ascii="Times New Roman" w:eastAsia="Times New Roman" w:hAnsi="Times New Roman" w:cs="Times New Roman"/>
          <w:color w:val="000000"/>
          <w:sz w:val="28"/>
          <w:szCs w:val="28"/>
          <w:lang w:val="en-GB" w:eastAsia="en-GB"/>
        </w:rPr>
        <w:t> day</w:t>
      </w:r>
      <w:r w:rsidR="0054363A" w:rsidRPr="00F41CE7">
        <w:rPr>
          <w:rFonts w:ascii="Times New Roman" w:eastAsia="Times New Roman" w:hAnsi="Times New Roman" w:cs="Times New Roman"/>
          <w:color w:val="000000"/>
          <w:sz w:val="28"/>
          <w:szCs w:val="28"/>
          <w:lang w:val="en-GB" w:eastAsia="en-GB"/>
        </w:rPr>
        <w:t xml:space="preserve"> of the study, a caesarean section is performed and parameters such as </w:t>
      </w:r>
      <w:proofErr w:type="spellStart"/>
      <w:r w:rsidR="0054363A" w:rsidRPr="00F41CE7">
        <w:rPr>
          <w:rFonts w:ascii="Times New Roman" w:eastAsia="Times New Roman" w:hAnsi="Times New Roman" w:cs="Times New Roman"/>
          <w:color w:val="000000"/>
          <w:sz w:val="28"/>
          <w:szCs w:val="28"/>
          <w:lang w:val="en-GB" w:eastAsia="en-GB"/>
        </w:rPr>
        <w:t>fetuses</w:t>
      </w:r>
      <w:proofErr w:type="spellEnd"/>
      <w:r w:rsidR="0054363A" w:rsidRPr="00F41CE7">
        <w:rPr>
          <w:rFonts w:ascii="Times New Roman" w:eastAsia="Times New Roman" w:hAnsi="Times New Roman" w:cs="Times New Roman"/>
          <w:color w:val="000000"/>
          <w:sz w:val="28"/>
          <w:szCs w:val="28"/>
          <w:lang w:val="en-GB" w:eastAsia="en-GB"/>
        </w:rPr>
        <w:t xml:space="preserve"> with </w:t>
      </w:r>
      <w:proofErr w:type="spellStart"/>
      <w:r w:rsidR="0054363A" w:rsidRPr="00F41CE7">
        <w:rPr>
          <w:rFonts w:ascii="Times New Roman" w:eastAsia="Times New Roman" w:hAnsi="Times New Roman" w:cs="Times New Roman"/>
          <w:color w:val="000000"/>
          <w:sz w:val="28"/>
          <w:szCs w:val="28"/>
          <w:lang w:val="en-GB" w:eastAsia="en-GB"/>
        </w:rPr>
        <w:t>hemorrhagic</w:t>
      </w:r>
      <w:proofErr w:type="spellEnd"/>
      <w:r w:rsidR="0054363A" w:rsidRPr="00F41CE7">
        <w:rPr>
          <w:rFonts w:ascii="Times New Roman" w:eastAsia="Times New Roman" w:hAnsi="Times New Roman" w:cs="Times New Roman"/>
          <w:color w:val="000000"/>
          <w:sz w:val="28"/>
          <w:szCs w:val="28"/>
          <w:lang w:val="en-GB" w:eastAsia="en-GB"/>
        </w:rPr>
        <w:t xml:space="preserve"> bullae, limb malformations, </w:t>
      </w:r>
      <w:proofErr w:type="spellStart"/>
      <w:r w:rsidR="0054363A" w:rsidRPr="00F41CE7">
        <w:rPr>
          <w:rFonts w:ascii="Times New Roman" w:eastAsia="Times New Roman" w:hAnsi="Times New Roman" w:cs="Times New Roman"/>
          <w:color w:val="000000"/>
          <w:sz w:val="28"/>
          <w:szCs w:val="28"/>
          <w:lang w:val="en-GB" w:eastAsia="en-GB"/>
        </w:rPr>
        <w:t>exencephaly</w:t>
      </w:r>
      <w:proofErr w:type="spellEnd"/>
      <w:r w:rsidR="0054363A" w:rsidRPr="00F41CE7">
        <w:rPr>
          <w:rFonts w:ascii="Times New Roman" w:eastAsia="Times New Roman" w:hAnsi="Times New Roman" w:cs="Times New Roman"/>
          <w:color w:val="000000"/>
          <w:sz w:val="28"/>
          <w:szCs w:val="28"/>
          <w:lang w:val="en-GB" w:eastAsia="en-GB"/>
        </w:rPr>
        <w:t xml:space="preserve">, cleft palates, open eyelids, and tail deformities as well as the mortality and the numbers of dead and live pups are noted. </w:t>
      </w:r>
      <w:proofErr w:type="spellStart"/>
      <w:r w:rsidR="0054363A" w:rsidRPr="00F41CE7">
        <w:rPr>
          <w:rFonts w:ascii="Times New Roman" w:eastAsia="Times New Roman" w:hAnsi="Times New Roman" w:cs="Times New Roman"/>
          <w:color w:val="000000"/>
          <w:sz w:val="28"/>
          <w:szCs w:val="28"/>
          <w:lang w:val="en-GB" w:eastAsia="en-GB"/>
        </w:rPr>
        <w:t>Embryotoxicity</w:t>
      </w:r>
      <w:proofErr w:type="spellEnd"/>
      <w:r w:rsidR="0054363A" w:rsidRPr="00F41CE7">
        <w:rPr>
          <w:rFonts w:ascii="Times New Roman" w:eastAsia="Times New Roman" w:hAnsi="Times New Roman" w:cs="Times New Roman"/>
          <w:color w:val="000000"/>
          <w:sz w:val="28"/>
          <w:szCs w:val="28"/>
          <w:lang w:val="en-GB" w:eastAsia="en-GB"/>
        </w:rPr>
        <w:t xml:space="preserve"> studies can be performed using </w:t>
      </w:r>
      <w:r w:rsidR="00192E6F">
        <w:rPr>
          <w:rFonts w:ascii="Times New Roman" w:eastAsia="Times New Roman" w:hAnsi="Times New Roman" w:cs="Times New Roman"/>
          <w:i/>
          <w:iCs/>
          <w:color w:val="000000"/>
          <w:sz w:val="28"/>
          <w:szCs w:val="28"/>
          <w:lang w:val="en-GB" w:eastAsia="en-GB"/>
        </w:rPr>
        <w:t>in-</w:t>
      </w:r>
      <w:r w:rsidR="0054363A" w:rsidRPr="00F41CE7">
        <w:rPr>
          <w:rFonts w:ascii="Times New Roman" w:eastAsia="Times New Roman" w:hAnsi="Times New Roman" w:cs="Times New Roman"/>
          <w:i/>
          <w:iCs/>
          <w:color w:val="000000"/>
          <w:sz w:val="28"/>
          <w:szCs w:val="28"/>
          <w:lang w:val="en-GB" w:eastAsia="en-GB"/>
        </w:rPr>
        <w:t>vitro</w:t>
      </w:r>
      <w:r w:rsidR="0054363A" w:rsidRPr="00F41CE7">
        <w:rPr>
          <w:rFonts w:ascii="Times New Roman" w:eastAsia="Times New Roman" w:hAnsi="Times New Roman" w:cs="Times New Roman"/>
          <w:color w:val="000000"/>
          <w:sz w:val="28"/>
          <w:szCs w:val="28"/>
          <w:lang w:val="en-GB" w:eastAsia="en-GB"/>
        </w:rPr>
        <w:t> methods such as th</w:t>
      </w:r>
      <w:r w:rsidR="00192E6F">
        <w:rPr>
          <w:rFonts w:ascii="Times New Roman" w:eastAsia="Times New Roman" w:hAnsi="Times New Roman" w:cs="Times New Roman"/>
          <w:color w:val="000000"/>
          <w:sz w:val="28"/>
          <w:szCs w:val="28"/>
          <w:lang w:val="en-GB" w:eastAsia="en-GB"/>
        </w:rPr>
        <w:t>e embryonic stem cell test</w:t>
      </w:r>
      <w:r w:rsidR="0054363A" w:rsidRPr="00F41CE7">
        <w:rPr>
          <w:rFonts w:ascii="Times New Roman" w:eastAsia="Times New Roman" w:hAnsi="Times New Roman" w:cs="Times New Roman"/>
          <w:color w:val="000000"/>
          <w:sz w:val="28"/>
          <w:szCs w:val="28"/>
          <w:lang w:val="en-GB" w:eastAsia="en-GB"/>
        </w:rPr>
        <w:t xml:space="preserve"> for </w:t>
      </w:r>
      <w:proofErr w:type="spellStart"/>
      <w:r w:rsidR="0054363A" w:rsidRPr="00F41CE7">
        <w:rPr>
          <w:rFonts w:ascii="Times New Roman" w:eastAsia="Times New Roman" w:hAnsi="Times New Roman" w:cs="Times New Roman"/>
          <w:color w:val="000000"/>
          <w:sz w:val="28"/>
          <w:szCs w:val="28"/>
          <w:lang w:val="en-GB" w:eastAsia="en-GB"/>
        </w:rPr>
        <w:t>embryotoxicity</w:t>
      </w:r>
      <w:proofErr w:type="spellEnd"/>
      <w:r w:rsidR="0054363A" w:rsidRPr="00F41CE7">
        <w:rPr>
          <w:rFonts w:ascii="Times New Roman" w:eastAsia="Times New Roman" w:hAnsi="Times New Roman" w:cs="Times New Roman"/>
          <w:color w:val="000000"/>
          <w:sz w:val="28"/>
          <w:szCs w:val="28"/>
          <w:lang w:val="en-GB" w:eastAsia="en-GB"/>
        </w:rPr>
        <w:t xml:space="preserve">, </w:t>
      </w:r>
      <w:proofErr w:type="spellStart"/>
      <w:r w:rsidR="0054363A" w:rsidRPr="00F41CE7">
        <w:rPr>
          <w:rFonts w:ascii="Times New Roman" w:eastAsia="Times New Roman" w:hAnsi="Times New Roman" w:cs="Times New Roman"/>
          <w:color w:val="000000"/>
          <w:sz w:val="28"/>
          <w:szCs w:val="28"/>
          <w:lang w:val="en-GB" w:eastAsia="en-GB"/>
        </w:rPr>
        <w:t>micromass</w:t>
      </w:r>
      <w:proofErr w:type="spellEnd"/>
      <w:r w:rsidR="0054363A" w:rsidRPr="00F41CE7">
        <w:rPr>
          <w:rFonts w:ascii="Times New Roman" w:eastAsia="Times New Roman" w:hAnsi="Times New Roman" w:cs="Times New Roman"/>
          <w:color w:val="000000"/>
          <w:sz w:val="28"/>
          <w:szCs w:val="28"/>
          <w:lang w:val="en-GB" w:eastAsia="en-GB"/>
        </w:rPr>
        <w:t xml:space="preserve"> </w:t>
      </w:r>
      <w:proofErr w:type="spellStart"/>
      <w:r w:rsidR="0054363A" w:rsidRPr="00F41CE7">
        <w:rPr>
          <w:rFonts w:ascii="Times New Roman" w:eastAsia="Times New Roman" w:hAnsi="Times New Roman" w:cs="Times New Roman"/>
          <w:color w:val="000000"/>
          <w:sz w:val="28"/>
          <w:szCs w:val="28"/>
          <w:lang w:val="en-GB" w:eastAsia="en-GB"/>
        </w:rPr>
        <w:t>embryotoxicity</w:t>
      </w:r>
      <w:proofErr w:type="spellEnd"/>
      <w:r w:rsidR="0054363A" w:rsidRPr="00F41CE7">
        <w:rPr>
          <w:rFonts w:ascii="Times New Roman" w:eastAsia="Times New Roman" w:hAnsi="Times New Roman" w:cs="Times New Roman"/>
          <w:color w:val="000000"/>
          <w:sz w:val="28"/>
          <w:szCs w:val="28"/>
          <w:lang w:val="en-GB" w:eastAsia="en-GB"/>
        </w:rPr>
        <w:t xml:space="preserve"> assay, and whole rat embryo </w:t>
      </w:r>
      <w:proofErr w:type="spellStart"/>
      <w:r w:rsidR="0054363A" w:rsidRPr="00F41CE7">
        <w:rPr>
          <w:rFonts w:ascii="Times New Roman" w:eastAsia="Times New Roman" w:hAnsi="Times New Roman" w:cs="Times New Roman"/>
          <w:color w:val="000000"/>
          <w:sz w:val="28"/>
          <w:szCs w:val="28"/>
          <w:lang w:val="en-GB" w:eastAsia="en-GB"/>
        </w:rPr>
        <w:t>embryotoxicity</w:t>
      </w:r>
      <w:proofErr w:type="spellEnd"/>
      <w:r w:rsidR="0054363A" w:rsidRPr="00F41CE7">
        <w:rPr>
          <w:rFonts w:ascii="Times New Roman" w:eastAsia="Times New Roman" w:hAnsi="Times New Roman" w:cs="Times New Roman"/>
          <w:color w:val="000000"/>
          <w:sz w:val="28"/>
          <w:szCs w:val="28"/>
          <w:lang w:val="en-GB" w:eastAsia="en-GB"/>
        </w:rPr>
        <w:t xml:space="preserve"> assay.</w:t>
      </w:r>
    </w:p>
    <w:p w:rsidR="0054363A" w:rsidRPr="00F41CE7" w:rsidRDefault="00192E6F"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Pr>
          <w:rFonts w:ascii="Times New Roman" w:eastAsia="Times New Roman" w:hAnsi="Times New Roman" w:cs="Times New Roman"/>
          <w:b/>
          <w:bCs/>
          <w:sz w:val="28"/>
          <w:szCs w:val="28"/>
          <w:lang w:val="en-GB" w:eastAsia="en-GB"/>
        </w:rPr>
        <w:t>Genetic toxicity test</w:t>
      </w:r>
    </w:p>
    <w:p w:rsidR="00486634" w:rsidRDefault="0054363A" w:rsidP="00F41CE7">
      <w:pPr>
        <w:shd w:val="clear" w:color="auto" w:fill="FFFFFF"/>
        <w:spacing w:before="166" w:after="166" w:line="360" w:lineRule="auto"/>
        <w:jc w:val="both"/>
        <w:rPr>
          <w:rFonts w:ascii="Times New Roman" w:eastAsia="Times New Roman" w:hAnsi="Times New Roman" w:cs="Times New Roman"/>
          <w:b/>
          <w:color w:val="000000"/>
          <w:sz w:val="28"/>
          <w:szCs w:val="28"/>
          <w:lang w:val="en-GB" w:eastAsia="en-GB"/>
        </w:rPr>
      </w:pPr>
      <w:r w:rsidRPr="00F41CE7">
        <w:rPr>
          <w:rFonts w:ascii="Times New Roman" w:eastAsia="Times New Roman" w:hAnsi="Times New Roman" w:cs="Times New Roman"/>
          <w:color w:val="000000"/>
          <w:sz w:val="28"/>
          <w:szCs w:val="28"/>
          <w:lang w:val="en-GB" w:eastAsia="en-GB"/>
        </w:rPr>
        <w:t>Genetic toxicity tests are used to identify gene mutations, chromosome changes, and alterations in the DNA sequencing. These tests are usually conducted in various species including whole animals, plants, micro-organisms, and mammalian cells. In the whole animal model, rodents are preferred. Genetic toxicity is assessed using the rodent chromosome assay, dominant lethal assay, mouse-specific locus test, micronucleus test, heritable translocation assay, and sister chromatid exchange assay</w:t>
      </w:r>
      <w:r w:rsidR="00585666">
        <w:rPr>
          <w:rFonts w:ascii="Times New Roman" w:eastAsia="Times New Roman" w:hAnsi="Times New Roman" w:cs="Times New Roman"/>
          <w:color w:val="000000"/>
          <w:sz w:val="28"/>
          <w:szCs w:val="28"/>
          <w:lang w:val="en-GB" w:eastAsia="en-GB"/>
        </w:rPr>
        <w:t>.</w:t>
      </w:r>
    </w:p>
    <w:p w:rsidR="00BA3491" w:rsidRPr="00486634" w:rsidRDefault="00BA3491" w:rsidP="00F41CE7">
      <w:pPr>
        <w:shd w:val="clear" w:color="auto" w:fill="FFFFFF"/>
        <w:spacing w:before="166" w:after="166" w:line="360" w:lineRule="auto"/>
        <w:jc w:val="both"/>
        <w:rPr>
          <w:rFonts w:ascii="Times New Roman" w:eastAsia="Times New Roman" w:hAnsi="Times New Roman" w:cs="Times New Roman"/>
          <w:b/>
          <w:color w:val="000000"/>
          <w:sz w:val="28"/>
          <w:szCs w:val="28"/>
          <w:lang w:val="en-GB" w:eastAsia="en-GB"/>
        </w:rPr>
      </w:pPr>
      <w:r w:rsidRPr="00486634">
        <w:rPr>
          <w:rFonts w:ascii="Times New Roman" w:eastAsia="Times New Roman" w:hAnsi="Times New Roman" w:cs="Times New Roman"/>
          <w:b/>
          <w:color w:val="000000"/>
          <w:sz w:val="28"/>
          <w:szCs w:val="28"/>
          <w:lang w:val="en-GB" w:eastAsia="en-GB"/>
        </w:rPr>
        <w:t>Investigation toxicity</w:t>
      </w:r>
    </w:p>
    <w:p w:rsidR="00FA21CA" w:rsidRDefault="00486634" w:rsidP="00F41CE7">
      <w:pPr>
        <w:shd w:val="clear" w:color="auto" w:fill="FFFFFF"/>
        <w:spacing w:before="308" w:after="154" w:line="360" w:lineRule="auto"/>
        <w:jc w:val="both"/>
        <w:outlineLvl w:val="2"/>
        <w:rPr>
          <w:rFonts w:ascii="Times New Roman" w:eastAsia="Times New Roman" w:hAnsi="Times New Roman" w:cs="Times New Roman"/>
          <w:bCs/>
          <w:sz w:val="28"/>
          <w:szCs w:val="28"/>
          <w:lang w:val="en-GB" w:eastAsia="en-GB"/>
        </w:rPr>
      </w:pPr>
      <w:r w:rsidRPr="00486634">
        <w:rPr>
          <w:rFonts w:ascii="Times New Roman" w:eastAsia="Times New Roman" w:hAnsi="Times New Roman" w:cs="Times New Roman"/>
          <w:bCs/>
          <w:sz w:val="28"/>
          <w:szCs w:val="28"/>
          <w:lang w:val="en-GB" w:eastAsia="en-GB"/>
        </w:rPr>
        <w:t xml:space="preserve">This involves the determination of </w:t>
      </w:r>
      <w:r>
        <w:rPr>
          <w:rFonts w:ascii="Times New Roman" w:eastAsia="Times New Roman" w:hAnsi="Times New Roman" w:cs="Times New Roman"/>
          <w:bCs/>
          <w:sz w:val="28"/>
          <w:szCs w:val="28"/>
          <w:lang w:val="en-GB" w:eastAsia="en-GB"/>
        </w:rPr>
        <w:t xml:space="preserve">the </w:t>
      </w:r>
      <w:r w:rsidRPr="00486634">
        <w:rPr>
          <w:rFonts w:ascii="Times New Roman" w:eastAsia="Times New Roman" w:hAnsi="Times New Roman" w:cs="Times New Roman"/>
          <w:bCs/>
          <w:sz w:val="28"/>
          <w:szCs w:val="28"/>
          <w:lang w:val="en-GB" w:eastAsia="en-GB"/>
        </w:rPr>
        <w:t>sequence and the mechanisms of observed toxicological effects in animal studies</w:t>
      </w:r>
      <w:r>
        <w:rPr>
          <w:rFonts w:ascii="Times New Roman" w:eastAsia="Times New Roman" w:hAnsi="Times New Roman" w:cs="Times New Roman"/>
          <w:bCs/>
          <w:sz w:val="28"/>
          <w:szCs w:val="28"/>
          <w:lang w:val="en-GB" w:eastAsia="en-GB"/>
        </w:rPr>
        <w:t>. The genes, proteins and pathways involved are determined.</w:t>
      </w:r>
    </w:p>
    <w:p w:rsidR="00192E6F" w:rsidRDefault="00192E6F"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p>
    <w:p w:rsidR="00486634" w:rsidRPr="00E07201" w:rsidRDefault="001570FE"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Pr>
          <w:rFonts w:ascii="Times New Roman" w:eastAsia="Times New Roman" w:hAnsi="Times New Roman" w:cs="Times New Roman"/>
          <w:b/>
          <w:bCs/>
          <w:sz w:val="28"/>
          <w:szCs w:val="28"/>
          <w:lang w:val="en-GB" w:eastAsia="en-GB"/>
        </w:rPr>
        <w:lastRenderedPageBreak/>
        <w:t>Limitation</w:t>
      </w:r>
      <w:r w:rsidR="00486634" w:rsidRPr="00E07201">
        <w:rPr>
          <w:rFonts w:ascii="Times New Roman" w:eastAsia="Times New Roman" w:hAnsi="Times New Roman" w:cs="Times New Roman"/>
          <w:b/>
          <w:bCs/>
          <w:sz w:val="28"/>
          <w:szCs w:val="28"/>
          <w:lang w:val="en-GB" w:eastAsia="en-GB"/>
        </w:rPr>
        <w:t xml:space="preserve"> of preclinical testing</w:t>
      </w:r>
    </w:p>
    <w:p w:rsidR="0058232F" w:rsidRDefault="001570FE" w:rsidP="0058232F">
      <w:pPr>
        <w:pStyle w:val="ListParagraph"/>
        <w:numPr>
          <w:ilvl w:val="0"/>
          <w:numId w:val="3"/>
        </w:numPr>
        <w:shd w:val="clear" w:color="auto" w:fill="FFFFFF"/>
        <w:spacing w:before="308" w:after="154" w:line="360" w:lineRule="auto"/>
        <w:jc w:val="both"/>
        <w:outlineLvl w:val="2"/>
        <w:rPr>
          <w:rFonts w:ascii="Times New Roman" w:eastAsia="Times New Roman" w:hAnsi="Times New Roman" w:cs="Times New Roman"/>
          <w:bCs/>
          <w:sz w:val="28"/>
          <w:szCs w:val="28"/>
          <w:lang w:val="en-GB" w:eastAsia="en-GB"/>
        </w:rPr>
      </w:pPr>
      <w:r>
        <w:rPr>
          <w:rFonts w:ascii="Times New Roman" w:eastAsia="Times New Roman" w:hAnsi="Times New Roman" w:cs="Times New Roman"/>
          <w:bCs/>
          <w:sz w:val="28"/>
          <w:szCs w:val="28"/>
          <w:lang w:val="en-GB" w:eastAsia="en-GB"/>
        </w:rPr>
        <w:t>Toxicity test</w:t>
      </w:r>
      <w:r w:rsidR="0058232F">
        <w:rPr>
          <w:rFonts w:ascii="Times New Roman" w:eastAsia="Times New Roman" w:hAnsi="Times New Roman" w:cs="Times New Roman"/>
          <w:bCs/>
          <w:sz w:val="28"/>
          <w:szCs w:val="28"/>
          <w:lang w:val="en-GB" w:eastAsia="en-GB"/>
        </w:rPr>
        <w:t xml:space="preserve"> is time consuming and expensive</w:t>
      </w:r>
    </w:p>
    <w:p w:rsidR="0058232F" w:rsidRDefault="0058232F" w:rsidP="0058232F">
      <w:pPr>
        <w:pStyle w:val="ListParagraph"/>
        <w:numPr>
          <w:ilvl w:val="0"/>
          <w:numId w:val="3"/>
        </w:numPr>
        <w:shd w:val="clear" w:color="auto" w:fill="FFFFFF"/>
        <w:spacing w:before="308" w:after="154" w:line="360" w:lineRule="auto"/>
        <w:jc w:val="both"/>
        <w:outlineLvl w:val="2"/>
        <w:rPr>
          <w:rFonts w:ascii="Times New Roman" w:eastAsia="Times New Roman" w:hAnsi="Times New Roman" w:cs="Times New Roman"/>
          <w:bCs/>
          <w:sz w:val="28"/>
          <w:szCs w:val="28"/>
          <w:lang w:val="en-GB" w:eastAsia="en-GB"/>
        </w:rPr>
      </w:pPr>
      <w:r>
        <w:rPr>
          <w:rFonts w:ascii="Times New Roman" w:eastAsia="Times New Roman" w:hAnsi="Times New Roman" w:cs="Times New Roman"/>
          <w:bCs/>
          <w:sz w:val="28"/>
          <w:szCs w:val="28"/>
          <w:lang w:val="en-GB" w:eastAsia="en-GB"/>
        </w:rPr>
        <w:t>Large number of animals may be required to have valid preclinical data or result</w:t>
      </w:r>
    </w:p>
    <w:p w:rsidR="0058232F" w:rsidRDefault="0058232F" w:rsidP="0058232F">
      <w:pPr>
        <w:pStyle w:val="ListParagraph"/>
        <w:numPr>
          <w:ilvl w:val="0"/>
          <w:numId w:val="3"/>
        </w:numPr>
        <w:shd w:val="clear" w:color="auto" w:fill="FFFFFF"/>
        <w:spacing w:before="308" w:after="154" w:line="360" w:lineRule="auto"/>
        <w:jc w:val="both"/>
        <w:outlineLvl w:val="2"/>
        <w:rPr>
          <w:rFonts w:ascii="Times New Roman" w:eastAsia="Times New Roman" w:hAnsi="Times New Roman" w:cs="Times New Roman"/>
          <w:bCs/>
          <w:sz w:val="28"/>
          <w:szCs w:val="28"/>
          <w:lang w:val="en-GB" w:eastAsia="en-GB"/>
        </w:rPr>
      </w:pPr>
      <w:r>
        <w:rPr>
          <w:rFonts w:ascii="Times New Roman" w:eastAsia="Times New Roman" w:hAnsi="Times New Roman" w:cs="Times New Roman"/>
          <w:bCs/>
          <w:sz w:val="28"/>
          <w:szCs w:val="28"/>
          <w:lang w:val="en-GB" w:eastAsia="en-GB"/>
        </w:rPr>
        <w:t xml:space="preserve">Extrapolation of data from animal study </w:t>
      </w:r>
      <w:r w:rsidR="001570FE">
        <w:rPr>
          <w:rFonts w:ascii="Times New Roman" w:eastAsia="Times New Roman" w:hAnsi="Times New Roman" w:cs="Times New Roman"/>
          <w:bCs/>
          <w:sz w:val="28"/>
          <w:szCs w:val="28"/>
          <w:lang w:val="en-GB" w:eastAsia="en-GB"/>
        </w:rPr>
        <w:t xml:space="preserve">to </w:t>
      </w:r>
      <w:r>
        <w:rPr>
          <w:rFonts w:ascii="Times New Roman" w:eastAsia="Times New Roman" w:hAnsi="Times New Roman" w:cs="Times New Roman"/>
          <w:bCs/>
          <w:sz w:val="28"/>
          <w:szCs w:val="28"/>
          <w:lang w:val="en-GB" w:eastAsia="en-GB"/>
        </w:rPr>
        <w:t>hu</w:t>
      </w:r>
      <w:r w:rsidR="001570FE">
        <w:rPr>
          <w:rFonts w:ascii="Times New Roman" w:eastAsia="Times New Roman" w:hAnsi="Times New Roman" w:cs="Times New Roman"/>
          <w:bCs/>
          <w:sz w:val="28"/>
          <w:szCs w:val="28"/>
          <w:lang w:val="en-GB" w:eastAsia="en-GB"/>
        </w:rPr>
        <w:t>man may be predictive for  many, but not for all toxicities</w:t>
      </w:r>
      <w:r>
        <w:rPr>
          <w:rFonts w:ascii="Times New Roman" w:eastAsia="Times New Roman" w:hAnsi="Times New Roman" w:cs="Times New Roman"/>
          <w:bCs/>
          <w:sz w:val="28"/>
          <w:szCs w:val="28"/>
          <w:lang w:val="en-GB" w:eastAsia="en-GB"/>
        </w:rPr>
        <w:t xml:space="preserve">  </w:t>
      </w:r>
    </w:p>
    <w:p w:rsidR="00486634" w:rsidRPr="0058232F" w:rsidRDefault="0058232F" w:rsidP="00F41CE7">
      <w:pPr>
        <w:pStyle w:val="ListParagraph"/>
        <w:numPr>
          <w:ilvl w:val="0"/>
          <w:numId w:val="3"/>
        </w:numPr>
        <w:shd w:val="clear" w:color="auto" w:fill="FFFFFF"/>
        <w:spacing w:before="308" w:after="154" w:line="360" w:lineRule="auto"/>
        <w:jc w:val="both"/>
        <w:outlineLvl w:val="2"/>
        <w:rPr>
          <w:rFonts w:ascii="Times New Roman" w:eastAsia="Times New Roman" w:hAnsi="Times New Roman" w:cs="Times New Roman"/>
          <w:bCs/>
          <w:sz w:val="28"/>
          <w:szCs w:val="28"/>
          <w:lang w:val="en-GB" w:eastAsia="en-GB"/>
        </w:rPr>
      </w:pPr>
      <w:r w:rsidRPr="0058232F">
        <w:rPr>
          <w:rFonts w:ascii="Times New Roman" w:eastAsia="Times New Roman" w:hAnsi="Times New Roman" w:cs="Times New Roman"/>
          <w:bCs/>
          <w:sz w:val="28"/>
          <w:szCs w:val="28"/>
          <w:lang w:val="en-GB" w:eastAsia="en-GB"/>
        </w:rPr>
        <w:t>For statistica</w:t>
      </w:r>
      <w:r>
        <w:rPr>
          <w:rFonts w:ascii="Times New Roman" w:eastAsia="Times New Roman" w:hAnsi="Times New Roman" w:cs="Times New Roman"/>
          <w:bCs/>
          <w:sz w:val="28"/>
          <w:szCs w:val="28"/>
          <w:lang w:val="en-GB" w:eastAsia="en-GB"/>
        </w:rPr>
        <w:t>l reason rare adverse effect may not be detected</w:t>
      </w:r>
    </w:p>
    <w:p w:rsidR="0054363A" w:rsidRPr="00F41CE7" w:rsidRDefault="0054363A" w:rsidP="00F41CE7">
      <w:pPr>
        <w:shd w:val="clear" w:color="auto" w:fill="FFFFFF"/>
        <w:spacing w:before="308" w:after="154" w:line="360" w:lineRule="auto"/>
        <w:jc w:val="both"/>
        <w:outlineLvl w:val="2"/>
        <w:rPr>
          <w:rFonts w:ascii="Times New Roman" w:eastAsia="Times New Roman" w:hAnsi="Times New Roman" w:cs="Times New Roman"/>
          <w:b/>
          <w:bCs/>
          <w:sz w:val="28"/>
          <w:szCs w:val="28"/>
          <w:lang w:val="en-GB" w:eastAsia="en-GB"/>
        </w:rPr>
      </w:pPr>
      <w:r w:rsidRPr="00F41CE7">
        <w:rPr>
          <w:rFonts w:ascii="Times New Roman" w:eastAsia="Times New Roman" w:hAnsi="Times New Roman" w:cs="Times New Roman"/>
          <w:b/>
          <w:bCs/>
          <w:sz w:val="28"/>
          <w:szCs w:val="28"/>
          <w:lang w:val="en-GB" w:eastAsia="en-GB"/>
        </w:rPr>
        <w:t>Regulatory requirements</w:t>
      </w:r>
    </w:p>
    <w:p w:rsidR="00561CA6" w:rsidRDefault="0054363A" w:rsidP="00CA48D7">
      <w:pPr>
        <w:shd w:val="clear" w:color="auto" w:fill="FFFFFF"/>
        <w:spacing w:before="166" w:after="166" w:line="360" w:lineRule="auto"/>
        <w:jc w:val="both"/>
        <w:rPr>
          <w:rFonts w:ascii="Times New Roman" w:hAnsi="Times New Roman" w:cs="Times New Roman"/>
          <w:color w:val="231F1F"/>
          <w:sz w:val="28"/>
          <w:szCs w:val="28"/>
        </w:rPr>
      </w:pPr>
      <w:r w:rsidRPr="00F41CE7">
        <w:rPr>
          <w:rFonts w:ascii="Times New Roman" w:eastAsia="Times New Roman" w:hAnsi="Times New Roman" w:cs="Times New Roman"/>
          <w:color w:val="000000"/>
          <w:sz w:val="28"/>
          <w:szCs w:val="28"/>
          <w:lang w:val="en-GB" w:eastAsia="en-GB"/>
        </w:rPr>
        <w:t xml:space="preserve">Before conducting any clinical study, the safety of the test </w:t>
      </w:r>
      <w:r w:rsidR="001570FE">
        <w:rPr>
          <w:rFonts w:ascii="Times New Roman" w:eastAsia="Times New Roman" w:hAnsi="Times New Roman" w:cs="Times New Roman"/>
          <w:color w:val="000000"/>
          <w:sz w:val="28"/>
          <w:szCs w:val="28"/>
          <w:lang w:val="en-GB" w:eastAsia="en-GB"/>
        </w:rPr>
        <w:t>substance has to</w:t>
      </w:r>
      <w:r w:rsidRPr="00F41CE7">
        <w:rPr>
          <w:rFonts w:ascii="Times New Roman" w:eastAsia="Times New Roman" w:hAnsi="Times New Roman" w:cs="Times New Roman"/>
          <w:color w:val="000000"/>
          <w:sz w:val="28"/>
          <w:szCs w:val="28"/>
          <w:lang w:val="en-GB" w:eastAsia="en-GB"/>
        </w:rPr>
        <w:t xml:space="preserve"> be assessed using animals. The target organ toxicity, relationship between the dose and response, relevant human effects, and any complications arising during treatment (adverse drug reactions) should be established through preclinical evaluations. The toxicity study should be carried out with a minimum of three doses viz. low, medium, and high doses in the experimental animals and the toxic effect compared with data from a control group of animal</w:t>
      </w:r>
      <w:r w:rsidR="00044D30" w:rsidRPr="00F41CE7">
        <w:rPr>
          <w:rFonts w:ascii="Times New Roman" w:eastAsia="Times New Roman" w:hAnsi="Times New Roman" w:cs="Times New Roman"/>
          <w:color w:val="000000"/>
          <w:sz w:val="28"/>
          <w:szCs w:val="28"/>
          <w:lang w:val="en-GB" w:eastAsia="en-GB"/>
        </w:rPr>
        <w:t>s</w:t>
      </w:r>
      <w:r w:rsidRPr="00F41CE7">
        <w:rPr>
          <w:rFonts w:ascii="Times New Roman" w:eastAsia="Times New Roman" w:hAnsi="Times New Roman" w:cs="Times New Roman"/>
          <w:color w:val="000000"/>
          <w:sz w:val="28"/>
          <w:szCs w:val="28"/>
          <w:lang w:val="en-GB" w:eastAsia="en-GB"/>
        </w:rPr>
        <w:t>. From the toxicological evaluation, the no observed effect level (NOEL) or NOAEL, which may be useful for human studies, may be established. The low dose, intermediate</w:t>
      </w:r>
      <w:r w:rsidR="001570FE">
        <w:rPr>
          <w:rFonts w:ascii="Times New Roman" w:eastAsia="Times New Roman" w:hAnsi="Times New Roman" w:cs="Times New Roman"/>
          <w:color w:val="000000"/>
          <w:sz w:val="28"/>
          <w:szCs w:val="28"/>
          <w:lang w:val="en-GB" w:eastAsia="en-GB"/>
        </w:rPr>
        <w:t xml:space="preserve"> dose, and high dose used in a</w:t>
      </w:r>
      <w:r w:rsidRPr="00F41CE7">
        <w:rPr>
          <w:rFonts w:ascii="Times New Roman" w:eastAsia="Times New Roman" w:hAnsi="Times New Roman" w:cs="Times New Roman"/>
          <w:color w:val="000000"/>
          <w:sz w:val="28"/>
          <w:szCs w:val="28"/>
          <w:lang w:val="en-GB" w:eastAsia="en-GB"/>
        </w:rPr>
        <w:t xml:space="preserve"> toxicity test provide the NOEL, dose–response relationship, and ta</w:t>
      </w:r>
      <w:r w:rsidR="001570FE">
        <w:rPr>
          <w:rFonts w:ascii="Times New Roman" w:eastAsia="Times New Roman" w:hAnsi="Times New Roman" w:cs="Times New Roman"/>
          <w:color w:val="000000"/>
          <w:sz w:val="28"/>
          <w:szCs w:val="28"/>
          <w:lang w:val="en-GB" w:eastAsia="en-GB"/>
        </w:rPr>
        <w:t>rget organ toxicity in animals.</w:t>
      </w:r>
    </w:p>
    <w:p w:rsidR="00F41CE7" w:rsidRPr="00F41CE7" w:rsidRDefault="00F41CE7" w:rsidP="00F41CE7">
      <w:pPr>
        <w:widowControl w:val="0"/>
        <w:autoSpaceDE w:val="0"/>
        <w:autoSpaceDN w:val="0"/>
        <w:adjustRightInd w:val="0"/>
        <w:snapToGrid w:val="0"/>
        <w:spacing w:after="0" w:line="360" w:lineRule="auto"/>
        <w:jc w:val="both"/>
        <w:rPr>
          <w:rFonts w:ascii="Times New Roman" w:hAnsi="Times New Roman" w:cs="Times New Roman"/>
          <w:sz w:val="28"/>
          <w:szCs w:val="28"/>
        </w:rPr>
      </w:pPr>
      <w:r w:rsidRPr="00F41CE7">
        <w:rPr>
          <w:rFonts w:ascii="Times New Roman" w:hAnsi="Times New Roman" w:cs="Times New Roman"/>
          <w:color w:val="231F1F"/>
          <w:sz w:val="28"/>
          <w:szCs w:val="28"/>
        </w:rPr>
        <w:t xml:space="preserve">Once acceptable results are obtained from the </w:t>
      </w:r>
      <w:r w:rsidR="00561CA6">
        <w:rPr>
          <w:rFonts w:ascii="Times New Roman" w:hAnsi="Times New Roman" w:cs="Times New Roman"/>
          <w:color w:val="231F1F"/>
          <w:sz w:val="28"/>
          <w:szCs w:val="28"/>
        </w:rPr>
        <w:t xml:space="preserve">animal </w:t>
      </w:r>
      <w:r w:rsidRPr="00F41CE7">
        <w:rPr>
          <w:rFonts w:ascii="Times New Roman" w:hAnsi="Times New Roman" w:cs="Times New Roman"/>
          <w:color w:val="231F1F"/>
          <w:sz w:val="28"/>
          <w:szCs w:val="28"/>
        </w:rPr>
        <w:t xml:space="preserve">toxicology studies and the </w:t>
      </w:r>
      <w:r w:rsidR="003E3A1B">
        <w:rPr>
          <w:rFonts w:ascii="Times New Roman" w:hAnsi="Times New Roman" w:cs="Times New Roman"/>
          <w:color w:val="231F1F"/>
          <w:sz w:val="28"/>
          <w:szCs w:val="28"/>
        </w:rPr>
        <w:t xml:space="preserve">candidate </w:t>
      </w:r>
      <w:r w:rsidRPr="00F41CE7">
        <w:rPr>
          <w:rFonts w:ascii="Times New Roman" w:hAnsi="Times New Roman" w:cs="Times New Roman"/>
          <w:color w:val="231F1F"/>
          <w:sz w:val="28"/>
          <w:szCs w:val="28"/>
        </w:rPr>
        <w:t>drug is determined to be potentially safe and effective in humans, app</w:t>
      </w:r>
      <w:r w:rsidR="003E3A1B">
        <w:rPr>
          <w:rFonts w:ascii="Times New Roman" w:hAnsi="Times New Roman" w:cs="Times New Roman"/>
          <w:color w:val="231F1F"/>
          <w:sz w:val="28"/>
          <w:szCs w:val="28"/>
        </w:rPr>
        <w:t xml:space="preserve">lication for the </w:t>
      </w:r>
      <w:r w:rsidR="002E3F26">
        <w:rPr>
          <w:rFonts w:ascii="Times New Roman" w:hAnsi="Times New Roman" w:cs="Times New Roman"/>
          <w:color w:val="231F1F"/>
          <w:sz w:val="28"/>
          <w:szCs w:val="28"/>
        </w:rPr>
        <w:t xml:space="preserve">Claimed </w:t>
      </w:r>
      <w:r w:rsidR="003E3A1B">
        <w:rPr>
          <w:rFonts w:ascii="Times New Roman" w:hAnsi="Times New Roman" w:cs="Times New Roman"/>
          <w:color w:val="231F1F"/>
          <w:sz w:val="28"/>
          <w:szCs w:val="28"/>
        </w:rPr>
        <w:t xml:space="preserve">Investigation exemption for a New Drug </w:t>
      </w:r>
      <w:r w:rsidRPr="00F41CE7">
        <w:rPr>
          <w:rFonts w:ascii="Times New Roman" w:hAnsi="Times New Roman" w:cs="Times New Roman"/>
          <w:color w:val="231F1F"/>
          <w:sz w:val="28"/>
          <w:szCs w:val="28"/>
        </w:rPr>
        <w:t>(IND) is submitted to th</w:t>
      </w:r>
      <w:r w:rsidR="003E3A1B">
        <w:rPr>
          <w:rFonts w:ascii="Times New Roman" w:hAnsi="Times New Roman" w:cs="Times New Roman"/>
          <w:color w:val="231F1F"/>
          <w:sz w:val="28"/>
          <w:szCs w:val="28"/>
        </w:rPr>
        <w:t xml:space="preserve">e drug regulatory agency </w:t>
      </w:r>
      <w:proofErr w:type="spellStart"/>
      <w:r w:rsidR="003E3A1B">
        <w:rPr>
          <w:rFonts w:ascii="Times New Roman" w:hAnsi="Times New Roman" w:cs="Times New Roman"/>
          <w:color w:val="231F1F"/>
          <w:sz w:val="28"/>
          <w:szCs w:val="28"/>
        </w:rPr>
        <w:t>e.g</w:t>
      </w:r>
      <w:proofErr w:type="spellEnd"/>
      <w:r w:rsidR="003E3A1B">
        <w:rPr>
          <w:rFonts w:ascii="Times New Roman" w:hAnsi="Times New Roman" w:cs="Times New Roman"/>
          <w:color w:val="231F1F"/>
          <w:sz w:val="28"/>
          <w:szCs w:val="28"/>
        </w:rPr>
        <w:t xml:space="preserve"> food and drug administration (</w:t>
      </w:r>
      <w:r w:rsidR="003E3A1B" w:rsidRPr="00F41CE7">
        <w:rPr>
          <w:rFonts w:ascii="Times New Roman" w:hAnsi="Times New Roman" w:cs="Times New Roman"/>
          <w:color w:val="231F1F"/>
          <w:sz w:val="28"/>
          <w:szCs w:val="28"/>
        </w:rPr>
        <w:t>FDA</w:t>
      </w:r>
      <w:r w:rsidR="003E3A1B">
        <w:rPr>
          <w:rFonts w:ascii="Times New Roman" w:hAnsi="Times New Roman" w:cs="Times New Roman"/>
          <w:color w:val="231F1F"/>
          <w:sz w:val="28"/>
          <w:szCs w:val="28"/>
        </w:rPr>
        <w:t>) in the USA</w:t>
      </w:r>
      <w:r w:rsidRPr="00F41CE7">
        <w:rPr>
          <w:rFonts w:ascii="Times New Roman" w:hAnsi="Times New Roman" w:cs="Times New Roman"/>
          <w:color w:val="231F1F"/>
          <w:sz w:val="28"/>
          <w:szCs w:val="28"/>
        </w:rPr>
        <w:t xml:space="preserve"> for permission to try the drug in humans. The IND requires specific information about the drug, including its chemical composition, pharmacologic nature</w:t>
      </w:r>
      <w:r w:rsidR="003E3A1B">
        <w:rPr>
          <w:rFonts w:ascii="Times New Roman" w:hAnsi="Times New Roman" w:cs="Times New Roman"/>
          <w:color w:val="231F1F"/>
          <w:sz w:val="28"/>
          <w:szCs w:val="28"/>
        </w:rPr>
        <w:t xml:space="preserve">, and the results of </w:t>
      </w:r>
      <w:r w:rsidRPr="00F41CE7">
        <w:rPr>
          <w:rFonts w:ascii="Times New Roman" w:hAnsi="Times New Roman" w:cs="Times New Roman"/>
          <w:color w:val="231F1F"/>
          <w:sz w:val="28"/>
          <w:szCs w:val="28"/>
        </w:rPr>
        <w:t xml:space="preserve">preclinical tests. The IND also requires a complete protocol and method for the initial human clinical studies. IND regulations </w:t>
      </w:r>
      <w:r w:rsidRPr="00F41CE7">
        <w:rPr>
          <w:rFonts w:ascii="Times New Roman" w:hAnsi="Times New Roman" w:cs="Times New Roman"/>
          <w:color w:val="231F1F"/>
          <w:sz w:val="28"/>
          <w:szCs w:val="28"/>
        </w:rPr>
        <w:lastRenderedPageBreak/>
        <w:t>further include institutional review board approval for clinical trials.</w:t>
      </w:r>
      <w:r w:rsidR="001035B9">
        <w:rPr>
          <w:rFonts w:ascii="Times New Roman" w:hAnsi="Times New Roman" w:cs="Times New Roman"/>
          <w:color w:val="231F1F"/>
          <w:sz w:val="28"/>
          <w:szCs w:val="28"/>
        </w:rPr>
        <w:t xml:space="preserve"> </w:t>
      </w:r>
      <w:r w:rsidRPr="00F41CE7">
        <w:rPr>
          <w:rFonts w:ascii="Times New Roman" w:hAnsi="Times New Roman" w:cs="Times New Roman"/>
          <w:color w:val="231F1F"/>
          <w:sz w:val="28"/>
          <w:szCs w:val="28"/>
        </w:rPr>
        <w:t>There are 2 types of INDs: commercial and non-commercial. A commercial IND authorizes the drug company to collect the safety and effectiveness data required for a Ne</w:t>
      </w:r>
      <w:r w:rsidR="001570FE">
        <w:rPr>
          <w:rFonts w:ascii="Times New Roman" w:hAnsi="Times New Roman" w:cs="Times New Roman"/>
          <w:color w:val="231F1F"/>
          <w:sz w:val="28"/>
          <w:szCs w:val="28"/>
        </w:rPr>
        <w:t>w Drug Application (NDA), which</w:t>
      </w:r>
      <w:r w:rsidRPr="00F41CE7">
        <w:rPr>
          <w:rFonts w:ascii="Times New Roman" w:hAnsi="Times New Roman" w:cs="Times New Roman"/>
          <w:color w:val="231F1F"/>
          <w:sz w:val="28"/>
          <w:szCs w:val="28"/>
        </w:rPr>
        <w:t xml:space="preserve"> if approved by the FDA, allows the drug to be marketed. A noncommercial IND permits the Drug Company or sponsor to use the drug in research or early clinical trials for the sole purpose of advancing scientific and medical knowledge.</w:t>
      </w:r>
    </w:p>
    <w:p w:rsidR="00F41CE7" w:rsidRPr="00F41CE7" w:rsidRDefault="00F41CE7" w:rsidP="00F41CE7">
      <w:pPr>
        <w:widowControl w:val="0"/>
        <w:autoSpaceDE w:val="0"/>
        <w:autoSpaceDN w:val="0"/>
        <w:adjustRightInd w:val="0"/>
        <w:snapToGrid w:val="0"/>
        <w:spacing w:after="0" w:line="360" w:lineRule="auto"/>
        <w:jc w:val="both"/>
        <w:rPr>
          <w:rFonts w:ascii="Times New Roman" w:hAnsi="Times New Roman" w:cs="Times New Roman"/>
          <w:sz w:val="28"/>
          <w:szCs w:val="28"/>
        </w:rPr>
      </w:pPr>
    </w:p>
    <w:p w:rsidR="00F41CE7" w:rsidRPr="00F41CE7" w:rsidRDefault="00F41CE7" w:rsidP="00F41CE7">
      <w:pPr>
        <w:widowControl w:val="0"/>
        <w:autoSpaceDE w:val="0"/>
        <w:autoSpaceDN w:val="0"/>
        <w:adjustRightInd w:val="0"/>
        <w:snapToGrid w:val="0"/>
        <w:spacing w:after="0" w:line="360" w:lineRule="auto"/>
        <w:jc w:val="both"/>
        <w:rPr>
          <w:rFonts w:ascii="Times New Roman" w:hAnsi="Times New Roman" w:cs="Times New Roman"/>
          <w:b/>
          <w:sz w:val="28"/>
          <w:szCs w:val="28"/>
        </w:rPr>
      </w:pPr>
      <w:r w:rsidRPr="00F41CE7">
        <w:rPr>
          <w:rFonts w:ascii="Times New Roman" w:hAnsi="Times New Roman" w:cs="Times New Roman"/>
          <w:b/>
          <w:color w:val="231F1F"/>
          <w:sz w:val="28"/>
          <w:szCs w:val="28"/>
        </w:rPr>
        <w:t>Testing of</w:t>
      </w:r>
      <w:r w:rsidR="00BD5850">
        <w:rPr>
          <w:rFonts w:ascii="Times New Roman" w:hAnsi="Times New Roman" w:cs="Times New Roman"/>
          <w:b/>
          <w:color w:val="231F1F"/>
          <w:sz w:val="28"/>
          <w:szCs w:val="28"/>
        </w:rPr>
        <w:t xml:space="preserve"> </w:t>
      </w:r>
      <w:r w:rsidR="003F61E1">
        <w:rPr>
          <w:rFonts w:ascii="Times New Roman" w:hAnsi="Times New Roman" w:cs="Times New Roman"/>
          <w:b/>
          <w:color w:val="231F1F"/>
          <w:sz w:val="28"/>
          <w:szCs w:val="28"/>
        </w:rPr>
        <w:t>a new drug</w:t>
      </w:r>
      <w:r w:rsidRPr="00F41CE7">
        <w:rPr>
          <w:rFonts w:ascii="Times New Roman" w:hAnsi="Times New Roman" w:cs="Times New Roman"/>
          <w:b/>
          <w:color w:val="231F1F"/>
          <w:sz w:val="28"/>
          <w:szCs w:val="28"/>
        </w:rPr>
        <w:t xml:space="preserve"> in humans</w:t>
      </w:r>
    </w:p>
    <w:p w:rsidR="00F41CE7" w:rsidRPr="00F41CE7" w:rsidRDefault="00F41CE7" w:rsidP="00F41CE7">
      <w:pPr>
        <w:widowControl w:val="0"/>
        <w:autoSpaceDE w:val="0"/>
        <w:autoSpaceDN w:val="0"/>
        <w:adjustRightInd w:val="0"/>
        <w:snapToGrid w:val="0"/>
        <w:spacing w:after="0" w:line="360" w:lineRule="auto"/>
        <w:jc w:val="both"/>
        <w:rPr>
          <w:rFonts w:ascii="Times New Roman" w:hAnsi="Times New Roman" w:cs="Times New Roman"/>
          <w:color w:val="231F1F"/>
          <w:sz w:val="28"/>
          <w:szCs w:val="28"/>
        </w:rPr>
      </w:pPr>
      <w:r w:rsidRPr="00F41CE7">
        <w:rPr>
          <w:rFonts w:ascii="Times New Roman" w:hAnsi="Times New Roman" w:cs="Times New Roman"/>
          <w:color w:val="231F1F"/>
          <w:sz w:val="28"/>
          <w:szCs w:val="28"/>
        </w:rPr>
        <w:t xml:space="preserve">Clinical human trials are allowed to begin after IND approval. These trials are divided into 4 sequential phases, which are simply labeled phase 1, 2, 3, and 4. </w:t>
      </w:r>
    </w:p>
    <w:p w:rsidR="00F41CE7" w:rsidRPr="00F41CE7" w:rsidRDefault="00F41CE7" w:rsidP="00F41CE7">
      <w:pPr>
        <w:widowControl w:val="0"/>
        <w:autoSpaceDE w:val="0"/>
        <w:autoSpaceDN w:val="0"/>
        <w:adjustRightInd w:val="0"/>
        <w:snapToGrid w:val="0"/>
        <w:spacing w:after="0" w:line="360" w:lineRule="auto"/>
        <w:jc w:val="both"/>
        <w:rPr>
          <w:rFonts w:ascii="Times New Roman" w:hAnsi="Times New Roman" w:cs="Times New Roman"/>
          <w:b/>
          <w:color w:val="231F1F"/>
          <w:sz w:val="28"/>
          <w:szCs w:val="28"/>
        </w:rPr>
      </w:pPr>
      <w:r w:rsidRPr="00F41CE7">
        <w:rPr>
          <w:rFonts w:ascii="Times New Roman" w:hAnsi="Times New Roman" w:cs="Times New Roman"/>
          <w:b/>
          <w:color w:val="231F1F"/>
          <w:sz w:val="28"/>
          <w:szCs w:val="28"/>
        </w:rPr>
        <w:t>Phase 1 clinical trial</w:t>
      </w:r>
      <w:r w:rsidR="00BD5850">
        <w:rPr>
          <w:rFonts w:ascii="Times New Roman" w:hAnsi="Times New Roman" w:cs="Times New Roman"/>
          <w:b/>
          <w:color w:val="231F1F"/>
          <w:sz w:val="28"/>
          <w:szCs w:val="28"/>
        </w:rPr>
        <w:t>s</w:t>
      </w:r>
      <w:r w:rsidR="00BB661A">
        <w:rPr>
          <w:rFonts w:ascii="Times New Roman" w:hAnsi="Times New Roman" w:cs="Times New Roman"/>
          <w:b/>
          <w:color w:val="231F1F"/>
          <w:sz w:val="28"/>
          <w:szCs w:val="28"/>
        </w:rPr>
        <w:t xml:space="preserve"> </w:t>
      </w:r>
      <w:r w:rsidRPr="00F41CE7">
        <w:rPr>
          <w:rFonts w:ascii="Times New Roman" w:hAnsi="Times New Roman" w:cs="Times New Roman"/>
          <w:b/>
          <w:color w:val="231F1F"/>
          <w:sz w:val="28"/>
          <w:szCs w:val="28"/>
        </w:rPr>
        <w:t>(Clinical pharmacology)</w:t>
      </w:r>
    </w:p>
    <w:p w:rsidR="00F41CE7" w:rsidRPr="00F41CE7" w:rsidRDefault="00F41CE7" w:rsidP="00F41CE7">
      <w:pPr>
        <w:widowControl w:val="0"/>
        <w:autoSpaceDE w:val="0"/>
        <w:autoSpaceDN w:val="0"/>
        <w:adjustRightInd w:val="0"/>
        <w:snapToGrid w:val="0"/>
        <w:spacing w:after="0" w:line="360" w:lineRule="auto"/>
        <w:jc w:val="both"/>
        <w:rPr>
          <w:rFonts w:ascii="Times New Roman" w:hAnsi="Times New Roman" w:cs="Times New Roman"/>
          <w:color w:val="231F1F"/>
          <w:sz w:val="28"/>
          <w:szCs w:val="28"/>
        </w:rPr>
      </w:pPr>
      <w:r w:rsidRPr="00F41CE7">
        <w:rPr>
          <w:rFonts w:ascii="Times New Roman" w:hAnsi="Times New Roman" w:cs="Times New Roman"/>
          <w:color w:val="231F1F"/>
          <w:sz w:val="28"/>
          <w:szCs w:val="28"/>
        </w:rPr>
        <w:t xml:space="preserve">Phase 1: This is the first time the new drug is used in humans. The subjects are healthy volunteers, not patients, and usually are male. </w:t>
      </w:r>
      <w:r w:rsidR="00007C46">
        <w:rPr>
          <w:rFonts w:ascii="Times New Roman" w:hAnsi="Times New Roman" w:cs="Times New Roman"/>
          <w:color w:val="231F1F"/>
          <w:sz w:val="28"/>
          <w:szCs w:val="28"/>
        </w:rPr>
        <w:t>However, if significant toxicity is expected from the new drug</w:t>
      </w:r>
      <w:r w:rsidR="003F61E1">
        <w:rPr>
          <w:rFonts w:ascii="Times New Roman" w:hAnsi="Times New Roman" w:cs="Times New Roman"/>
          <w:color w:val="231F1F"/>
          <w:sz w:val="28"/>
          <w:szCs w:val="28"/>
        </w:rPr>
        <w:t xml:space="preserve"> as in the case</w:t>
      </w:r>
      <w:r w:rsidR="00007C46">
        <w:rPr>
          <w:rFonts w:ascii="Times New Roman" w:hAnsi="Times New Roman" w:cs="Times New Roman"/>
          <w:color w:val="231F1F"/>
          <w:sz w:val="28"/>
          <w:szCs w:val="28"/>
        </w:rPr>
        <w:t xml:space="preserve"> of AIDS or </w:t>
      </w:r>
      <w:r w:rsidR="003F61E1">
        <w:rPr>
          <w:rFonts w:ascii="Times New Roman" w:hAnsi="Times New Roman" w:cs="Times New Roman"/>
          <w:color w:val="231F1F"/>
          <w:sz w:val="28"/>
          <w:szCs w:val="28"/>
        </w:rPr>
        <w:t>cancer patients</w:t>
      </w:r>
      <w:r w:rsidR="00007C46">
        <w:rPr>
          <w:rFonts w:ascii="Times New Roman" w:hAnsi="Times New Roman" w:cs="Times New Roman"/>
          <w:color w:val="231F1F"/>
          <w:sz w:val="28"/>
          <w:szCs w:val="28"/>
        </w:rPr>
        <w:t xml:space="preserve"> with the relevant disease are </w:t>
      </w:r>
      <w:r w:rsidR="001570FE">
        <w:rPr>
          <w:rFonts w:ascii="Times New Roman" w:hAnsi="Times New Roman" w:cs="Times New Roman"/>
          <w:color w:val="231F1F"/>
          <w:sz w:val="28"/>
          <w:szCs w:val="28"/>
        </w:rPr>
        <w:t>used</w:t>
      </w:r>
      <w:r w:rsidR="00007C46">
        <w:rPr>
          <w:rFonts w:ascii="Times New Roman" w:hAnsi="Times New Roman" w:cs="Times New Roman"/>
          <w:color w:val="231F1F"/>
          <w:sz w:val="28"/>
          <w:szCs w:val="28"/>
        </w:rPr>
        <w:t xml:space="preserve"> for phase 1. </w:t>
      </w:r>
      <w:r w:rsidRPr="00F41CE7">
        <w:rPr>
          <w:rFonts w:ascii="Times New Roman" w:hAnsi="Times New Roman" w:cs="Times New Roman"/>
          <w:color w:val="231F1F"/>
          <w:sz w:val="28"/>
          <w:szCs w:val="28"/>
        </w:rPr>
        <w:t>For ethical reasons, women of childbearing age are banned from participating in phase 1 and phase 2 trials, simply to protect a fetus from exposure to an expe</w:t>
      </w:r>
      <w:r w:rsidR="0058232F">
        <w:rPr>
          <w:rFonts w:ascii="Times New Roman" w:hAnsi="Times New Roman" w:cs="Times New Roman"/>
          <w:color w:val="231F1F"/>
          <w:sz w:val="28"/>
          <w:szCs w:val="28"/>
        </w:rPr>
        <w:t>rimental chemical. Typically, 25 to 50</w:t>
      </w:r>
      <w:r w:rsidRPr="00F41CE7">
        <w:rPr>
          <w:rFonts w:ascii="Times New Roman" w:hAnsi="Times New Roman" w:cs="Times New Roman"/>
          <w:color w:val="231F1F"/>
          <w:sz w:val="28"/>
          <w:szCs w:val="28"/>
        </w:rPr>
        <w:t xml:space="preserve"> subjects are enrolled in </w:t>
      </w:r>
      <w:r w:rsidR="002E3F26">
        <w:rPr>
          <w:rFonts w:ascii="Times New Roman" w:hAnsi="Times New Roman" w:cs="Times New Roman"/>
          <w:color w:val="231F1F"/>
          <w:sz w:val="28"/>
          <w:szCs w:val="28"/>
        </w:rPr>
        <w:t>phase 1. The primary concern in phase 1</w:t>
      </w:r>
      <w:r w:rsidRPr="00F41CE7">
        <w:rPr>
          <w:rFonts w:ascii="Times New Roman" w:hAnsi="Times New Roman" w:cs="Times New Roman"/>
          <w:color w:val="231F1F"/>
          <w:sz w:val="28"/>
          <w:szCs w:val="28"/>
        </w:rPr>
        <w:t xml:space="preserve"> is the safety of the </w:t>
      </w:r>
      <w:r w:rsidR="002E3F26">
        <w:rPr>
          <w:rFonts w:ascii="Times New Roman" w:hAnsi="Times New Roman" w:cs="Times New Roman"/>
          <w:color w:val="231F1F"/>
          <w:sz w:val="28"/>
          <w:szCs w:val="28"/>
        </w:rPr>
        <w:t xml:space="preserve">new drug. Phase 1 </w:t>
      </w:r>
      <w:r w:rsidRPr="00F41CE7">
        <w:rPr>
          <w:rFonts w:ascii="Times New Roman" w:hAnsi="Times New Roman" w:cs="Times New Roman"/>
          <w:color w:val="231F1F"/>
          <w:sz w:val="28"/>
          <w:szCs w:val="28"/>
        </w:rPr>
        <w:t>involves monitoring of pharmacokinetics in humans: absorption, distribution, metabolism, and excretion of the new drug. In this phase, the volunteers are kept within the investigati</w:t>
      </w:r>
      <w:r w:rsidR="00007C46">
        <w:rPr>
          <w:rFonts w:ascii="Times New Roman" w:hAnsi="Times New Roman" w:cs="Times New Roman"/>
          <w:color w:val="231F1F"/>
          <w:sz w:val="28"/>
          <w:szCs w:val="28"/>
        </w:rPr>
        <w:t xml:space="preserve">on facility under close </w:t>
      </w:r>
      <w:r w:rsidRPr="00F41CE7">
        <w:rPr>
          <w:rFonts w:ascii="Times New Roman" w:hAnsi="Times New Roman" w:cs="Times New Roman"/>
          <w:color w:val="231F1F"/>
          <w:sz w:val="28"/>
          <w:szCs w:val="28"/>
        </w:rPr>
        <w:t>supervision</w:t>
      </w:r>
      <w:r w:rsidR="00007C46" w:rsidRPr="00007C46">
        <w:rPr>
          <w:rFonts w:ascii="Times New Roman" w:hAnsi="Times New Roman" w:cs="Times New Roman"/>
          <w:color w:val="231F1F"/>
          <w:sz w:val="28"/>
          <w:szCs w:val="28"/>
        </w:rPr>
        <w:t xml:space="preserve"> </w:t>
      </w:r>
      <w:r w:rsidR="00007C46" w:rsidRPr="00F41CE7">
        <w:rPr>
          <w:rFonts w:ascii="Times New Roman" w:hAnsi="Times New Roman" w:cs="Times New Roman"/>
          <w:color w:val="231F1F"/>
          <w:sz w:val="28"/>
          <w:szCs w:val="28"/>
        </w:rPr>
        <w:t>and monitoring</w:t>
      </w:r>
      <w:r w:rsidR="003F61E1">
        <w:rPr>
          <w:rFonts w:ascii="Times New Roman" w:hAnsi="Times New Roman" w:cs="Times New Roman"/>
          <w:color w:val="231F1F"/>
          <w:sz w:val="28"/>
          <w:szCs w:val="28"/>
        </w:rPr>
        <w:t xml:space="preserve"> by specially trained clinical</w:t>
      </w:r>
      <w:r w:rsidR="00007C46">
        <w:rPr>
          <w:rFonts w:ascii="Times New Roman" w:hAnsi="Times New Roman" w:cs="Times New Roman"/>
          <w:color w:val="231F1F"/>
          <w:sz w:val="28"/>
          <w:szCs w:val="28"/>
        </w:rPr>
        <w:t xml:space="preserve"> pharmacologist</w:t>
      </w:r>
      <w:r w:rsidR="003F61E1">
        <w:rPr>
          <w:rFonts w:ascii="Times New Roman" w:hAnsi="Times New Roman" w:cs="Times New Roman"/>
          <w:color w:val="231F1F"/>
          <w:sz w:val="28"/>
          <w:szCs w:val="28"/>
        </w:rPr>
        <w:t>s</w:t>
      </w:r>
      <w:r w:rsidRPr="00F41CE7">
        <w:rPr>
          <w:rFonts w:ascii="Times New Roman" w:hAnsi="Times New Roman" w:cs="Times New Roman"/>
          <w:color w:val="231F1F"/>
          <w:sz w:val="28"/>
          <w:szCs w:val="28"/>
        </w:rPr>
        <w:t xml:space="preserve">. Generally, this phase lasts several months and if the outcome is successful the study </w:t>
      </w:r>
      <w:r w:rsidR="002E3F26">
        <w:rPr>
          <w:rFonts w:ascii="Times New Roman" w:hAnsi="Times New Roman" w:cs="Times New Roman"/>
          <w:color w:val="231F1F"/>
          <w:sz w:val="28"/>
          <w:szCs w:val="28"/>
        </w:rPr>
        <w:t>moves to phase 2</w:t>
      </w:r>
      <w:r w:rsidRPr="00F41CE7">
        <w:rPr>
          <w:rFonts w:ascii="Times New Roman" w:hAnsi="Times New Roman" w:cs="Times New Roman"/>
          <w:color w:val="231F1F"/>
          <w:sz w:val="28"/>
          <w:szCs w:val="28"/>
        </w:rPr>
        <w:t>.</w:t>
      </w:r>
      <w:r w:rsidR="00633D7A">
        <w:rPr>
          <w:rFonts w:ascii="Times New Roman" w:hAnsi="Times New Roman" w:cs="Times New Roman"/>
          <w:color w:val="231F1F"/>
          <w:sz w:val="28"/>
          <w:szCs w:val="28"/>
        </w:rPr>
        <w:t xml:space="preserve"> It is not a blind trial ‘an open trial’ because the volunteers and the investigators know what is been administered.</w:t>
      </w:r>
    </w:p>
    <w:p w:rsidR="003F61E1" w:rsidRDefault="003F61E1" w:rsidP="00F41CE7">
      <w:pPr>
        <w:widowControl w:val="0"/>
        <w:autoSpaceDE w:val="0"/>
        <w:autoSpaceDN w:val="0"/>
        <w:adjustRightInd w:val="0"/>
        <w:snapToGrid w:val="0"/>
        <w:spacing w:after="0" w:line="360" w:lineRule="auto"/>
        <w:jc w:val="both"/>
        <w:rPr>
          <w:rFonts w:ascii="Times New Roman" w:hAnsi="Times New Roman" w:cs="Times New Roman"/>
          <w:b/>
          <w:color w:val="231F1F"/>
          <w:sz w:val="28"/>
          <w:szCs w:val="28"/>
        </w:rPr>
      </w:pPr>
    </w:p>
    <w:p w:rsidR="003F61E1" w:rsidRDefault="003F61E1" w:rsidP="00F41CE7">
      <w:pPr>
        <w:widowControl w:val="0"/>
        <w:autoSpaceDE w:val="0"/>
        <w:autoSpaceDN w:val="0"/>
        <w:adjustRightInd w:val="0"/>
        <w:snapToGrid w:val="0"/>
        <w:spacing w:after="0" w:line="360" w:lineRule="auto"/>
        <w:jc w:val="both"/>
        <w:rPr>
          <w:rFonts w:ascii="Times New Roman" w:hAnsi="Times New Roman" w:cs="Times New Roman"/>
          <w:b/>
          <w:color w:val="231F1F"/>
          <w:sz w:val="28"/>
          <w:szCs w:val="28"/>
        </w:rPr>
      </w:pPr>
    </w:p>
    <w:p w:rsidR="007F7BE0" w:rsidRDefault="007F7BE0" w:rsidP="00F41CE7">
      <w:pPr>
        <w:widowControl w:val="0"/>
        <w:autoSpaceDE w:val="0"/>
        <w:autoSpaceDN w:val="0"/>
        <w:adjustRightInd w:val="0"/>
        <w:snapToGrid w:val="0"/>
        <w:spacing w:after="0" w:line="360" w:lineRule="auto"/>
        <w:jc w:val="both"/>
        <w:rPr>
          <w:rFonts w:ascii="Times New Roman" w:hAnsi="Times New Roman" w:cs="Times New Roman"/>
          <w:b/>
          <w:color w:val="231F1F"/>
          <w:sz w:val="28"/>
          <w:szCs w:val="28"/>
        </w:rPr>
      </w:pPr>
    </w:p>
    <w:p w:rsidR="00F41CE7" w:rsidRPr="00F41CE7" w:rsidRDefault="00F41CE7" w:rsidP="00F41CE7">
      <w:pPr>
        <w:widowControl w:val="0"/>
        <w:autoSpaceDE w:val="0"/>
        <w:autoSpaceDN w:val="0"/>
        <w:adjustRightInd w:val="0"/>
        <w:snapToGrid w:val="0"/>
        <w:spacing w:after="0" w:line="360" w:lineRule="auto"/>
        <w:jc w:val="both"/>
        <w:rPr>
          <w:rFonts w:ascii="Times New Roman" w:hAnsi="Times New Roman" w:cs="Times New Roman"/>
          <w:b/>
          <w:sz w:val="28"/>
          <w:szCs w:val="28"/>
        </w:rPr>
      </w:pPr>
      <w:r w:rsidRPr="00F41CE7">
        <w:rPr>
          <w:rFonts w:ascii="Times New Roman" w:hAnsi="Times New Roman" w:cs="Times New Roman"/>
          <w:b/>
          <w:color w:val="231F1F"/>
          <w:sz w:val="28"/>
          <w:szCs w:val="28"/>
        </w:rPr>
        <w:lastRenderedPageBreak/>
        <w:t xml:space="preserve">Phase 2 clinical </w:t>
      </w:r>
      <w:r w:rsidR="001035B9" w:rsidRPr="00F41CE7">
        <w:rPr>
          <w:rFonts w:ascii="Times New Roman" w:hAnsi="Times New Roman" w:cs="Times New Roman"/>
          <w:b/>
          <w:color w:val="231F1F"/>
          <w:sz w:val="28"/>
          <w:szCs w:val="28"/>
        </w:rPr>
        <w:t>trials</w:t>
      </w:r>
      <w:r w:rsidR="003F61E1">
        <w:rPr>
          <w:rFonts w:ascii="Times New Roman" w:hAnsi="Times New Roman" w:cs="Times New Roman"/>
          <w:b/>
          <w:color w:val="231F1F"/>
          <w:sz w:val="28"/>
          <w:szCs w:val="28"/>
        </w:rPr>
        <w:t xml:space="preserve"> (Exploratory clinical trials</w:t>
      </w:r>
      <w:r w:rsidRPr="00F41CE7">
        <w:rPr>
          <w:rFonts w:ascii="Times New Roman" w:hAnsi="Times New Roman" w:cs="Times New Roman"/>
          <w:b/>
          <w:color w:val="231F1F"/>
          <w:sz w:val="28"/>
          <w:szCs w:val="28"/>
        </w:rPr>
        <w:t>)</w:t>
      </w:r>
    </w:p>
    <w:p w:rsidR="00F41CE7" w:rsidRPr="00F41CE7" w:rsidRDefault="005B675D" w:rsidP="00F41CE7">
      <w:pPr>
        <w:widowControl w:val="0"/>
        <w:autoSpaceDE w:val="0"/>
        <w:autoSpaceDN w:val="0"/>
        <w:adjustRightInd w:val="0"/>
        <w:snapToGrid w:val="0"/>
        <w:spacing w:after="0" w:line="360" w:lineRule="auto"/>
        <w:jc w:val="both"/>
        <w:rPr>
          <w:rFonts w:ascii="Times New Roman" w:hAnsi="Times New Roman" w:cs="Times New Roman"/>
          <w:color w:val="231F1F"/>
          <w:sz w:val="28"/>
          <w:szCs w:val="28"/>
        </w:rPr>
      </w:pPr>
      <w:r>
        <w:rPr>
          <w:rFonts w:ascii="Times New Roman" w:hAnsi="Times New Roman" w:cs="Times New Roman"/>
          <w:color w:val="231F1F"/>
          <w:sz w:val="28"/>
          <w:szCs w:val="28"/>
        </w:rPr>
        <w:t>In phase 2</w:t>
      </w:r>
      <w:r w:rsidR="00F41CE7" w:rsidRPr="00F41CE7">
        <w:rPr>
          <w:rFonts w:ascii="Times New Roman" w:hAnsi="Times New Roman" w:cs="Times New Roman"/>
          <w:color w:val="231F1F"/>
          <w:sz w:val="28"/>
          <w:szCs w:val="28"/>
        </w:rPr>
        <w:t xml:space="preserve">, investigators give the </w:t>
      </w:r>
      <w:r>
        <w:rPr>
          <w:rFonts w:ascii="Times New Roman" w:hAnsi="Times New Roman" w:cs="Times New Roman"/>
          <w:color w:val="231F1F"/>
          <w:sz w:val="28"/>
          <w:szCs w:val="28"/>
        </w:rPr>
        <w:t xml:space="preserve">new </w:t>
      </w:r>
      <w:r w:rsidR="00F41CE7" w:rsidRPr="00F41CE7">
        <w:rPr>
          <w:rFonts w:ascii="Times New Roman" w:hAnsi="Times New Roman" w:cs="Times New Roman"/>
          <w:color w:val="231F1F"/>
          <w:sz w:val="28"/>
          <w:szCs w:val="28"/>
        </w:rPr>
        <w:t>drug to patients who have the particular condition or disease the drug is intended to treat, but who are relatively free of coexisting</w:t>
      </w:r>
      <w:r w:rsidR="00633D7A">
        <w:rPr>
          <w:rFonts w:ascii="Times New Roman" w:hAnsi="Times New Roman" w:cs="Times New Roman"/>
          <w:color w:val="231F1F"/>
          <w:sz w:val="28"/>
          <w:szCs w:val="28"/>
        </w:rPr>
        <w:t xml:space="preserve"> illnesses or disorders. About 100 to 30</w:t>
      </w:r>
      <w:r w:rsidR="00F41CE7" w:rsidRPr="00F41CE7">
        <w:rPr>
          <w:rFonts w:ascii="Times New Roman" w:hAnsi="Times New Roman" w:cs="Times New Roman"/>
          <w:color w:val="231F1F"/>
          <w:sz w:val="28"/>
          <w:szCs w:val="28"/>
        </w:rPr>
        <w:t>0 volunteers are used for thi</w:t>
      </w:r>
      <w:r w:rsidR="002E3F26">
        <w:rPr>
          <w:rFonts w:ascii="Times New Roman" w:hAnsi="Times New Roman" w:cs="Times New Roman"/>
          <w:color w:val="231F1F"/>
          <w:sz w:val="28"/>
          <w:szCs w:val="28"/>
        </w:rPr>
        <w:t xml:space="preserve">s phase of study. In this phase, </w:t>
      </w:r>
      <w:r w:rsidR="00F41CE7" w:rsidRPr="00F41CE7">
        <w:rPr>
          <w:rFonts w:ascii="Times New Roman" w:hAnsi="Times New Roman" w:cs="Times New Roman"/>
          <w:color w:val="231F1F"/>
          <w:sz w:val="28"/>
          <w:szCs w:val="28"/>
        </w:rPr>
        <w:t>the safety an</w:t>
      </w:r>
      <w:r w:rsidR="00AC34D8">
        <w:rPr>
          <w:rFonts w:ascii="Times New Roman" w:hAnsi="Times New Roman" w:cs="Times New Roman"/>
          <w:color w:val="231F1F"/>
          <w:sz w:val="28"/>
          <w:szCs w:val="28"/>
        </w:rPr>
        <w:t>d effectiveness of the drug is</w:t>
      </w:r>
      <w:r>
        <w:rPr>
          <w:rFonts w:ascii="Times New Roman" w:hAnsi="Times New Roman" w:cs="Times New Roman"/>
          <w:color w:val="231F1F"/>
          <w:sz w:val="28"/>
          <w:szCs w:val="28"/>
        </w:rPr>
        <w:t xml:space="preserve"> assessed. Phase 2</w:t>
      </w:r>
      <w:r w:rsidR="00F41CE7" w:rsidRPr="00F41CE7">
        <w:rPr>
          <w:rFonts w:ascii="Times New Roman" w:hAnsi="Times New Roman" w:cs="Times New Roman"/>
          <w:color w:val="231F1F"/>
          <w:sz w:val="28"/>
          <w:szCs w:val="28"/>
        </w:rPr>
        <w:t xml:space="preserve"> is divided into phase</w:t>
      </w:r>
      <w:r w:rsidR="00AC34D8">
        <w:rPr>
          <w:rFonts w:ascii="Times New Roman" w:hAnsi="Times New Roman" w:cs="Times New Roman"/>
          <w:color w:val="231F1F"/>
          <w:sz w:val="28"/>
          <w:szCs w:val="28"/>
        </w:rPr>
        <w:t xml:space="preserve"> 2A and phase 2B</w:t>
      </w:r>
      <w:r w:rsidR="00F41CE7" w:rsidRPr="00F41CE7">
        <w:rPr>
          <w:rFonts w:ascii="Times New Roman" w:hAnsi="Times New Roman" w:cs="Times New Roman"/>
          <w:color w:val="231F1F"/>
          <w:sz w:val="28"/>
          <w:szCs w:val="28"/>
        </w:rPr>
        <w:t xml:space="preserve">. The phase 2A trials are open trials, </w:t>
      </w:r>
      <w:r>
        <w:rPr>
          <w:rFonts w:ascii="Times New Roman" w:hAnsi="Times New Roman" w:cs="Times New Roman"/>
          <w:color w:val="231F1F"/>
          <w:sz w:val="28"/>
          <w:szCs w:val="28"/>
        </w:rPr>
        <w:t>because</w:t>
      </w:r>
      <w:r w:rsidR="001035B9" w:rsidRPr="00F41CE7">
        <w:rPr>
          <w:rFonts w:ascii="Times New Roman" w:hAnsi="Times New Roman" w:cs="Times New Roman"/>
          <w:color w:val="231F1F"/>
          <w:sz w:val="28"/>
          <w:szCs w:val="28"/>
        </w:rPr>
        <w:t xml:space="preserve"> patients</w:t>
      </w:r>
      <w:r w:rsidR="00F41CE7" w:rsidRPr="00F41CE7">
        <w:rPr>
          <w:rFonts w:ascii="Times New Roman" w:hAnsi="Times New Roman" w:cs="Times New Roman"/>
          <w:color w:val="231F1F"/>
          <w:sz w:val="28"/>
          <w:szCs w:val="28"/>
        </w:rPr>
        <w:t xml:space="preserve">, and </w:t>
      </w:r>
      <w:r w:rsidR="001035B9" w:rsidRPr="00F41CE7">
        <w:rPr>
          <w:rFonts w:ascii="Times New Roman" w:hAnsi="Times New Roman" w:cs="Times New Roman"/>
          <w:color w:val="231F1F"/>
          <w:sz w:val="28"/>
          <w:szCs w:val="28"/>
        </w:rPr>
        <w:t>clinicians know</w:t>
      </w:r>
      <w:r w:rsidR="00F41CE7" w:rsidRPr="00F41CE7">
        <w:rPr>
          <w:rFonts w:ascii="Times New Roman" w:hAnsi="Times New Roman" w:cs="Times New Roman"/>
          <w:color w:val="231F1F"/>
          <w:sz w:val="28"/>
          <w:szCs w:val="28"/>
        </w:rPr>
        <w:t xml:space="preserve"> the drugs been administered (the experimental drug, or an older drug already approved and known to be effective and</w:t>
      </w:r>
      <w:r w:rsidR="00AC34D8">
        <w:rPr>
          <w:rFonts w:ascii="Times New Roman" w:hAnsi="Times New Roman" w:cs="Times New Roman"/>
          <w:color w:val="231F1F"/>
          <w:sz w:val="28"/>
          <w:szCs w:val="28"/>
        </w:rPr>
        <w:t xml:space="preserve"> the placebo</w:t>
      </w:r>
      <w:r w:rsidR="00F41CE7" w:rsidRPr="00F41CE7">
        <w:rPr>
          <w:rFonts w:ascii="Times New Roman" w:hAnsi="Times New Roman" w:cs="Times New Roman"/>
          <w:color w:val="231F1F"/>
          <w:sz w:val="28"/>
          <w:szCs w:val="28"/>
        </w:rPr>
        <w:t>. Phase 2B studies are double-blinded studies, meaning that neither physicians nor patients know whether the new drug or the placebo is being dispensed. Phase 2 lasts several months to 2 years. The results of the phase 2 studies are put through exhaustive statistical analyses to warrant advancement to the phase 3 trials.</w:t>
      </w:r>
      <w:r w:rsidR="00633D7A">
        <w:rPr>
          <w:rFonts w:ascii="Times New Roman" w:hAnsi="Times New Roman" w:cs="Times New Roman"/>
          <w:color w:val="231F1F"/>
          <w:sz w:val="28"/>
          <w:szCs w:val="28"/>
        </w:rPr>
        <w:t xml:space="preserve"> Phase 2 trials are performed in special clinical centers e. g university hospital</w:t>
      </w:r>
      <w:r w:rsidR="00F41CE7" w:rsidRPr="00F41CE7">
        <w:rPr>
          <w:rFonts w:ascii="Times New Roman" w:hAnsi="Times New Roman" w:cs="Times New Roman"/>
          <w:color w:val="231F1F"/>
          <w:sz w:val="28"/>
          <w:szCs w:val="28"/>
        </w:rPr>
        <w:t xml:space="preserve"> </w:t>
      </w:r>
    </w:p>
    <w:p w:rsidR="00F41CE7" w:rsidRPr="00F41CE7" w:rsidRDefault="00F41CE7" w:rsidP="00F41CE7">
      <w:pPr>
        <w:widowControl w:val="0"/>
        <w:autoSpaceDE w:val="0"/>
        <w:autoSpaceDN w:val="0"/>
        <w:adjustRightInd w:val="0"/>
        <w:snapToGrid w:val="0"/>
        <w:spacing w:after="0" w:line="360" w:lineRule="auto"/>
        <w:jc w:val="both"/>
        <w:rPr>
          <w:rFonts w:ascii="Times New Roman" w:hAnsi="Times New Roman" w:cs="Times New Roman"/>
          <w:b/>
          <w:color w:val="231F1F"/>
          <w:sz w:val="28"/>
          <w:szCs w:val="28"/>
        </w:rPr>
      </w:pPr>
      <w:r w:rsidRPr="00F41CE7">
        <w:rPr>
          <w:rFonts w:ascii="Times New Roman" w:hAnsi="Times New Roman" w:cs="Times New Roman"/>
          <w:b/>
          <w:color w:val="231F1F"/>
          <w:sz w:val="28"/>
          <w:szCs w:val="28"/>
        </w:rPr>
        <w:t xml:space="preserve">Phase 3 clinical </w:t>
      </w:r>
      <w:r w:rsidR="001035B9" w:rsidRPr="00F41CE7">
        <w:rPr>
          <w:rFonts w:ascii="Times New Roman" w:hAnsi="Times New Roman" w:cs="Times New Roman"/>
          <w:b/>
          <w:color w:val="231F1F"/>
          <w:sz w:val="28"/>
          <w:szCs w:val="28"/>
        </w:rPr>
        <w:t>trials</w:t>
      </w:r>
      <w:r w:rsidRPr="00F41CE7">
        <w:rPr>
          <w:rFonts w:ascii="Times New Roman" w:hAnsi="Times New Roman" w:cs="Times New Roman"/>
          <w:b/>
          <w:color w:val="231F1F"/>
          <w:sz w:val="28"/>
          <w:szCs w:val="28"/>
        </w:rPr>
        <w:t xml:space="preserve"> (</w:t>
      </w:r>
      <w:proofErr w:type="spellStart"/>
      <w:r w:rsidRPr="00F41CE7">
        <w:rPr>
          <w:rFonts w:ascii="Times New Roman" w:hAnsi="Times New Roman" w:cs="Times New Roman"/>
          <w:b/>
          <w:color w:val="231F1F"/>
          <w:sz w:val="28"/>
          <w:szCs w:val="28"/>
        </w:rPr>
        <w:t>Multicentre</w:t>
      </w:r>
      <w:proofErr w:type="spellEnd"/>
      <w:r w:rsidRPr="00F41CE7">
        <w:rPr>
          <w:rFonts w:ascii="Times New Roman" w:hAnsi="Times New Roman" w:cs="Times New Roman"/>
          <w:b/>
          <w:color w:val="231F1F"/>
          <w:sz w:val="28"/>
          <w:szCs w:val="28"/>
        </w:rPr>
        <w:t xml:space="preserve"> clinical trial)</w:t>
      </w:r>
    </w:p>
    <w:p w:rsidR="00F41CE7" w:rsidRPr="00F41CE7" w:rsidRDefault="00AC34D8" w:rsidP="00F41CE7">
      <w:pPr>
        <w:widowControl w:val="0"/>
        <w:autoSpaceDE w:val="0"/>
        <w:autoSpaceDN w:val="0"/>
        <w:adjustRightInd w:val="0"/>
        <w:snapToGrid w:val="0"/>
        <w:spacing w:after="0" w:line="360" w:lineRule="auto"/>
        <w:jc w:val="both"/>
        <w:rPr>
          <w:rFonts w:ascii="Times New Roman" w:hAnsi="Times New Roman" w:cs="Times New Roman"/>
          <w:sz w:val="28"/>
          <w:szCs w:val="28"/>
        </w:rPr>
      </w:pPr>
      <w:r>
        <w:rPr>
          <w:rFonts w:ascii="Times New Roman" w:hAnsi="Times New Roman" w:cs="Times New Roman"/>
          <w:color w:val="231F1F"/>
          <w:sz w:val="28"/>
          <w:szCs w:val="28"/>
        </w:rPr>
        <w:t>Successful phase 2 trials</w:t>
      </w:r>
      <w:r w:rsidR="00F41CE7" w:rsidRPr="00F41CE7">
        <w:rPr>
          <w:rFonts w:ascii="Times New Roman" w:hAnsi="Times New Roman" w:cs="Times New Roman"/>
          <w:color w:val="231F1F"/>
          <w:sz w:val="28"/>
          <w:szCs w:val="28"/>
        </w:rPr>
        <w:t xml:space="preserve"> lead to the initiation of phase 3 trials. Phase </w:t>
      </w:r>
      <w:r w:rsidRPr="00F41CE7">
        <w:rPr>
          <w:rFonts w:ascii="Times New Roman" w:hAnsi="Times New Roman" w:cs="Times New Roman"/>
          <w:color w:val="231F1F"/>
          <w:sz w:val="28"/>
          <w:szCs w:val="28"/>
        </w:rPr>
        <w:t>3</w:t>
      </w:r>
      <w:r>
        <w:rPr>
          <w:rFonts w:ascii="Times New Roman" w:hAnsi="Times New Roman" w:cs="Times New Roman"/>
          <w:color w:val="231F1F"/>
          <w:sz w:val="28"/>
          <w:szCs w:val="28"/>
        </w:rPr>
        <w:t xml:space="preserve"> </w:t>
      </w:r>
      <w:r w:rsidRPr="00F41CE7">
        <w:rPr>
          <w:rFonts w:ascii="Times New Roman" w:hAnsi="Times New Roman" w:cs="Times New Roman"/>
          <w:color w:val="231F1F"/>
          <w:sz w:val="28"/>
          <w:szCs w:val="28"/>
        </w:rPr>
        <w:t>is</w:t>
      </w:r>
      <w:r w:rsidR="00F41CE7" w:rsidRPr="00F41CE7">
        <w:rPr>
          <w:rFonts w:ascii="Times New Roman" w:hAnsi="Times New Roman" w:cs="Times New Roman"/>
          <w:color w:val="231F1F"/>
          <w:sz w:val="28"/>
          <w:szCs w:val="28"/>
        </w:rPr>
        <w:t xml:space="preserve"> intended to validate the new drug’s creation and its ability to cure or treat an ailment. The purpose of phase 3 is to validate the statistical results of phase 2 and to further assess safety, dosage, and effectiveness of the drug in a targeted population. This phase of the study is carried out at mul</w:t>
      </w:r>
      <w:r w:rsidR="005B675D">
        <w:rPr>
          <w:rFonts w:ascii="Times New Roman" w:hAnsi="Times New Roman" w:cs="Times New Roman"/>
          <w:color w:val="231F1F"/>
          <w:sz w:val="28"/>
          <w:szCs w:val="28"/>
        </w:rPr>
        <w:t xml:space="preserve">tiple centers. Phase 3 </w:t>
      </w:r>
      <w:r w:rsidR="00F41CE7" w:rsidRPr="00F41CE7">
        <w:rPr>
          <w:rFonts w:ascii="Times New Roman" w:hAnsi="Times New Roman" w:cs="Times New Roman"/>
          <w:color w:val="231F1F"/>
          <w:sz w:val="28"/>
          <w:szCs w:val="28"/>
        </w:rPr>
        <w:t xml:space="preserve">involves several hundred to several </w:t>
      </w:r>
      <w:r w:rsidR="00842FA0" w:rsidRPr="00F41CE7">
        <w:rPr>
          <w:rFonts w:ascii="Times New Roman" w:hAnsi="Times New Roman" w:cs="Times New Roman"/>
          <w:color w:val="231F1F"/>
          <w:sz w:val="28"/>
          <w:szCs w:val="28"/>
        </w:rPr>
        <w:t>thousands</w:t>
      </w:r>
      <w:r w:rsidR="00F41CE7" w:rsidRPr="00F41CE7">
        <w:rPr>
          <w:rFonts w:ascii="Times New Roman" w:hAnsi="Times New Roman" w:cs="Times New Roman"/>
          <w:color w:val="231F1F"/>
          <w:sz w:val="28"/>
          <w:szCs w:val="28"/>
        </w:rPr>
        <w:t xml:space="preserve"> of patients, and lasts 1 to 4 years. </w:t>
      </w:r>
      <w:r w:rsidR="00481456">
        <w:rPr>
          <w:rFonts w:ascii="Times New Roman" w:hAnsi="Times New Roman" w:cs="Times New Roman"/>
          <w:color w:val="231F1F"/>
          <w:sz w:val="28"/>
          <w:szCs w:val="28"/>
        </w:rPr>
        <w:t xml:space="preserve">This phase is usually performed </w:t>
      </w:r>
      <w:r w:rsidR="0089730F">
        <w:rPr>
          <w:rFonts w:ascii="Times New Roman" w:hAnsi="Times New Roman" w:cs="Times New Roman"/>
          <w:color w:val="231F1F"/>
          <w:sz w:val="28"/>
          <w:szCs w:val="28"/>
        </w:rPr>
        <w:t>in settings similar</w:t>
      </w:r>
      <w:r w:rsidR="00481456">
        <w:rPr>
          <w:rFonts w:ascii="Times New Roman" w:hAnsi="Times New Roman" w:cs="Times New Roman"/>
          <w:color w:val="231F1F"/>
          <w:sz w:val="28"/>
          <w:szCs w:val="28"/>
        </w:rPr>
        <w:t xml:space="preserve"> to those which the drug will be used and </w:t>
      </w:r>
      <w:r>
        <w:rPr>
          <w:rFonts w:ascii="Times New Roman" w:hAnsi="Times New Roman" w:cs="Times New Roman"/>
          <w:color w:val="231F1F"/>
          <w:sz w:val="28"/>
          <w:szCs w:val="28"/>
        </w:rPr>
        <w:t xml:space="preserve">the </w:t>
      </w:r>
      <w:r w:rsidR="00481456">
        <w:rPr>
          <w:rFonts w:ascii="Times New Roman" w:hAnsi="Times New Roman" w:cs="Times New Roman"/>
          <w:color w:val="231F1F"/>
          <w:sz w:val="28"/>
          <w:szCs w:val="28"/>
        </w:rPr>
        <w:t xml:space="preserve">investigators are specialists in the disease been treated. </w:t>
      </w:r>
      <w:r w:rsidR="00F41CE7" w:rsidRPr="00F41CE7">
        <w:rPr>
          <w:rFonts w:ascii="Times New Roman" w:hAnsi="Times New Roman" w:cs="Times New Roman"/>
          <w:color w:val="231F1F"/>
          <w:sz w:val="28"/>
          <w:szCs w:val="28"/>
        </w:rPr>
        <w:t>The drug approval process at the completion of phase 3, involves the submission of a new drug application (NDA) to the required drug regulatory agency. The NDA captures a clear and comprehensive picture of the drug, from its chemical</w:t>
      </w:r>
      <w:r>
        <w:rPr>
          <w:rFonts w:ascii="Times New Roman" w:hAnsi="Times New Roman" w:cs="Times New Roman"/>
          <w:color w:val="231F1F"/>
          <w:sz w:val="28"/>
          <w:szCs w:val="28"/>
        </w:rPr>
        <w:t xml:space="preserve"> structure to the results of the</w:t>
      </w:r>
      <w:r w:rsidR="00F41CE7" w:rsidRPr="00F41CE7">
        <w:rPr>
          <w:rFonts w:ascii="Times New Roman" w:hAnsi="Times New Roman" w:cs="Times New Roman"/>
          <w:color w:val="231F1F"/>
          <w:sz w:val="28"/>
          <w:szCs w:val="28"/>
        </w:rPr>
        <w:t xml:space="preserve"> phase 3 trials. It includes specific technical information and scientific data such as:</w:t>
      </w:r>
    </w:p>
    <w:p w:rsidR="00F41CE7" w:rsidRPr="00F41CE7" w:rsidRDefault="00F41CE7" w:rsidP="00F41CE7">
      <w:pPr>
        <w:pStyle w:val="ListParagraph"/>
        <w:widowControl w:val="0"/>
        <w:numPr>
          <w:ilvl w:val="0"/>
          <w:numId w:val="1"/>
        </w:numPr>
        <w:autoSpaceDE w:val="0"/>
        <w:autoSpaceDN w:val="0"/>
        <w:adjustRightInd w:val="0"/>
        <w:snapToGrid w:val="0"/>
        <w:spacing w:after="0" w:line="360" w:lineRule="auto"/>
        <w:jc w:val="both"/>
        <w:rPr>
          <w:rFonts w:ascii="Times New Roman" w:hAnsi="Times New Roman" w:cs="Times New Roman"/>
          <w:sz w:val="28"/>
          <w:szCs w:val="28"/>
        </w:rPr>
      </w:pPr>
      <w:r w:rsidRPr="00F41CE7">
        <w:rPr>
          <w:rFonts w:ascii="Times New Roman" w:hAnsi="Times New Roman" w:cs="Times New Roman"/>
          <w:color w:val="231F1F"/>
          <w:sz w:val="28"/>
          <w:szCs w:val="28"/>
        </w:rPr>
        <w:t>A description o</w:t>
      </w:r>
      <w:r w:rsidR="000C7E54">
        <w:rPr>
          <w:rFonts w:ascii="Times New Roman" w:hAnsi="Times New Roman" w:cs="Times New Roman"/>
          <w:color w:val="231F1F"/>
          <w:sz w:val="28"/>
          <w:szCs w:val="28"/>
        </w:rPr>
        <w:t>f the chemical and physical com</w:t>
      </w:r>
      <w:r w:rsidRPr="00F41CE7">
        <w:rPr>
          <w:rFonts w:ascii="Times New Roman" w:hAnsi="Times New Roman" w:cs="Times New Roman"/>
          <w:color w:val="231F1F"/>
          <w:sz w:val="28"/>
          <w:szCs w:val="28"/>
        </w:rPr>
        <w:t>position of the drug.</w:t>
      </w:r>
    </w:p>
    <w:p w:rsidR="00F41CE7" w:rsidRPr="00F41CE7" w:rsidRDefault="00F41CE7" w:rsidP="00F41CE7">
      <w:pPr>
        <w:pStyle w:val="ListParagraph"/>
        <w:widowControl w:val="0"/>
        <w:numPr>
          <w:ilvl w:val="0"/>
          <w:numId w:val="1"/>
        </w:numPr>
        <w:autoSpaceDE w:val="0"/>
        <w:autoSpaceDN w:val="0"/>
        <w:adjustRightInd w:val="0"/>
        <w:snapToGrid w:val="0"/>
        <w:spacing w:after="0" w:line="360" w:lineRule="auto"/>
        <w:jc w:val="both"/>
        <w:rPr>
          <w:rFonts w:ascii="Times New Roman" w:hAnsi="Times New Roman" w:cs="Times New Roman"/>
          <w:sz w:val="28"/>
          <w:szCs w:val="28"/>
        </w:rPr>
      </w:pPr>
      <w:r w:rsidRPr="00F41CE7">
        <w:rPr>
          <w:rFonts w:ascii="Times New Roman" w:hAnsi="Times New Roman" w:cs="Times New Roman"/>
          <w:color w:val="231F1F"/>
          <w:sz w:val="28"/>
          <w:szCs w:val="28"/>
        </w:rPr>
        <w:lastRenderedPageBreak/>
        <w:t>An explanation of the methods, facilities, and controls used to manufacture, process, and package the drug and how the drug will be shipped and stored in bulk supply.</w:t>
      </w:r>
    </w:p>
    <w:p w:rsidR="00F41CE7" w:rsidRPr="00F41CE7" w:rsidRDefault="00F41CE7" w:rsidP="00F41CE7">
      <w:pPr>
        <w:pStyle w:val="ListParagraph"/>
        <w:widowControl w:val="0"/>
        <w:numPr>
          <w:ilvl w:val="0"/>
          <w:numId w:val="1"/>
        </w:numPr>
        <w:autoSpaceDE w:val="0"/>
        <w:autoSpaceDN w:val="0"/>
        <w:adjustRightInd w:val="0"/>
        <w:snapToGrid w:val="0"/>
        <w:spacing w:after="0" w:line="360" w:lineRule="auto"/>
        <w:jc w:val="both"/>
        <w:rPr>
          <w:rFonts w:ascii="Times New Roman" w:hAnsi="Times New Roman" w:cs="Times New Roman"/>
          <w:sz w:val="28"/>
          <w:szCs w:val="28"/>
        </w:rPr>
      </w:pPr>
      <w:r w:rsidRPr="00F41CE7">
        <w:rPr>
          <w:rFonts w:ascii="Times New Roman" w:hAnsi="Times New Roman" w:cs="Times New Roman"/>
          <w:color w:val="231F1F"/>
          <w:sz w:val="28"/>
          <w:szCs w:val="28"/>
        </w:rPr>
        <w:t>Actual samples of the drug with examples of labeling and package inserts.</w:t>
      </w:r>
    </w:p>
    <w:p w:rsidR="00F41CE7" w:rsidRPr="00F41CE7" w:rsidRDefault="00F41CE7" w:rsidP="00F41CE7">
      <w:pPr>
        <w:pStyle w:val="ListParagraph"/>
        <w:widowControl w:val="0"/>
        <w:numPr>
          <w:ilvl w:val="0"/>
          <w:numId w:val="1"/>
        </w:numPr>
        <w:autoSpaceDE w:val="0"/>
        <w:autoSpaceDN w:val="0"/>
        <w:adjustRightInd w:val="0"/>
        <w:snapToGrid w:val="0"/>
        <w:spacing w:after="0" w:line="360" w:lineRule="auto"/>
        <w:jc w:val="both"/>
        <w:rPr>
          <w:rFonts w:ascii="Times New Roman" w:hAnsi="Times New Roman" w:cs="Times New Roman"/>
          <w:sz w:val="28"/>
          <w:szCs w:val="28"/>
        </w:rPr>
      </w:pPr>
      <w:r w:rsidRPr="00F41CE7">
        <w:rPr>
          <w:rFonts w:ascii="Times New Roman" w:hAnsi="Times New Roman" w:cs="Times New Roman"/>
          <w:color w:val="231F1F"/>
          <w:sz w:val="28"/>
          <w:szCs w:val="28"/>
        </w:rPr>
        <w:t>Proof that neither the manufacturing process nor the drug itself is harmful to the environment.</w:t>
      </w:r>
    </w:p>
    <w:p w:rsidR="00F41CE7" w:rsidRPr="00F41CE7" w:rsidRDefault="00F41CE7" w:rsidP="00F41CE7">
      <w:pPr>
        <w:pStyle w:val="ListParagraph"/>
        <w:widowControl w:val="0"/>
        <w:numPr>
          <w:ilvl w:val="0"/>
          <w:numId w:val="1"/>
        </w:numPr>
        <w:autoSpaceDE w:val="0"/>
        <w:autoSpaceDN w:val="0"/>
        <w:adjustRightInd w:val="0"/>
        <w:snapToGrid w:val="0"/>
        <w:spacing w:after="0" w:line="360" w:lineRule="auto"/>
        <w:jc w:val="both"/>
        <w:rPr>
          <w:rFonts w:ascii="Times New Roman" w:hAnsi="Times New Roman" w:cs="Times New Roman"/>
          <w:sz w:val="28"/>
          <w:szCs w:val="28"/>
        </w:rPr>
      </w:pPr>
      <w:r w:rsidRPr="00F41CE7">
        <w:rPr>
          <w:rFonts w:ascii="Times New Roman" w:hAnsi="Times New Roman" w:cs="Times New Roman"/>
          <w:color w:val="231F1F"/>
          <w:sz w:val="28"/>
          <w:szCs w:val="28"/>
        </w:rPr>
        <w:t>A description of the pharmacologic actions and toxicological effects of the drug, including effects on reproduction and the unborn fetus.</w:t>
      </w:r>
    </w:p>
    <w:p w:rsidR="00F41CE7" w:rsidRPr="00F41CE7" w:rsidRDefault="00F41CE7" w:rsidP="00F41CE7">
      <w:pPr>
        <w:pStyle w:val="ListParagraph"/>
        <w:widowControl w:val="0"/>
        <w:numPr>
          <w:ilvl w:val="0"/>
          <w:numId w:val="1"/>
        </w:numPr>
        <w:autoSpaceDE w:val="0"/>
        <w:autoSpaceDN w:val="0"/>
        <w:adjustRightInd w:val="0"/>
        <w:snapToGrid w:val="0"/>
        <w:spacing w:after="0" w:line="360" w:lineRule="auto"/>
        <w:jc w:val="both"/>
        <w:rPr>
          <w:rFonts w:ascii="Times New Roman" w:hAnsi="Times New Roman" w:cs="Times New Roman"/>
          <w:sz w:val="28"/>
          <w:szCs w:val="28"/>
        </w:rPr>
      </w:pPr>
      <w:r w:rsidRPr="00F41CE7">
        <w:rPr>
          <w:rFonts w:ascii="Times New Roman" w:hAnsi="Times New Roman" w:cs="Times New Roman"/>
          <w:color w:val="231F1F"/>
          <w:sz w:val="28"/>
          <w:szCs w:val="28"/>
        </w:rPr>
        <w:t xml:space="preserve"> Data from all preclinical animal studies and clinical human trials, with a comparison of the results and statistical evaluations.</w:t>
      </w:r>
    </w:p>
    <w:p w:rsidR="00F41CE7" w:rsidRPr="00F41CE7" w:rsidRDefault="00F41CE7" w:rsidP="00F41CE7">
      <w:pPr>
        <w:pStyle w:val="ListParagraph"/>
        <w:widowControl w:val="0"/>
        <w:numPr>
          <w:ilvl w:val="0"/>
          <w:numId w:val="1"/>
        </w:numPr>
        <w:autoSpaceDE w:val="0"/>
        <w:autoSpaceDN w:val="0"/>
        <w:adjustRightInd w:val="0"/>
        <w:snapToGrid w:val="0"/>
        <w:spacing w:after="0" w:line="360" w:lineRule="auto"/>
        <w:jc w:val="both"/>
        <w:rPr>
          <w:rFonts w:ascii="Times New Roman" w:hAnsi="Times New Roman" w:cs="Times New Roman"/>
          <w:sz w:val="28"/>
          <w:szCs w:val="28"/>
        </w:rPr>
      </w:pPr>
      <w:r w:rsidRPr="00F41CE7">
        <w:rPr>
          <w:rFonts w:ascii="Times New Roman" w:hAnsi="Times New Roman" w:cs="Times New Roman"/>
          <w:color w:val="231F1F"/>
          <w:sz w:val="28"/>
          <w:szCs w:val="28"/>
        </w:rPr>
        <w:t>A summary of the benefits and ris</w:t>
      </w:r>
      <w:r w:rsidR="000C7E54">
        <w:rPr>
          <w:rFonts w:ascii="Times New Roman" w:hAnsi="Times New Roman" w:cs="Times New Roman"/>
          <w:color w:val="231F1F"/>
          <w:sz w:val="28"/>
          <w:szCs w:val="28"/>
        </w:rPr>
        <w:t>ks and convincing evidence that</w:t>
      </w:r>
      <w:r w:rsidRPr="00F41CE7">
        <w:rPr>
          <w:rFonts w:ascii="Times New Roman" w:hAnsi="Times New Roman" w:cs="Times New Roman"/>
          <w:color w:val="231F1F"/>
          <w:sz w:val="28"/>
          <w:szCs w:val="28"/>
        </w:rPr>
        <w:t xml:space="preserve"> as long as the drug is used as prescribed, the benefits outweigh the risks.</w:t>
      </w:r>
    </w:p>
    <w:p w:rsidR="00F41CE7" w:rsidRPr="00F41CE7" w:rsidRDefault="00F41CE7" w:rsidP="00F41CE7">
      <w:pPr>
        <w:widowControl w:val="0"/>
        <w:autoSpaceDE w:val="0"/>
        <w:autoSpaceDN w:val="0"/>
        <w:adjustRightInd w:val="0"/>
        <w:snapToGrid w:val="0"/>
        <w:spacing w:after="0" w:line="360" w:lineRule="auto"/>
        <w:jc w:val="both"/>
        <w:rPr>
          <w:rFonts w:ascii="Times New Roman" w:hAnsi="Times New Roman" w:cs="Times New Roman"/>
          <w:sz w:val="28"/>
          <w:szCs w:val="28"/>
        </w:rPr>
      </w:pPr>
    </w:p>
    <w:p w:rsidR="00F41CE7" w:rsidRPr="00F41CE7" w:rsidRDefault="00F41CE7" w:rsidP="00F41CE7">
      <w:pPr>
        <w:widowControl w:val="0"/>
        <w:autoSpaceDE w:val="0"/>
        <w:autoSpaceDN w:val="0"/>
        <w:adjustRightInd w:val="0"/>
        <w:snapToGrid w:val="0"/>
        <w:spacing w:after="0" w:line="360" w:lineRule="auto"/>
        <w:jc w:val="both"/>
        <w:rPr>
          <w:rFonts w:ascii="Times New Roman" w:hAnsi="Times New Roman" w:cs="Times New Roman"/>
          <w:b/>
          <w:sz w:val="28"/>
          <w:szCs w:val="28"/>
        </w:rPr>
      </w:pPr>
      <w:r w:rsidRPr="00F41CE7">
        <w:rPr>
          <w:rFonts w:ascii="Times New Roman" w:hAnsi="Times New Roman" w:cs="Times New Roman"/>
          <w:b/>
          <w:color w:val="231F1F"/>
          <w:sz w:val="28"/>
          <w:szCs w:val="28"/>
        </w:rPr>
        <w:t>Phase 1V clinical trial (Post marketing surveillance)</w:t>
      </w:r>
    </w:p>
    <w:p w:rsidR="007C4881" w:rsidRPr="00F41CE7" w:rsidRDefault="0089730F" w:rsidP="000C7E54">
      <w:pPr>
        <w:widowControl w:val="0"/>
        <w:autoSpaceDE w:val="0"/>
        <w:autoSpaceDN w:val="0"/>
        <w:adjustRightInd w:val="0"/>
        <w:snapToGrid w:val="0"/>
        <w:spacing w:after="0" w:line="360" w:lineRule="auto"/>
        <w:jc w:val="both"/>
        <w:rPr>
          <w:rStyle w:val="citation"/>
          <w:rFonts w:ascii="Times New Roman" w:hAnsi="Times New Roman" w:cs="Times New Roman"/>
          <w:sz w:val="28"/>
          <w:szCs w:val="28"/>
        </w:rPr>
      </w:pPr>
      <w:r>
        <w:rPr>
          <w:rFonts w:ascii="Times New Roman" w:hAnsi="Times New Roman" w:cs="Times New Roman"/>
          <w:color w:val="231F1F"/>
          <w:sz w:val="28"/>
          <w:szCs w:val="28"/>
        </w:rPr>
        <w:t>If</w:t>
      </w:r>
      <w:r w:rsidR="00F41CE7" w:rsidRPr="00F41CE7">
        <w:rPr>
          <w:rFonts w:ascii="Times New Roman" w:hAnsi="Times New Roman" w:cs="Times New Roman"/>
          <w:color w:val="231F1F"/>
          <w:sz w:val="28"/>
          <w:szCs w:val="28"/>
        </w:rPr>
        <w:t xml:space="preserve"> the appropriate drug regulatory </w:t>
      </w:r>
      <w:r>
        <w:rPr>
          <w:rFonts w:ascii="Times New Roman" w:hAnsi="Times New Roman" w:cs="Times New Roman"/>
          <w:color w:val="231F1F"/>
          <w:sz w:val="28"/>
          <w:szCs w:val="28"/>
        </w:rPr>
        <w:t xml:space="preserve">agency </w:t>
      </w:r>
      <w:r w:rsidR="00F41CE7" w:rsidRPr="00F41CE7">
        <w:rPr>
          <w:rFonts w:ascii="Times New Roman" w:hAnsi="Times New Roman" w:cs="Times New Roman"/>
          <w:color w:val="231F1F"/>
          <w:sz w:val="28"/>
          <w:szCs w:val="28"/>
        </w:rPr>
        <w:t>gives approval for the NDA</w:t>
      </w:r>
      <w:r>
        <w:rPr>
          <w:rFonts w:ascii="Times New Roman" w:hAnsi="Times New Roman" w:cs="Times New Roman"/>
          <w:color w:val="231F1F"/>
          <w:sz w:val="28"/>
          <w:szCs w:val="28"/>
        </w:rPr>
        <w:t xml:space="preserve">, </w:t>
      </w:r>
      <w:r w:rsidRPr="00F41CE7">
        <w:rPr>
          <w:rFonts w:ascii="Times New Roman" w:hAnsi="Times New Roman" w:cs="Times New Roman"/>
          <w:color w:val="231F1F"/>
          <w:sz w:val="28"/>
          <w:szCs w:val="28"/>
        </w:rPr>
        <w:t>the</w:t>
      </w:r>
      <w:r w:rsidR="005B675D">
        <w:rPr>
          <w:rFonts w:ascii="Times New Roman" w:hAnsi="Times New Roman" w:cs="Times New Roman"/>
          <w:color w:val="231F1F"/>
          <w:sz w:val="28"/>
          <w:szCs w:val="28"/>
        </w:rPr>
        <w:t xml:space="preserve"> study</w:t>
      </w:r>
      <w:r>
        <w:rPr>
          <w:rFonts w:ascii="Times New Roman" w:hAnsi="Times New Roman" w:cs="Times New Roman"/>
          <w:color w:val="231F1F"/>
          <w:sz w:val="28"/>
          <w:szCs w:val="28"/>
        </w:rPr>
        <w:t xml:space="preserve"> moves to phase 1V. </w:t>
      </w:r>
      <w:r w:rsidR="005B675D" w:rsidRPr="00F41CE7">
        <w:rPr>
          <w:rFonts w:ascii="Times New Roman" w:hAnsi="Times New Roman" w:cs="Times New Roman"/>
          <w:color w:val="231F1F"/>
          <w:sz w:val="28"/>
          <w:szCs w:val="28"/>
        </w:rPr>
        <w:t>Post marketing surveillance refers to the process of obtaining information on drug experience after a drug is approved for use by the general population</w:t>
      </w:r>
      <w:r w:rsidR="005B675D">
        <w:rPr>
          <w:rFonts w:ascii="Times New Roman" w:hAnsi="Times New Roman" w:cs="Times New Roman"/>
          <w:color w:val="231F1F"/>
          <w:sz w:val="28"/>
          <w:szCs w:val="28"/>
        </w:rPr>
        <w:t>. It</w:t>
      </w:r>
      <w:r w:rsidR="00F41CE7" w:rsidRPr="00F41CE7">
        <w:rPr>
          <w:rFonts w:ascii="Times New Roman" w:hAnsi="Times New Roman" w:cs="Times New Roman"/>
          <w:color w:val="231F1F"/>
          <w:sz w:val="28"/>
          <w:szCs w:val="28"/>
        </w:rPr>
        <w:t xml:space="preserve"> </w:t>
      </w:r>
      <w:r w:rsidR="00014420" w:rsidRPr="00F41CE7">
        <w:rPr>
          <w:rFonts w:ascii="Times New Roman" w:hAnsi="Times New Roman" w:cs="Times New Roman"/>
          <w:color w:val="231F1F"/>
          <w:sz w:val="28"/>
          <w:szCs w:val="28"/>
        </w:rPr>
        <w:t>invo</w:t>
      </w:r>
      <w:r w:rsidR="00014420">
        <w:rPr>
          <w:rFonts w:ascii="Times New Roman" w:hAnsi="Times New Roman" w:cs="Times New Roman"/>
          <w:color w:val="231F1F"/>
          <w:sz w:val="28"/>
          <w:szCs w:val="28"/>
        </w:rPr>
        <w:t>lves</w:t>
      </w:r>
      <w:r w:rsidR="005B675D">
        <w:rPr>
          <w:rFonts w:ascii="Times New Roman" w:hAnsi="Times New Roman" w:cs="Times New Roman"/>
          <w:color w:val="231F1F"/>
          <w:sz w:val="28"/>
          <w:szCs w:val="28"/>
        </w:rPr>
        <w:t xml:space="preserve"> several </w:t>
      </w:r>
      <w:r w:rsidR="000C7E54">
        <w:rPr>
          <w:rFonts w:ascii="Times New Roman" w:hAnsi="Times New Roman" w:cs="Times New Roman"/>
          <w:color w:val="231F1F"/>
          <w:sz w:val="28"/>
          <w:szCs w:val="28"/>
        </w:rPr>
        <w:t>thousands</w:t>
      </w:r>
      <w:r w:rsidR="005B675D">
        <w:rPr>
          <w:rFonts w:ascii="Times New Roman" w:hAnsi="Times New Roman" w:cs="Times New Roman"/>
          <w:color w:val="231F1F"/>
          <w:sz w:val="28"/>
          <w:szCs w:val="28"/>
        </w:rPr>
        <w:t xml:space="preserve"> of people </w:t>
      </w:r>
      <w:r w:rsidR="00F41CE7" w:rsidRPr="00F41CE7">
        <w:rPr>
          <w:rFonts w:ascii="Times New Roman" w:hAnsi="Times New Roman" w:cs="Times New Roman"/>
          <w:color w:val="231F1F"/>
          <w:sz w:val="28"/>
          <w:szCs w:val="28"/>
        </w:rPr>
        <w:t>who have the d</w:t>
      </w:r>
      <w:r w:rsidR="005B675D">
        <w:rPr>
          <w:rFonts w:ascii="Times New Roman" w:hAnsi="Times New Roman" w:cs="Times New Roman"/>
          <w:color w:val="231F1F"/>
          <w:sz w:val="28"/>
          <w:szCs w:val="28"/>
        </w:rPr>
        <w:t xml:space="preserve">isease the drug is intended for, </w:t>
      </w:r>
      <w:r w:rsidR="00F41CE7" w:rsidRPr="00F41CE7">
        <w:rPr>
          <w:rFonts w:ascii="Times New Roman" w:hAnsi="Times New Roman" w:cs="Times New Roman"/>
          <w:color w:val="231F1F"/>
          <w:sz w:val="28"/>
          <w:szCs w:val="28"/>
        </w:rPr>
        <w:t>but are free of c</w:t>
      </w:r>
      <w:r>
        <w:rPr>
          <w:rFonts w:ascii="Times New Roman" w:hAnsi="Times New Roman" w:cs="Times New Roman"/>
          <w:color w:val="231F1F"/>
          <w:sz w:val="28"/>
          <w:szCs w:val="28"/>
        </w:rPr>
        <w:t>o-morbidities</w:t>
      </w:r>
      <w:r w:rsidR="00F41CE7" w:rsidRPr="00F41CE7">
        <w:rPr>
          <w:rFonts w:ascii="Times New Roman" w:hAnsi="Times New Roman" w:cs="Times New Roman"/>
          <w:color w:val="231F1F"/>
          <w:sz w:val="28"/>
          <w:szCs w:val="28"/>
        </w:rPr>
        <w:t xml:space="preserve">. In this phase of study an adverse reaction that was not identified in phases 1-3 clinical trials might surface once the drug is used by the general public. For example, an untoward reaction might occur in 1 out of 5,000 people administered the new drug or 1 in 10,000. </w:t>
      </w:r>
      <w:r w:rsidR="00D12DF1">
        <w:rPr>
          <w:rFonts w:ascii="Times New Roman" w:hAnsi="Times New Roman" w:cs="Times New Roman"/>
          <w:color w:val="231F1F"/>
          <w:sz w:val="28"/>
          <w:szCs w:val="28"/>
        </w:rPr>
        <w:t xml:space="preserve">Phase 4 study has no fixed duration. </w:t>
      </w:r>
      <w:r w:rsidR="00F41CE7" w:rsidRPr="00F41CE7">
        <w:rPr>
          <w:rFonts w:ascii="Times New Roman" w:hAnsi="Times New Roman" w:cs="Times New Roman"/>
          <w:color w:val="231F1F"/>
          <w:sz w:val="28"/>
          <w:szCs w:val="28"/>
        </w:rPr>
        <w:t>This study is instituted to assess the 3 most outstanding post marketing concerns. First, the nature of the drug is explored more closely, with an intimate focus on the incidence and severity of adverse reactions. Second, the drug’s long-term effects on morbidity and mortality are ascertained. And third, the consequence of use in populations not well repr</w:t>
      </w:r>
      <w:r w:rsidR="000C7E54">
        <w:rPr>
          <w:rFonts w:ascii="Times New Roman" w:hAnsi="Times New Roman" w:cs="Times New Roman"/>
          <w:color w:val="231F1F"/>
          <w:sz w:val="28"/>
          <w:szCs w:val="28"/>
        </w:rPr>
        <w:t xml:space="preserve">esented in premarketing studies </w:t>
      </w:r>
      <w:proofErr w:type="spellStart"/>
      <w:r w:rsidR="000C7E54">
        <w:rPr>
          <w:rFonts w:ascii="Times New Roman" w:hAnsi="Times New Roman" w:cs="Times New Roman"/>
          <w:color w:val="231F1F"/>
          <w:sz w:val="28"/>
          <w:szCs w:val="28"/>
        </w:rPr>
        <w:t>eg</w:t>
      </w:r>
      <w:proofErr w:type="spellEnd"/>
      <w:r w:rsidR="000C7E54">
        <w:rPr>
          <w:rFonts w:ascii="Times New Roman" w:hAnsi="Times New Roman" w:cs="Times New Roman"/>
          <w:color w:val="231F1F"/>
          <w:sz w:val="28"/>
          <w:szCs w:val="28"/>
        </w:rPr>
        <w:t xml:space="preserve"> pediatrics and geriatrics</w:t>
      </w:r>
      <w:r w:rsidR="00F41CE7" w:rsidRPr="00F41CE7">
        <w:rPr>
          <w:rFonts w:ascii="Times New Roman" w:hAnsi="Times New Roman" w:cs="Times New Roman"/>
          <w:color w:val="231F1F"/>
          <w:sz w:val="28"/>
          <w:szCs w:val="28"/>
        </w:rPr>
        <w:t>.</w:t>
      </w:r>
      <w:r w:rsidR="000C7E54">
        <w:rPr>
          <w:rFonts w:ascii="Times New Roman" w:hAnsi="Times New Roman" w:cs="Times New Roman"/>
          <w:color w:val="231F1F"/>
          <w:sz w:val="28"/>
          <w:szCs w:val="28"/>
        </w:rPr>
        <w:t xml:space="preserve"> </w:t>
      </w:r>
      <w:r w:rsidR="00D12DF1">
        <w:rPr>
          <w:rStyle w:val="citation"/>
          <w:rFonts w:ascii="Times New Roman" w:hAnsi="Times New Roman" w:cs="Times New Roman"/>
          <w:sz w:val="28"/>
          <w:szCs w:val="28"/>
        </w:rPr>
        <w:t xml:space="preserve">The </w:t>
      </w:r>
      <w:r w:rsidR="00D12DF1">
        <w:rPr>
          <w:rStyle w:val="citation"/>
          <w:rFonts w:ascii="Times New Roman" w:hAnsi="Times New Roman" w:cs="Times New Roman"/>
          <w:sz w:val="28"/>
          <w:szCs w:val="28"/>
        </w:rPr>
        <w:lastRenderedPageBreak/>
        <w:t xml:space="preserve">time for the filing of a patent application to approval for the marketing of a new </w:t>
      </w:r>
      <w:r w:rsidR="00BB0BAE">
        <w:rPr>
          <w:rStyle w:val="citation"/>
          <w:rFonts w:ascii="Times New Roman" w:hAnsi="Times New Roman" w:cs="Times New Roman"/>
          <w:sz w:val="28"/>
          <w:szCs w:val="28"/>
        </w:rPr>
        <w:t xml:space="preserve">drug </w:t>
      </w:r>
      <w:r w:rsidR="00D12DF1">
        <w:rPr>
          <w:rStyle w:val="citation"/>
          <w:rFonts w:ascii="Times New Roman" w:hAnsi="Times New Roman" w:cs="Times New Roman"/>
          <w:sz w:val="28"/>
          <w:szCs w:val="28"/>
        </w:rPr>
        <w:t xml:space="preserve">can take up to 5 years or more. The life time of a patent granted to the manufacturer of a new drug (a pharmaceutical company) may last for 20 years. After the expiration of the patent any pharmaceutical company </w:t>
      </w:r>
      <w:r w:rsidR="007C20C5">
        <w:rPr>
          <w:rStyle w:val="citation"/>
          <w:rFonts w:ascii="Times New Roman" w:hAnsi="Times New Roman" w:cs="Times New Roman"/>
          <w:sz w:val="28"/>
          <w:szCs w:val="28"/>
        </w:rPr>
        <w:t>can produce</w:t>
      </w:r>
      <w:r w:rsidR="00D12DF1">
        <w:rPr>
          <w:rStyle w:val="citation"/>
          <w:rFonts w:ascii="Times New Roman" w:hAnsi="Times New Roman" w:cs="Times New Roman"/>
          <w:sz w:val="28"/>
          <w:szCs w:val="28"/>
        </w:rPr>
        <w:t xml:space="preserve"> the drug, file an NDA with the drug regulatory agency and market the drug as a generic</w:t>
      </w:r>
      <w:r w:rsidR="006C6477">
        <w:rPr>
          <w:rStyle w:val="citation"/>
          <w:rFonts w:ascii="Times New Roman" w:hAnsi="Times New Roman" w:cs="Times New Roman"/>
          <w:sz w:val="28"/>
          <w:szCs w:val="28"/>
        </w:rPr>
        <w:t xml:space="preserve"> product</w:t>
      </w:r>
      <w:r w:rsidR="007C20C5">
        <w:rPr>
          <w:rStyle w:val="citation"/>
          <w:rFonts w:ascii="Times New Roman" w:hAnsi="Times New Roman" w:cs="Times New Roman"/>
          <w:sz w:val="28"/>
          <w:szCs w:val="28"/>
        </w:rPr>
        <w:t xml:space="preserve"> without paying </w:t>
      </w:r>
      <w:r w:rsidR="00D12DF1">
        <w:rPr>
          <w:rStyle w:val="citation"/>
          <w:rFonts w:ascii="Times New Roman" w:hAnsi="Times New Roman" w:cs="Times New Roman"/>
          <w:sz w:val="28"/>
          <w:szCs w:val="28"/>
        </w:rPr>
        <w:t>license</w:t>
      </w:r>
      <w:r w:rsidR="006C6477">
        <w:rPr>
          <w:rStyle w:val="citation"/>
          <w:rFonts w:ascii="Times New Roman" w:hAnsi="Times New Roman" w:cs="Times New Roman"/>
          <w:sz w:val="28"/>
          <w:szCs w:val="28"/>
        </w:rPr>
        <w:t xml:space="preserve"> fees</w:t>
      </w:r>
      <w:r w:rsidR="00D12DF1">
        <w:rPr>
          <w:rStyle w:val="citation"/>
          <w:rFonts w:ascii="Times New Roman" w:hAnsi="Times New Roman" w:cs="Times New Roman"/>
          <w:sz w:val="28"/>
          <w:szCs w:val="28"/>
        </w:rPr>
        <w:t xml:space="preserve"> to the original patent owner. However, the trade</w:t>
      </w:r>
      <w:r w:rsidR="00C14B34">
        <w:rPr>
          <w:rStyle w:val="citation"/>
          <w:rFonts w:ascii="Times New Roman" w:hAnsi="Times New Roman" w:cs="Times New Roman"/>
          <w:sz w:val="28"/>
          <w:szCs w:val="28"/>
        </w:rPr>
        <w:t xml:space="preserve"> mark</w:t>
      </w:r>
      <w:r w:rsidR="00D12DF1">
        <w:rPr>
          <w:rStyle w:val="citation"/>
          <w:rFonts w:ascii="Times New Roman" w:hAnsi="Times New Roman" w:cs="Times New Roman"/>
          <w:sz w:val="28"/>
          <w:szCs w:val="28"/>
        </w:rPr>
        <w:t xml:space="preserve"> </w:t>
      </w:r>
      <w:r w:rsidR="00C14B34">
        <w:rPr>
          <w:rStyle w:val="citation"/>
          <w:rFonts w:ascii="Times New Roman" w:hAnsi="Times New Roman" w:cs="Times New Roman"/>
          <w:sz w:val="28"/>
          <w:szCs w:val="28"/>
        </w:rPr>
        <w:t xml:space="preserve">(the drug’s proprietary trade name) </w:t>
      </w:r>
      <w:r w:rsidR="00D12DF1">
        <w:rPr>
          <w:rStyle w:val="citation"/>
          <w:rFonts w:ascii="Times New Roman" w:hAnsi="Times New Roman" w:cs="Times New Roman"/>
          <w:sz w:val="28"/>
          <w:szCs w:val="28"/>
        </w:rPr>
        <w:t xml:space="preserve">will be </w:t>
      </w:r>
      <w:r w:rsidR="00C14B34">
        <w:rPr>
          <w:rStyle w:val="citation"/>
          <w:rFonts w:ascii="Times New Roman" w:hAnsi="Times New Roman" w:cs="Times New Roman"/>
          <w:sz w:val="28"/>
          <w:szCs w:val="28"/>
        </w:rPr>
        <w:t xml:space="preserve">legally </w:t>
      </w:r>
      <w:r w:rsidR="00D12DF1">
        <w:rPr>
          <w:rStyle w:val="citation"/>
          <w:rFonts w:ascii="Times New Roman" w:hAnsi="Times New Roman" w:cs="Times New Roman"/>
          <w:sz w:val="28"/>
          <w:szCs w:val="28"/>
        </w:rPr>
        <w:t>protected.</w:t>
      </w:r>
    </w:p>
    <w:p w:rsidR="00E41F15" w:rsidRPr="00F41CE7" w:rsidRDefault="00EB7640" w:rsidP="00F41CE7">
      <w:pPr>
        <w:spacing w:line="360" w:lineRule="auto"/>
        <w:jc w:val="both"/>
        <w:rPr>
          <w:rFonts w:ascii="Times New Roman" w:hAnsi="Times New Roman" w:cs="Times New Roman"/>
          <w:sz w:val="28"/>
          <w:szCs w:val="28"/>
        </w:rPr>
      </w:pPr>
      <w:bookmarkStart w:id="0" w:name="_GoBack"/>
      <w:bookmarkEnd w:id="0"/>
    </w:p>
    <w:sectPr w:rsidR="00E41F15" w:rsidRPr="00F41CE7" w:rsidSect="00CD287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640" w:rsidRDefault="00EB7640" w:rsidP="006454FD">
      <w:pPr>
        <w:spacing w:after="0" w:line="240" w:lineRule="auto"/>
      </w:pPr>
      <w:r>
        <w:separator/>
      </w:r>
    </w:p>
  </w:endnote>
  <w:endnote w:type="continuationSeparator" w:id="0">
    <w:p w:rsidR="00EB7640" w:rsidRDefault="00EB7640" w:rsidP="00645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7665594"/>
      <w:docPartObj>
        <w:docPartGallery w:val="Page Numbers (Bottom of Page)"/>
        <w:docPartUnique/>
      </w:docPartObj>
    </w:sdtPr>
    <w:sdtEndPr/>
    <w:sdtContent>
      <w:p w:rsidR="006454FD" w:rsidRDefault="00F559AF">
        <w:pPr>
          <w:pStyle w:val="Footer"/>
          <w:jc w:val="center"/>
        </w:pPr>
        <w:r>
          <w:fldChar w:fldCharType="begin"/>
        </w:r>
        <w:r>
          <w:instrText xml:space="preserve"> PAGE   \* MERGEFORMAT </w:instrText>
        </w:r>
        <w:r>
          <w:fldChar w:fldCharType="separate"/>
        </w:r>
        <w:r w:rsidR="000C7E54">
          <w:rPr>
            <w:noProof/>
          </w:rPr>
          <w:t>13</w:t>
        </w:r>
        <w:r>
          <w:rPr>
            <w:noProof/>
          </w:rPr>
          <w:fldChar w:fldCharType="end"/>
        </w:r>
      </w:p>
    </w:sdtContent>
  </w:sdt>
  <w:p w:rsidR="006454FD" w:rsidRDefault="006454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640" w:rsidRDefault="00EB7640" w:rsidP="006454FD">
      <w:pPr>
        <w:spacing w:after="0" w:line="240" w:lineRule="auto"/>
      </w:pPr>
      <w:r>
        <w:separator/>
      </w:r>
    </w:p>
  </w:footnote>
  <w:footnote w:type="continuationSeparator" w:id="0">
    <w:p w:rsidR="00EB7640" w:rsidRDefault="00EB7640" w:rsidP="006454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750D59"/>
    <w:multiLevelType w:val="hybridMultilevel"/>
    <w:tmpl w:val="8216E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B943E0"/>
    <w:multiLevelType w:val="hybridMultilevel"/>
    <w:tmpl w:val="607E5574"/>
    <w:lvl w:ilvl="0" w:tplc="E356FC58">
      <w:start w:val="1"/>
      <w:numFmt w:val="decimal"/>
      <w:lvlText w:val="%1."/>
      <w:lvlJc w:val="left"/>
      <w:pPr>
        <w:ind w:left="720" w:hanging="360"/>
      </w:pPr>
      <w:rPr>
        <w:rFonts w:ascii="Times New Roman" w:hAnsi="Times New Roman" w:cs="Times New Roman"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8BB703F"/>
    <w:multiLevelType w:val="hybridMultilevel"/>
    <w:tmpl w:val="05A87F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881"/>
    <w:rsid w:val="00007C46"/>
    <w:rsid w:val="00013614"/>
    <w:rsid w:val="00014420"/>
    <w:rsid w:val="00032FCC"/>
    <w:rsid w:val="00044D30"/>
    <w:rsid w:val="00045486"/>
    <w:rsid w:val="00055D9F"/>
    <w:rsid w:val="00091C55"/>
    <w:rsid w:val="00097181"/>
    <w:rsid w:val="000B6BA4"/>
    <w:rsid w:val="000C7E54"/>
    <w:rsid w:val="000F39FE"/>
    <w:rsid w:val="001035B9"/>
    <w:rsid w:val="001446B2"/>
    <w:rsid w:val="00154869"/>
    <w:rsid w:val="001570FE"/>
    <w:rsid w:val="0016070E"/>
    <w:rsid w:val="00171CB5"/>
    <w:rsid w:val="00192E6F"/>
    <w:rsid w:val="00196296"/>
    <w:rsid w:val="001D28DA"/>
    <w:rsid w:val="001F1225"/>
    <w:rsid w:val="00211B4D"/>
    <w:rsid w:val="002173B8"/>
    <w:rsid w:val="002748D9"/>
    <w:rsid w:val="002C0A65"/>
    <w:rsid w:val="002C3BE0"/>
    <w:rsid w:val="002E3F26"/>
    <w:rsid w:val="00300448"/>
    <w:rsid w:val="003077A0"/>
    <w:rsid w:val="003531D7"/>
    <w:rsid w:val="00353A59"/>
    <w:rsid w:val="00357F26"/>
    <w:rsid w:val="003646EE"/>
    <w:rsid w:val="00384FF5"/>
    <w:rsid w:val="00394C7B"/>
    <w:rsid w:val="003B0C41"/>
    <w:rsid w:val="003E390A"/>
    <w:rsid w:val="003E3A1B"/>
    <w:rsid w:val="003F61E1"/>
    <w:rsid w:val="0044712E"/>
    <w:rsid w:val="00447CD7"/>
    <w:rsid w:val="00481456"/>
    <w:rsid w:val="00486634"/>
    <w:rsid w:val="004909A4"/>
    <w:rsid w:val="004949DF"/>
    <w:rsid w:val="004B1CA3"/>
    <w:rsid w:val="004B4A29"/>
    <w:rsid w:val="004E08DF"/>
    <w:rsid w:val="004E3E78"/>
    <w:rsid w:val="00520965"/>
    <w:rsid w:val="0054363A"/>
    <w:rsid w:val="00561CA6"/>
    <w:rsid w:val="0058232F"/>
    <w:rsid w:val="00585666"/>
    <w:rsid w:val="00586635"/>
    <w:rsid w:val="00587C2E"/>
    <w:rsid w:val="00596109"/>
    <w:rsid w:val="005B3856"/>
    <w:rsid w:val="005B52E0"/>
    <w:rsid w:val="005B675D"/>
    <w:rsid w:val="005D33C8"/>
    <w:rsid w:val="005E38BC"/>
    <w:rsid w:val="005E4DE6"/>
    <w:rsid w:val="00633D7A"/>
    <w:rsid w:val="00633E09"/>
    <w:rsid w:val="006454FD"/>
    <w:rsid w:val="00665A43"/>
    <w:rsid w:val="00677E61"/>
    <w:rsid w:val="00680F49"/>
    <w:rsid w:val="00684575"/>
    <w:rsid w:val="00694BC9"/>
    <w:rsid w:val="00694CF3"/>
    <w:rsid w:val="006972F6"/>
    <w:rsid w:val="006A6FBA"/>
    <w:rsid w:val="006C6477"/>
    <w:rsid w:val="00704AF6"/>
    <w:rsid w:val="007238D4"/>
    <w:rsid w:val="007240DB"/>
    <w:rsid w:val="00747143"/>
    <w:rsid w:val="007601F7"/>
    <w:rsid w:val="007C20C5"/>
    <w:rsid w:val="007C4881"/>
    <w:rsid w:val="007E32EE"/>
    <w:rsid w:val="007F0733"/>
    <w:rsid w:val="007F7BE0"/>
    <w:rsid w:val="008172BC"/>
    <w:rsid w:val="00837CED"/>
    <w:rsid w:val="00842FA0"/>
    <w:rsid w:val="00850685"/>
    <w:rsid w:val="0086757C"/>
    <w:rsid w:val="00893220"/>
    <w:rsid w:val="0089730F"/>
    <w:rsid w:val="008F28AC"/>
    <w:rsid w:val="00911F36"/>
    <w:rsid w:val="009411F4"/>
    <w:rsid w:val="009C12E7"/>
    <w:rsid w:val="009C3B9B"/>
    <w:rsid w:val="009D7720"/>
    <w:rsid w:val="00A1305B"/>
    <w:rsid w:val="00A35994"/>
    <w:rsid w:val="00A44CBE"/>
    <w:rsid w:val="00A5270D"/>
    <w:rsid w:val="00A54EDD"/>
    <w:rsid w:val="00A857F3"/>
    <w:rsid w:val="00A92722"/>
    <w:rsid w:val="00A93322"/>
    <w:rsid w:val="00AC34D8"/>
    <w:rsid w:val="00AD257E"/>
    <w:rsid w:val="00AE7432"/>
    <w:rsid w:val="00AF2876"/>
    <w:rsid w:val="00AF6833"/>
    <w:rsid w:val="00B03872"/>
    <w:rsid w:val="00B13E5C"/>
    <w:rsid w:val="00B23D23"/>
    <w:rsid w:val="00B7334E"/>
    <w:rsid w:val="00B862FB"/>
    <w:rsid w:val="00B8739F"/>
    <w:rsid w:val="00B94132"/>
    <w:rsid w:val="00BA3491"/>
    <w:rsid w:val="00BB0BAE"/>
    <w:rsid w:val="00BB661A"/>
    <w:rsid w:val="00BC292C"/>
    <w:rsid w:val="00BD5850"/>
    <w:rsid w:val="00BE649D"/>
    <w:rsid w:val="00BE7E61"/>
    <w:rsid w:val="00C14B34"/>
    <w:rsid w:val="00C71AA3"/>
    <w:rsid w:val="00C97938"/>
    <w:rsid w:val="00CA48D7"/>
    <w:rsid w:val="00CA600F"/>
    <w:rsid w:val="00CC64F8"/>
    <w:rsid w:val="00CD287E"/>
    <w:rsid w:val="00D071EA"/>
    <w:rsid w:val="00D12DF1"/>
    <w:rsid w:val="00D14544"/>
    <w:rsid w:val="00D20010"/>
    <w:rsid w:val="00D2581E"/>
    <w:rsid w:val="00D42B44"/>
    <w:rsid w:val="00D46170"/>
    <w:rsid w:val="00D87FF6"/>
    <w:rsid w:val="00DB561D"/>
    <w:rsid w:val="00DC3054"/>
    <w:rsid w:val="00DE075E"/>
    <w:rsid w:val="00DE707F"/>
    <w:rsid w:val="00DF3E21"/>
    <w:rsid w:val="00E01080"/>
    <w:rsid w:val="00E07201"/>
    <w:rsid w:val="00E2198E"/>
    <w:rsid w:val="00E24671"/>
    <w:rsid w:val="00E369E6"/>
    <w:rsid w:val="00E8783C"/>
    <w:rsid w:val="00EA7194"/>
    <w:rsid w:val="00EB7640"/>
    <w:rsid w:val="00EC6636"/>
    <w:rsid w:val="00EF3FC2"/>
    <w:rsid w:val="00F11AF6"/>
    <w:rsid w:val="00F23546"/>
    <w:rsid w:val="00F41CE7"/>
    <w:rsid w:val="00F471B0"/>
    <w:rsid w:val="00F559AF"/>
    <w:rsid w:val="00F679ED"/>
    <w:rsid w:val="00F87D30"/>
    <w:rsid w:val="00FA21CA"/>
    <w:rsid w:val="00FB75C7"/>
    <w:rsid w:val="00FC44E7"/>
    <w:rsid w:val="00FE2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D360CB-E934-4D7F-8CBB-34F9659AF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4363A"/>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rsid w:val="007C4881"/>
  </w:style>
  <w:style w:type="paragraph" w:styleId="BalloonText">
    <w:name w:val="Balloon Text"/>
    <w:basedOn w:val="Normal"/>
    <w:link w:val="BalloonTextChar"/>
    <w:uiPriority w:val="99"/>
    <w:semiHidden/>
    <w:unhideWhenUsed/>
    <w:rsid w:val="007C48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881"/>
    <w:rPr>
      <w:rFonts w:ascii="Tahoma" w:hAnsi="Tahoma" w:cs="Tahoma"/>
      <w:sz w:val="16"/>
      <w:szCs w:val="16"/>
      <w:lang w:val="en-US"/>
    </w:rPr>
  </w:style>
  <w:style w:type="paragraph" w:styleId="NormalWeb">
    <w:name w:val="Normal (Web)"/>
    <w:basedOn w:val="Normal"/>
    <w:uiPriority w:val="99"/>
    <w:semiHidden/>
    <w:unhideWhenUsed/>
    <w:rsid w:val="0054363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54363A"/>
  </w:style>
  <w:style w:type="character" w:styleId="Emphasis">
    <w:name w:val="Emphasis"/>
    <w:basedOn w:val="DefaultParagraphFont"/>
    <w:uiPriority w:val="20"/>
    <w:qFormat/>
    <w:rsid w:val="0054363A"/>
    <w:rPr>
      <w:i/>
      <w:iCs/>
    </w:rPr>
  </w:style>
  <w:style w:type="character" w:styleId="Hyperlink">
    <w:name w:val="Hyperlink"/>
    <w:basedOn w:val="DefaultParagraphFont"/>
    <w:uiPriority w:val="99"/>
    <w:semiHidden/>
    <w:unhideWhenUsed/>
    <w:rsid w:val="0054363A"/>
    <w:rPr>
      <w:color w:val="0000FF"/>
      <w:u w:val="single"/>
    </w:rPr>
  </w:style>
  <w:style w:type="character" w:customStyle="1" w:styleId="Heading3Char">
    <w:name w:val="Heading 3 Char"/>
    <w:basedOn w:val="DefaultParagraphFont"/>
    <w:link w:val="Heading3"/>
    <w:uiPriority w:val="9"/>
    <w:rsid w:val="0054363A"/>
    <w:rPr>
      <w:rFonts w:ascii="Times New Roman" w:eastAsia="Times New Roman" w:hAnsi="Times New Roman" w:cs="Times New Roman"/>
      <w:b/>
      <w:bCs/>
      <w:sz w:val="27"/>
      <w:szCs w:val="27"/>
      <w:lang w:eastAsia="en-GB"/>
    </w:rPr>
  </w:style>
  <w:style w:type="paragraph" w:customStyle="1" w:styleId="Default">
    <w:name w:val="Default"/>
    <w:rsid w:val="00684575"/>
    <w:pPr>
      <w:autoSpaceDE w:val="0"/>
      <w:autoSpaceDN w:val="0"/>
      <w:adjustRightInd w:val="0"/>
      <w:spacing w:after="0" w:line="240" w:lineRule="auto"/>
    </w:pPr>
    <w:rPr>
      <w:rFonts w:ascii="Franklin Gothic Book" w:hAnsi="Franklin Gothic Book" w:cs="Franklin Gothic Book"/>
      <w:color w:val="000000"/>
      <w:sz w:val="24"/>
      <w:szCs w:val="24"/>
    </w:rPr>
  </w:style>
  <w:style w:type="paragraph" w:styleId="ListParagraph">
    <w:name w:val="List Paragraph"/>
    <w:basedOn w:val="Normal"/>
    <w:uiPriority w:val="34"/>
    <w:qFormat/>
    <w:rsid w:val="00F41CE7"/>
    <w:pPr>
      <w:ind w:left="720"/>
      <w:contextualSpacing/>
    </w:pPr>
  </w:style>
  <w:style w:type="paragraph" w:styleId="NoSpacing">
    <w:name w:val="No Spacing"/>
    <w:uiPriority w:val="1"/>
    <w:qFormat/>
    <w:rsid w:val="00704AF6"/>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645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4FD"/>
    <w:rPr>
      <w:lang w:val="en-US"/>
    </w:rPr>
  </w:style>
  <w:style w:type="paragraph" w:styleId="Footer">
    <w:name w:val="footer"/>
    <w:basedOn w:val="Normal"/>
    <w:link w:val="FooterChar"/>
    <w:uiPriority w:val="99"/>
    <w:unhideWhenUsed/>
    <w:rsid w:val="00645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4F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349340">
      <w:bodyDiv w:val="1"/>
      <w:marLeft w:val="0"/>
      <w:marRight w:val="0"/>
      <w:marTop w:val="0"/>
      <w:marBottom w:val="0"/>
      <w:divBdr>
        <w:top w:val="none" w:sz="0" w:space="0" w:color="auto"/>
        <w:left w:val="none" w:sz="0" w:space="0" w:color="auto"/>
        <w:bottom w:val="none" w:sz="0" w:space="0" w:color="auto"/>
        <w:right w:val="none" w:sz="0" w:space="0" w:color="auto"/>
      </w:divBdr>
      <w:divsChild>
        <w:div w:id="174854117">
          <w:marLeft w:val="0"/>
          <w:marRight w:val="0"/>
          <w:marTop w:val="0"/>
          <w:marBottom w:val="0"/>
          <w:divBdr>
            <w:top w:val="none" w:sz="0" w:space="0" w:color="auto"/>
            <w:left w:val="none" w:sz="0" w:space="0" w:color="auto"/>
            <w:bottom w:val="none" w:sz="0" w:space="0" w:color="auto"/>
            <w:right w:val="none" w:sz="0" w:space="0" w:color="auto"/>
          </w:divBdr>
        </w:div>
        <w:div w:id="1184515379">
          <w:marLeft w:val="0"/>
          <w:marRight w:val="0"/>
          <w:marTop w:val="0"/>
          <w:marBottom w:val="0"/>
          <w:divBdr>
            <w:top w:val="none" w:sz="0" w:space="0" w:color="auto"/>
            <w:left w:val="none" w:sz="0" w:space="0" w:color="auto"/>
            <w:bottom w:val="none" w:sz="0" w:space="0" w:color="auto"/>
            <w:right w:val="none" w:sz="0" w:space="0" w:color="auto"/>
          </w:divBdr>
        </w:div>
        <w:div w:id="1678458129">
          <w:marLeft w:val="0"/>
          <w:marRight w:val="0"/>
          <w:marTop w:val="0"/>
          <w:marBottom w:val="0"/>
          <w:divBdr>
            <w:top w:val="none" w:sz="0" w:space="0" w:color="auto"/>
            <w:left w:val="none" w:sz="0" w:space="0" w:color="auto"/>
            <w:bottom w:val="none" w:sz="0" w:space="0" w:color="auto"/>
            <w:right w:val="none" w:sz="0" w:space="0" w:color="auto"/>
          </w:divBdr>
        </w:div>
        <w:div w:id="1379889353">
          <w:marLeft w:val="0"/>
          <w:marRight w:val="0"/>
          <w:marTop w:val="0"/>
          <w:marBottom w:val="0"/>
          <w:divBdr>
            <w:top w:val="none" w:sz="0" w:space="0" w:color="auto"/>
            <w:left w:val="none" w:sz="0" w:space="0" w:color="auto"/>
            <w:bottom w:val="none" w:sz="0" w:space="0" w:color="auto"/>
            <w:right w:val="none" w:sz="0" w:space="0" w:color="auto"/>
          </w:divBdr>
        </w:div>
        <w:div w:id="76365782">
          <w:marLeft w:val="0"/>
          <w:marRight w:val="0"/>
          <w:marTop w:val="0"/>
          <w:marBottom w:val="0"/>
          <w:divBdr>
            <w:top w:val="none" w:sz="0" w:space="0" w:color="auto"/>
            <w:left w:val="none" w:sz="0" w:space="0" w:color="auto"/>
            <w:bottom w:val="none" w:sz="0" w:space="0" w:color="auto"/>
            <w:right w:val="none" w:sz="0" w:space="0" w:color="auto"/>
          </w:divBdr>
        </w:div>
        <w:div w:id="114057472">
          <w:marLeft w:val="0"/>
          <w:marRight w:val="0"/>
          <w:marTop w:val="0"/>
          <w:marBottom w:val="0"/>
          <w:divBdr>
            <w:top w:val="none" w:sz="0" w:space="0" w:color="auto"/>
            <w:left w:val="none" w:sz="0" w:space="0" w:color="auto"/>
            <w:bottom w:val="none" w:sz="0" w:space="0" w:color="auto"/>
            <w:right w:val="none" w:sz="0" w:space="0" w:color="auto"/>
          </w:divBdr>
        </w:div>
        <w:div w:id="1761834434">
          <w:marLeft w:val="0"/>
          <w:marRight w:val="0"/>
          <w:marTop w:val="0"/>
          <w:marBottom w:val="0"/>
          <w:divBdr>
            <w:top w:val="none" w:sz="0" w:space="0" w:color="auto"/>
            <w:left w:val="none" w:sz="0" w:space="0" w:color="auto"/>
            <w:bottom w:val="none" w:sz="0" w:space="0" w:color="auto"/>
            <w:right w:val="none" w:sz="0" w:space="0" w:color="auto"/>
          </w:divBdr>
        </w:div>
        <w:div w:id="921528258">
          <w:marLeft w:val="0"/>
          <w:marRight w:val="0"/>
          <w:marTop w:val="0"/>
          <w:marBottom w:val="0"/>
          <w:divBdr>
            <w:top w:val="none" w:sz="0" w:space="0" w:color="auto"/>
            <w:left w:val="none" w:sz="0" w:space="0" w:color="auto"/>
            <w:bottom w:val="none" w:sz="0" w:space="0" w:color="auto"/>
            <w:right w:val="none" w:sz="0" w:space="0" w:color="auto"/>
          </w:divBdr>
        </w:div>
        <w:div w:id="689112941">
          <w:marLeft w:val="0"/>
          <w:marRight w:val="0"/>
          <w:marTop w:val="0"/>
          <w:marBottom w:val="0"/>
          <w:divBdr>
            <w:top w:val="none" w:sz="0" w:space="0" w:color="auto"/>
            <w:left w:val="none" w:sz="0" w:space="0" w:color="auto"/>
            <w:bottom w:val="none" w:sz="0" w:space="0" w:color="auto"/>
            <w:right w:val="none" w:sz="0" w:space="0" w:color="auto"/>
          </w:divBdr>
        </w:div>
        <w:div w:id="1643845093">
          <w:marLeft w:val="0"/>
          <w:marRight w:val="0"/>
          <w:marTop w:val="0"/>
          <w:marBottom w:val="0"/>
          <w:divBdr>
            <w:top w:val="none" w:sz="0" w:space="0" w:color="auto"/>
            <w:left w:val="none" w:sz="0" w:space="0" w:color="auto"/>
            <w:bottom w:val="none" w:sz="0" w:space="0" w:color="auto"/>
            <w:right w:val="none" w:sz="0" w:space="0" w:color="auto"/>
          </w:divBdr>
        </w:div>
        <w:div w:id="2069527380">
          <w:marLeft w:val="0"/>
          <w:marRight w:val="0"/>
          <w:marTop w:val="0"/>
          <w:marBottom w:val="0"/>
          <w:divBdr>
            <w:top w:val="none" w:sz="0" w:space="0" w:color="auto"/>
            <w:left w:val="none" w:sz="0" w:space="0" w:color="auto"/>
            <w:bottom w:val="none" w:sz="0" w:space="0" w:color="auto"/>
            <w:right w:val="none" w:sz="0" w:space="0" w:color="auto"/>
          </w:divBdr>
        </w:div>
        <w:div w:id="71582950">
          <w:marLeft w:val="0"/>
          <w:marRight w:val="0"/>
          <w:marTop w:val="0"/>
          <w:marBottom w:val="0"/>
          <w:divBdr>
            <w:top w:val="none" w:sz="0" w:space="0" w:color="auto"/>
            <w:left w:val="none" w:sz="0" w:space="0" w:color="auto"/>
            <w:bottom w:val="none" w:sz="0" w:space="0" w:color="auto"/>
            <w:right w:val="none" w:sz="0" w:space="0" w:color="auto"/>
          </w:divBdr>
        </w:div>
        <w:div w:id="1030448508">
          <w:marLeft w:val="0"/>
          <w:marRight w:val="0"/>
          <w:marTop w:val="0"/>
          <w:marBottom w:val="0"/>
          <w:divBdr>
            <w:top w:val="none" w:sz="0" w:space="0" w:color="auto"/>
            <w:left w:val="none" w:sz="0" w:space="0" w:color="auto"/>
            <w:bottom w:val="none" w:sz="0" w:space="0" w:color="auto"/>
            <w:right w:val="none" w:sz="0" w:space="0" w:color="auto"/>
          </w:divBdr>
        </w:div>
        <w:div w:id="1901670691">
          <w:marLeft w:val="0"/>
          <w:marRight w:val="0"/>
          <w:marTop w:val="0"/>
          <w:marBottom w:val="0"/>
          <w:divBdr>
            <w:top w:val="none" w:sz="0" w:space="0" w:color="auto"/>
            <w:left w:val="none" w:sz="0" w:space="0" w:color="auto"/>
            <w:bottom w:val="none" w:sz="0" w:space="0" w:color="auto"/>
            <w:right w:val="none" w:sz="0" w:space="0" w:color="auto"/>
          </w:divBdr>
        </w:div>
        <w:div w:id="852374963">
          <w:marLeft w:val="0"/>
          <w:marRight w:val="0"/>
          <w:marTop w:val="0"/>
          <w:marBottom w:val="0"/>
          <w:divBdr>
            <w:top w:val="none" w:sz="0" w:space="0" w:color="auto"/>
            <w:left w:val="none" w:sz="0" w:space="0" w:color="auto"/>
            <w:bottom w:val="none" w:sz="0" w:space="0" w:color="auto"/>
            <w:right w:val="none" w:sz="0" w:space="0" w:color="auto"/>
          </w:divBdr>
        </w:div>
        <w:div w:id="818041399">
          <w:marLeft w:val="0"/>
          <w:marRight w:val="0"/>
          <w:marTop w:val="0"/>
          <w:marBottom w:val="0"/>
          <w:divBdr>
            <w:top w:val="none" w:sz="0" w:space="0" w:color="auto"/>
            <w:left w:val="none" w:sz="0" w:space="0" w:color="auto"/>
            <w:bottom w:val="none" w:sz="0" w:space="0" w:color="auto"/>
            <w:right w:val="none" w:sz="0" w:space="0" w:color="auto"/>
          </w:divBdr>
        </w:div>
        <w:div w:id="950934257">
          <w:marLeft w:val="0"/>
          <w:marRight w:val="0"/>
          <w:marTop w:val="0"/>
          <w:marBottom w:val="0"/>
          <w:divBdr>
            <w:top w:val="none" w:sz="0" w:space="0" w:color="auto"/>
            <w:left w:val="none" w:sz="0" w:space="0" w:color="auto"/>
            <w:bottom w:val="none" w:sz="0" w:space="0" w:color="auto"/>
            <w:right w:val="none" w:sz="0" w:space="0" w:color="auto"/>
          </w:divBdr>
        </w:div>
      </w:divsChild>
    </w:div>
    <w:div w:id="1352101898">
      <w:bodyDiv w:val="1"/>
      <w:marLeft w:val="0"/>
      <w:marRight w:val="0"/>
      <w:marTop w:val="0"/>
      <w:marBottom w:val="0"/>
      <w:divBdr>
        <w:top w:val="none" w:sz="0" w:space="0" w:color="auto"/>
        <w:left w:val="none" w:sz="0" w:space="0" w:color="auto"/>
        <w:bottom w:val="none" w:sz="0" w:space="0" w:color="auto"/>
        <w:right w:val="none" w:sz="0" w:space="0" w:color="auto"/>
      </w:divBdr>
    </w:div>
    <w:div w:id="1368948085">
      <w:bodyDiv w:val="1"/>
      <w:marLeft w:val="0"/>
      <w:marRight w:val="0"/>
      <w:marTop w:val="0"/>
      <w:marBottom w:val="0"/>
      <w:divBdr>
        <w:top w:val="none" w:sz="0" w:space="0" w:color="auto"/>
        <w:left w:val="none" w:sz="0" w:space="0" w:color="auto"/>
        <w:bottom w:val="none" w:sz="0" w:space="0" w:color="auto"/>
        <w:right w:val="none" w:sz="0" w:space="0" w:color="auto"/>
      </w:divBdr>
      <w:divsChild>
        <w:div w:id="1113669431">
          <w:marLeft w:val="0"/>
          <w:marRight w:val="0"/>
          <w:marTop w:val="0"/>
          <w:marBottom w:val="0"/>
          <w:divBdr>
            <w:top w:val="none" w:sz="0" w:space="0" w:color="auto"/>
            <w:left w:val="none" w:sz="0" w:space="0" w:color="auto"/>
            <w:bottom w:val="none" w:sz="0" w:space="0" w:color="auto"/>
            <w:right w:val="none" w:sz="0" w:space="0" w:color="auto"/>
          </w:divBdr>
          <w:divsChild>
            <w:div w:id="2051539347">
              <w:marLeft w:val="0"/>
              <w:marRight w:val="0"/>
              <w:marTop w:val="0"/>
              <w:marBottom w:val="0"/>
              <w:divBdr>
                <w:top w:val="none" w:sz="0" w:space="0" w:color="auto"/>
                <w:left w:val="none" w:sz="0" w:space="0" w:color="auto"/>
                <w:bottom w:val="none" w:sz="0" w:space="0" w:color="auto"/>
                <w:right w:val="none" w:sz="0" w:space="0" w:color="auto"/>
              </w:divBdr>
            </w:div>
            <w:div w:id="1935939874">
              <w:marLeft w:val="0"/>
              <w:marRight w:val="0"/>
              <w:marTop w:val="0"/>
              <w:marBottom w:val="0"/>
              <w:divBdr>
                <w:top w:val="none" w:sz="0" w:space="0" w:color="auto"/>
                <w:left w:val="none" w:sz="0" w:space="0" w:color="auto"/>
                <w:bottom w:val="none" w:sz="0" w:space="0" w:color="auto"/>
                <w:right w:val="none" w:sz="0" w:space="0" w:color="auto"/>
              </w:divBdr>
            </w:div>
          </w:divsChild>
        </w:div>
        <w:div w:id="1081950600">
          <w:marLeft w:val="0"/>
          <w:marRight w:val="0"/>
          <w:marTop w:val="0"/>
          <w:marBottom w:val="0"/>
          <w:divBdr>
            <w:top w:val="none" w:sz="0" w:space="0" w:color="auto"/>
            <w:left w:val="none" w:sz="0" w:space="0" w:color="auto"/>
            <w:bottom w:val="none" w:sz="0" w:space="0" w:color="auto"/>
            <w:right w:val="none" w:sz="0" w:space="0" w:color="auto"/>
          </w:divBdr>
        </w:div>
        <w:div w:id="146823354">
          <w:marLeft w:val="0"/>
          <w:marRight w:val="0"/>
          <w:marTop w:val="0"/>
          <w:marBottom w:val="0"/>
          <w:divBdr>
            <w:top w:val="none" w:sz="0" w:space="0" w:color="auto"/>
            <w:left w:val="none" w:sz="0" w:space="0" w:color="auto"/>
            <w:bottom w:val="none" w:sz="0" w:space="0" w:color="auto"/>
            <w:right w:val="none" w:sz="0" w:space="0" w:color="auto"/>
          </w:divBdr>
        </w:div>
        <w:div w:id="153184668">
          <w:marLeft w:val="0"/>
          <w:marRight w:val="0"/>
          <w:marTop w:val="0"/>
          <w:marBottom w:val="0"/>
          <w:divBdr>
            <w:top w:val="none" w:sz="0" w:space="0" w:color="auto"/>
            <w:left w:val="none" w:sz="0" w:space="0" w:color="auto"/>
            <w:bottom w:val="none" w:sz="0" w:space="0" w:color="auto"/>
            <w:right w:val="none" w:sz="0" w:space="0" w:color="auto"/>
          </w:divBdr>
          <w:divsChild>
            <w:div w:id="1909030012">
              <w:marLeft w:val="0"/>
              <w:marRight w:val="0"/>
              <w:marTop w:val="0"/>
              <w:marBottom w:val="0"/>
              <w:divBdr>
                <w:top w:val="none" w:sz="0" w:space="0" w:color="auto"/>
                <w:left w:val="none" w:sz="0" w:space="0" w:color="auto"/>
                <w:bottom w:val="none" w:sz="0" w:space="0" w:color="auto"/>
                <w:right w:val="none" w:sz="0" w:space="0" w:color="auto"/>
              </w:divBdr>
            </w:div>
            <w:div w:id="1215893998">
              <w:marLeft w:val="0"/>
              <w:marRight w:val="0"/>
              <w:marTop w:val="0"/>
              <w:marBottom w:val="0"/>
              <w:divBdr>
                <w:top w:val="none" w:sz="0" w:space="0" w:color="auto"/>
                <w:left w:val="none" w:sz="0" w:space="0" w:color="auto"/>
                <w:bottom w:val="none" w:sz="0" w:space="0" w:color="auto"/>
                <w:right w:val="none" w:sz="0" w:space="0" w:color="auto"/>
              </w:divBdr>
            </w:div>
            <w:div w:id="2010521226">
              <w:marLeft w:val="0"/>
              <w:marRight w:val="0"/>
              <w:marTop w:val="0"/>
              <w:marBottom w:val="0"/>
              <w:divBdr>
                <w:top w:val="none" w:sz="0" w:space="0" w:color="auto"/>
                <w:left w:val="none" w:sz="0" w:space="0" w:color="auto"/>
                <w:bottom w:val="none" w:sz="0" w:space="0" w:color="auto"/>
                <w:right w:val="none" w:sz="0" w:space="0" w:color="auto"/>
              </w:divBdr>
            </w:div>
            <w:div w:id="304553377">
              <w:marLeft w:val="0"/>
              <w:marRight w:val="0"/>
              <w:marTop w:val="0"/>
              <w:marBottom w:val="0"/>
              <w:divBdr>
                <w:top w:val="none" w:sz="0" w:space="0" w:color="auto"/>
                <w:left w:val="none" w:sz="0" w:space="0" w:color="auto"/>
                <w:bottom w:val="none" w:sz="0" w:space="0" w:color="auto"/>
                <w:right w:val="none" w:sz="0" w:space="0" w:color="auto"/>
              </w:divBdr>
            </w:div>
            <w:div w:id="1151095374">
              <w:marLeft w:val="0"/>
              <w:marRight w:val="0"/>
              <w:marTop w:val="0"/>
              <w:marBottom w:val="0"/>
              <w:divBdr>
                <w:top w:val="none" w:sz="0" w:space="0" w:color="auto"/>
                <w:left w:val="none" w:sz="0" w:space="0" w:color="auto"/>
                <w:bottom w:val="none" w:sz="0" w:space="0" w:color="auto"/>
                <w:right w:val="none" w:sz="0" w:space="0" w:color="auto"/>
              </w:divBdr>
            </w:div>
            <w:div w:id="351734251">
              <w:marLeft w:val="0"/>
              <w:marRight w:val="0"/>
              <w:marTop w:val="0"/>
              <w:marBottom w:val="0"/>
              <w:divBdr>
                <w:top w:val="none" w:sz="0" w:space="0" w:color="auto"/>
                <w:left w:val="none" w:sz="0" w:space="0" w:color="auto"/>
                <w:bottom w:val="none" w:sz="0" w:space="0" w:color="auto"/>
                <w:right w:val="none" w:sz="0" w:space="0" w:color="auto"/>
              </w:divBdr>
            </w:div>
            <w:div w:id="399131657">
              <w:marLeft w:val="0"/>
              <w:marRight w:val="0"/>
              <w:marTop w:val="0"/>
              <w:marBottom w:val="0"/>
              <w:divBdr>
                <w:top w:val="none" w:sz="0" w:space="0" w:color="auto"/>
                <w:left w:val="none" w:sz="0" w:space="0" w:color="auto"/>
                <w:bottom w:val="none" w:sz="0" w:space="0" w:color="auto"/>
                <w:right w:val="none" w:sz="0" w:space="0" w:color="auto"/>
              </w:divBdr>
            </w:div>
            <w:div w:id="986787702">
              <w:marLeft w:val="0"/>
              <w:marRight w:val="0"/>
              <w:marTop w:val="0"/>
              <w:marBottom w:val="0"/>
              <w:divBdr>
                <w:top w:val="none" w:sz="0" w:space="0" w:color="auto"/>
                <w:left w:val="none" w:sz="0" w:space="0" w:color="auto"/>
                <w:bottom w:val="none" w:sz="0" w:space="0" w:color="auto"/>
                <w:right w:val="none" w:sz="0" w:space="0" w:color="auto"/>
              </w:divBdr>
            </w:div>
            <w:div w:id="1619142422">
              <w:marLeft w:val="0"/>
              <w:marRight w:val="0"/>
              <w:marTop w:val="0"/>
              <w:marBottom w:val="0"/>
              <w:divBdr>
                <w:top w:val="none" w:sz="0" w:space="0" w:color="auto"/>
                <w:left w:val="none" w:sz="0" w:space="0" w:color="auto"/>
                <w:bottom w:val="none" w:sz="0" w:space="0" w:color="auto"/>
                <w:right w:val="none" w:sz="0" w:space="0" w:color="auto"/>
              </w:divBdr>
            </w:div>
            <w:div w:id="448934918">
              <w:marLeft w:val="0"/>
              <w:marRight w:val="0"/>
              <w:marTop w:val="0"/>
              <w:marBottom w:val="0"/>
              <w:divBdr>
                <w:top w:val="none" w:sz="0" w:space="0" w:color="auto"/>
                <w:left w:val="none" w:sz="0" w:space="0" w:color="auto"/>
                <w:bottom w:val="none" w:sz="0" w:space="0" w:color="auto"/>
                <w:right w:val="none" w:sz="0" w:space="0" w:color="auto"/>
              </w:divBdr>
            </w:div>
            <w:div w:id="1534343052">
              <w:marLeft w:val="0"/>
              <w:marRight w:val="0"/>
              <w:marTop w:val="0"/>
              <w:marBottom w:val="0"/>
              <w:divBdr>
                <w:top w:val="none" w:sz="0" w:space="0" w:color="auto"/>
                <w:left w:val="none" w:sz="0" w:space="0" w:color="auto"/>
                <w:bottom w:val="none" w:sz="0" w:space="0" w:color="auto"/>
                <w:right w:val="none" w:sz="0" w:space="0" w:color="auto"/>
              </w:divBdr>
            </w:div>
            <w:div w:id="495145734">
              <w:marLeft w:val="0"/>
              <w:marRight w:val="0"/>
              <w:marTop w:val="0"/>
              <w:marBottom w:val="0"/>
              <w:divBdr>
                <w:top w:val="none" w:sz="0" w:space="0" w:color="auto"/>
                <w:left w:val="none" w:sz="0" w:space="0" w:color="auto"/>
                <w:bottom w:val="none" w:sz="0" w:space="0" w:color="auto"/>
                <w:right w:val="none" w:sz="0" w:space="0" w:color="auto"/>
              </w:divBdr>
            </w:div>
            <w:div w:id="803545374">
              <w:marLeft w:val="0"/>
              <w:marRight w:val="0"/>
              <w:marTop w:val="0"/>
              <w:marBottom w:val="0"/>
              <w:divBdr>
                <w:top w:val="none" w:sz="0" w:space="0" w:color="auto"/>
                <w:left w:val="none" w:sz="0" w:space="0" w:color="auto"/>
                <w:bottom w:val="none" w:sz="0" w:space="0" w:color="auto"/>
                <w:right w:val="none" w:sz="0" w:space="0" w:color="auto"/>
              </w:divBdr>
            </w:div>
            <w:div w:id="182943577">
              <w:marLeft w:val="0"/>
              <w:marRight w:val="0"/>
              <w:marTop w:val="0"/>
              <w:marBottom w:val="0"/>
              <w:divBdr>
                <w:top w:val="none" w:sz="0" w:space="0" w:color="auto"/>
                <w:left w:val="none" w:sz="0" w:space="0" w:color="auto"/>
                <w:bottom w:val="none" w:sz="0" w:space="0" w:color="auto"/>
                <w:right w:val="none" w:sz="0" w:space="0" w:color="auto"/>
              </w:divBdr>
            </w:div>
            <w:div w:id="789663993">
              <w:marLeft w:val="0"/>
              <w:marRight w:val="0"/>
              <w:marTop w:val="0"/>
              <w:marBottom w:val="0"/>
              <w:divBdr>
                <w:top w:val="none" w:sz="0" w:space="0" w:color="auto"/>
                <w:left w:val="none" w:sz="0" w:space="0" w:color="auto"/>
                <w:bottom w:val="none" w:sz="0" w:space="0" w:color="auto"/>
                <w:right w:val="none" w:sz="0" w:space="0" w:color="auto"/>
              </w:divBdr>
            </w:div>
            <w:div w:id="1953513408">
              <w:marLeft w:val="0"/>
              <w:marRight w:val="0"/>
              <w:marTop w:val="0"/>
              <w:marBottom w:val="0"/>
              <w:divBdr>
                <w:top w:val="none" w:sz="0" w:space="0" w:color="auto"/>
                <w:left w:val="none" w:sz="0" w:space="0" w:color="auto"/>
                <w:bottom w:val="none" w:sz="0" w:space="0" w:color="auto"/>
                <w:right w:val="none" w:sz="0" w:space="0" w:color="auto"/>
              </w:divBdr>
            </w:div>
            <w:div w:id="989092120">
              <w:marLeft w:val="0"/>
              <w:marRight w:val="0"/>
              <w:marTop w:val="0"/>
              <w:marBottom w:val="0"/>
              <w:divBdr>
                <w:top w:val="none" w:sz="0" w:space="0" w:color="auto"/>
                <w:left w:val="none" w:sz="0" w:space="0" w:color="auto"/>
                <w:bottom w:val="none" w:sz="0" w:space="0" w:color="auto"/>
                <w:right w:val="none" w:sz="0" w:space="0" w:color="auto"/>
              </w:divBdr>
            </w:div>
          </w:divsChild>
        </w:div>
        <w:div w:id="1038553768">
          <w:marLeft w:val="0"/>
          <w:marRight w:val="0"/>
          <w:marTop w:val="0"/>
          <w:marBottom w:val="0"/>
          <w:divBdr>
            <w:top w:val="none" w:sz="0" w:space="0" w:color="auto"/>
            <w:left w:val="none" w:sz="0" w:space="0" w:color="auto"/>
            <w:bottom w:val="none" w:sz="0" w:space="0" w:color="auto"/>
            <w:right w:val="none" w:sz="0" w:space="0" w:color="auto"/>
          </w:divBdr>
        </w:div>
      </w:divsChild>
    </w:div>
    <w:div w:id="211616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13</Pages>
  <Words>3361</Words>
  <Characters>19159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ZENOX</dc:creator>
  <cp:lastModifiedBy>Dr B. E. Adikwu</cp:lastModifiedBy>
  <cp:revision>17</cp:revision>
  <dcterms:created xsi:type="dcterms:W3CDTF">2022-02-12T19:08:00Z</dcterms:created>
  <dcterms:modified xsi:type="dcterms:W3CDTF">2022-11-25T14:22:00Z</dcterms:modified>
</cp:coreProperties>
</file>