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3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SECRETARÍA DE CULTURA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Ciudad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Asunto: Autorización para consulta de datos en registro de inhabilidades por delitos sexuales cometidos contra personas menores de edad.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El (la) suscrito(a) _____________________________________________ identificado(a)  con cédula de ciudadanía No. ________ expedida en __________ autorizo libre, expresa e inequívocamente, y exclusivamente para los fines y en los términos señalados en la Ley 1918 de 2018 reglamentada por el Decreto 753 de 2019, al Distrito de Santiago de Cali – Secretaría de Cultura con NIT. 890.399.011-3, a consultar mis datos personales en el registro de inhabilidades por delitos sexuales cometidos contra personas menores edad que administra el Ministerio de Defensa-Policía Nacional de Colombia, de manera previa a mi eventual vinculación contractual y de llegarse a formalizar, cada cuatro (4) meses a partir del inicio de la misma y mientras se encuentre vigente.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www.cali.gov.co, manifestando que he sido informado(a) de forma clara y suficiente de los fines de su tratamiento.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Se suscribe en la ciudad de Santiago de Cali, en el día ___ de _______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Firma _____________________________________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Cédula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D8413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/At5305ETnTemG1egQTbHdRdg==">CgMxLjAyCGguZ2pkZ3hzOAByITFGeWtGY3hxeEFfRjhxQmlwb3NLMVhmcGVqdVNuWklCOA==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2024-04-17T22:26:00Z</dcterms:created>
  <dc:creator>Maria Victoria Sierra Hurtado</dc:creator>
</cp:coreProperties>
</file>