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jc w:val="both"/>
        <w:rPr>
          <w:rFonts w:ascii="Chivo" w:cs="Chivo" w:eastAsia="Chivo" w:hAnsi="Chivo"/>
          <w:b w:val="1"/>
          <w:color w:val="006336"/>
        </w:rPr>
      </w:pPr>
      <w:bookmarkStart w:colFirst="0" w:colLast="0" w:name="_91ggvc3uyrkg" w:id="0"/>
      <w:bookmarkEnd w:id="0"/>
      <w:r w:rsidDel="00000000" w:rsidR="00000000" w:rsidRPr="00000000">
        <w:rPr>
          <w:rFonts w:ascii="Chivo" w:cs="Chivo" w:eastAsia="Chivo" w:hAnsi="Chivo"/>
          <w:b w:val="1"/>
          <w:color w:val="006336"/>
          <w:rtl w:val="0"/>
        </w:rPr>
        <w:t xml:space="preserve">Email Complaint: When Company Does not Constitute an IC 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To &lt;authority primarily the District Officer/State Women Commission&gt;, 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I am a resident of &lt;city&gt;, &lt;state&gt; and employed at &lt;name of the company&gt;. I am writing this letter to let you know that I need to file a complaint of workplace sexual harassment with my organization. However, despite the guidelines mandated in Sexual Harassment of Women at Workplace (Prevention, Prohibition, Redressal) Act, 2013, the organization has not constituted a Committee.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I had written to them requesting the constitution of the committee in a letter dated &lt;date&gt; attached below</w:t>
      </w: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. As the organization failed to appropriately respond or initiate action, I am sending this letter to you. 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I will appreciate quick assistance and guidance in this matter. The details of the company are as below: 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Name of the Company: 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Location: 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Promoter/Employer’s Name: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Promote/Employer’s Email Address/Postal Address: 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Contact Number: 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Looking forward to hearing from you at the earliest. 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Regards, 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Helvetica Neue" w:cs="Helvetica Neue" w:eastAsia="Helvetica Neue" w:hAnsi="Helvetica Neue"/>
          <w:color w:val="44445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Name</w:t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color w:val="444451"/>
          <w:sz w:val="24"/>
          <w:szCs w:val="24"/>
          <w:rtl w:val="0"/>
        </w:rPr>
        <w:t xml:space="preserve">Address</w:t>
        <w:br w:type="textWrapping"/>
        <w:t xml:space="preserve">Contact Number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hiv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14146" cy="4939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146" cy="493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Attach a copy of the letter submitted to the organization.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hivo-regular.ttf"/><Relationship Id="rId6" Type="http://schemas.openxmlformats.org/officeDocument/2006/relationships/font" Target="fonts/Chivo-bold.ttf"/><Relationship Id="rId7" Type="http://schemas.openxmlformats.org/officeDocument/2006/relationships/font" Target="fonts/Chivo-italic.ttf"/><Relationship Id="rId8" Type="http://schemas.openxmlformats.org/officeDocument/2006/relationships/font" Target="fonts/Chiv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