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RELATÓRIO DE ATIVIDADE DISCENTE (SEMESTRAL)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Preencha o relatório, guarde o arquivo adicionando seu nome ao nome do arquivo e envie ao seu orientador por e-mail, para que ele preencha a seção sobre sua avaliação de desempenho. O orientador deve enviar o relatório para ppgetno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@ufpa.br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NOME DO ALUNO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</w:t>
        <w:tab/>
      </w:r>
    </w:p>
    <w:p w:rsidR="00000000" w:rsidDel="00000000" w:rsidP="00000000" w:rsidRDefault="00000000" w:rsidRPr="00000000" w14:paraId="0000000B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spacing w:line="276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Telefone de contato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Possui bolsa? Se sim, qual?:</w:t>
      </w:r>
    </w:p>
    <w:p w:rsidR="00000000" w:rsidDel="00000000" w:rsidP="00000000" w:rsidRDefault="00000000" w:rsidRPr="00000000" w14:paraId="0000000D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Está em período de defesa? Qual: (   ) qualificação (   ) dissertação final</w:t>
      </w:r>
    </w:p>
    <w:p w:rsidR="00000000" w:rsidDel="00000000" w:rsidP="00000000" w:rsidRDefault="00000000" w:rsidRPr="00000000" w14:paraId="0000000E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Data de entrada no curso: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Data limite para defesa (qualificação ou final):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Liste as disciplinas que você cursou no período:</w:t>
      </w:r>
    </w:p>
    <w:tbl>
      <w:tblPr>
        <w:tblStyle w:val="Table1"/>
        <w:tblW w:w="931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3"/>
        <w:gridCol w:w="3014"/>
        <w:gridCol w:w="3290"/>
        <w:tblGridChange w:id="0">
          <w:tblGrid>
            <w:gridCol w:w="3013"/>
            <w:gridCol w:w="3014"/>
            <w:gridCol w:w="3290"/>
          </w:tblGrid>
        </w:tblGridChange>
      </w:tblGrid>
      <w:tr>
        <w:trPr>
          <w:cantSplit w:val="0"/>
          <w:tblHeader w:val="0"/>
        </w:trPr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DISCIPLINA QUE CURSOU</w:t>
            </w:r>
          </w:p>
        </w:tc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N. DE CRÉDITOS</w:t>
            </w:r>
          </w:p>
        </w:tc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CONCEITO</w:t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7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Quantos créditos faltam para você completar os exigidos pelo curso?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Créditos das disciplinas obrigatórias: 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Créditos das disciplinas optativas: ________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34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234"/>
        <w:tblGridChange w:id="0">
          <w:tblGrid>
            <w:gridCol w:w="9234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Estágio docência (obrigatório para os bolsistas)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Você realizou estágio docência neste período?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(indicar onde fez o estágio, disciplina ministrada, n° de horas, período)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9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249"/>
        <w:tblGridChange w:id="0">
          <w:tblGrid>
            <w:gridCol w:w="9249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Seu projeto de dissertação sofreu alterações? Essa alteração foi em função do vivido no Tempo Território? Em que parte?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8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sucintamente as atividades realizadas no Tempo Território (restituição/devolutiva, reuniões, pesquisa de campo, oficina, visitas nas comunidades, etc.)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 realizada, objetivo, local, público, etc. (coloque fotografias, link completo com o registro da atividade, anexo o que considerar importante)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09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Resumo(s) de congresso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(autor(es), título, evento, local, datas de realização, página do resumo)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09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Anais de congresso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(autor(es), título dos anais, evento, local, datas de realização, página inicial e final, link dos anais)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09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Artigos científicos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(aqui somente artigos publicados, com referência completa, incluindo número de página, link do artigo e DOI)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7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Artigos científicos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submetidos, aceitos ou no prelo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(título, autores e revista)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7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Livros, capítulos de livros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(aqui somente referência completa, com número de página inicial-final e ISSN, link)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7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Outros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(artigos de divulgação, em jornais, revistas, entrevista de rádio ou TV, etc.)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37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atividades de extensão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(palestras, minicursos/curso, workshops, etc.)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7.0" w:type="dxa"/>
        <w:jc w:val="left"/>
        <w:tblInd w:w="-54.0" w:type="dxa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  <w:insideH w:color="000001" w:space="0" w:sz="2" w:val="single"/>
          <w:insideV w:color="000001" w:space="0" w:sz="2" w:val="single"/>
        </w:tblBorders>
        <w:tblLayout w:type="fixed"/>
        <w:tblLook w:val="00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54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Parecer do orientador (a)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orientador (a)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" w:before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542" w:top="961" w:left="1542" w:right="145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SimSun"/>
  <w:font w:name="Arial"/>
  <w:font w:name="Cambria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ind w:left="1416" w:firstLine="0"/>
      <w:jc w:val="both"/>
      <w:rPr>
        <w:rFonts w:ascii="Arial" w:cs="Arial" w:eastAsia="Arial" w:hAnsi="Arial"/>
        <w:b w:val="1"/>
        <w:bCs w:val="1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vertAlign w:val="baseline"/>
      </w:rPr>
      <w:pict>
        <v:shape id="_x0000_s0" style="width:35pt;height:46pt;" type="#_x0000_t75">
          <v:imagedata r:id="rId1" o:title=""/>
        </v:shape>
        <o:OLEObject DrawAspect="Content" r:id="rId2" ObjectID="_1234567890" ProgID="PBrush" ShapeID="_x0000_s0" Type="Embed"/>
      </w:pict>
    </w:r>
    <w:r w:rsidDel="00000000" w:rsidR="00000000" w:rsidRPr="00000000">
      <w:rPr>
        <w:vertAlign w:val="baseline"/>
      </w:rPr>
      <w:drawing>
        <wp:inline distB="0" distT="0" distL="114300" distR="114300">
          <wp:extent cx="1645920" cy="511810"/>
          <wp:effectExtent b="0" l="0" r="0" t="0"/>
          <wp:docPr id="10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0" cy="5118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SimSun" w:cs="SimSun" w:eastAsia="SimSun" w:hAnsi="SimSun"/>
        <w:sz w:val="24"/>
        <w:szCs w:val="24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bCs w:val="1"/>
        <w:vertAlign w:val="baseline"/>
        <w:rtl w:val="0"/>
      </w:rPr>
      <w:t xml:space="preserve">Universidade Federal do Pará</w:t>
    </w:r>
  </w:p>
  <w:p w:rsidR="00000000" w:rsidDel="00000000" w:rsidP="00000000" w:rsidRDefault="00000000" w:rsidRPr="00000000" w14:paraId="0000006F">
    <w:pPr>
      <w:ind w:firstLine="1"/>
      <w:jc w:val="center"/>
      <w:rPr>
        <w:rFonts w:ascii="Arial" w:cs="Arial" w:eastAsia="Arial" w:hAnsi="Arial"/>
        <w:b w:val="1"/>
        <w:bCs w:val="1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vertAlign w:val="baseline"/>
        <w:rtl w:val="0"/>
      </w:rPr>
      <w:t xml:space="preserve">Campus Universitário de Altamira</w:t>
    </w:r>
  </w:p>
  <w:p w:rsidR="00000000" w:rsidDel="00000000" w:rsidP="00000000" w:rsidRDefault="00000000" w:rsidRPr="00000000" w14:paraId="00000070">
    <w:pPr>
      <w:ind w:left="-709" w:firstLine="706"/>
      <w:jc w:val="center"/>
      <w:rPr>
        <w:rFonts w:ascii="Arial" w:cs="Arial" w:eastAsia="Arial" w:hAnsi="Arial"/>
        <w:b w:val="1"/>
        <w:bCs w:val="1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vertAlign w:val="baseline"/>
        <w:rtl w:val="0"/>
      </w:rPr>
      <w:t xml:space="preserve">PROGRAMA DE PÓS-GRADUAÇÃO EM ESTUDOS EM ETNODIVERSIDADE</w:t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-59689</wp:posOffset>
              </wp:positionH>
              <wp:positionV relativeFrom="paragraph">
                <wp:posOffset>65393</wp:posOffset>
              </wp:positionV>
              <wp:extent cx="0" cy="19075"/>
              <wp:effectExtent b="0" l="0" r="0" t="0"/>
              <wp:wrapNone/>
              <wp:docPr id="103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13620" y="3600000"/>
                        <a:ext cx="5864760" cy="360000"/>
                      </a:xfrm>
                      <a:custGeom>
                        <a:rect b="b" l="l" r="r" t="t"/>
                        <a:pathLst>
                          <a:path extrusionOk="0" h="21600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cap="flat" cmpd="sng" w="1907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  <a:effectLst>
                        <a:outerShdw blurRad="63500" rotWithShape="0" algn="ctr" dir="1514402" dist="29783">
                          <a:srgbClr val="000000">
                            <a:alpha val="49803"/>
                          </a:srgbClr>
                        </a:outerShdw>
                      </a:effectLst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-59689</wp:posOffset>
              </wp:positionH>
              <wp:positionV relativeFrom="paragraph">
                <wp:posOffset>65393</wp:posOffset>
              </wp:positionV>
              <wp:extent cx="0" cy="19075"/>
              <wp:effectExtent b="0" l="0" r="0" t="0"/>
              <wp:wrapNone/>
              <wp:docPr id="103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FreeSans" w:eastAsia="Times New Roman" w:hAnsi="Times New Roman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widowControl w:val="1"/>
      <w:suppressAutoHyphens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BodyTextChar">
    <w:name w:val="Body Text Char"/>
    <w:basedOn w:val="Fonteparág.padrão"/>
    <w:next w:val="BodyTextChar"/>
    <w:autoRedefine w:val="0"/>
    <w:hidden w:val="0"/>
    <w:qFormat w:val="0"/>
    <w:rPr>
      <w:rStyle w:val="Fonteparág.padrão"/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eastAsia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1"/>
      <w:tabs>
        <w:tab w:val="center" w:leader="none" w:pos="4320"/>
        <w:tab w:val="right" w:leader="none" w:pos="8640"/>
      </w:tabs>
      <w:suppressAutoHyphens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mbria" w:cs="SimSun" w:eastAsia="ＭＳ 明朝" w:hAnsi="Cambria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basedOn w:val="Fonteparág.padrão"/>
    <w:next w:val="HeaderChar"/>
    <w:autoRedefine w:val="0"/>
    <w:hidden w:val="0"/>
    <w:qFormat w:val="0"/>
    <w:rPr>
      <w:rStyle w:val="Fonteparág.padrão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1"/>
      <w:tabs>
        <w:tab w:val="center" w:leader="none" w:pos="4320"/>
        <w:tab w:val="right" w:leader="none" w:pos="8640"/>
      </w:tabs>
      <w:suppressAutoHyphens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mbria" w:cs="SimSun" w:eastAsia="ＭＳ 明朝" w:hAnsi="Cambria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FooterChar">
    <w:name w:val="Footer Char"/>
    <w:basedOn w:val="Fonteparág.padrão"/>
    <w:next w:val="FooterChar"/>
    <w:autoRedefine w:val="0"/>
    <w:hidden w:val="0"/>
    <w:qFormat w:val="0"/>
    <w:rPr>
      <w:rStyle w:val="Fonteparág.padrão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1"/>
      <w:suppressAutoHyphens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Segoe UI" w:cs="Segoe UI" w:eastAsia="ＭＳ 明朝" w:hAnsi="Segoe UI"/>
      <w:color w:val="auto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BalloonTextChar">
    <w:name w:val="Balloon Text Char"/>
    <w:basedOn w:val="Fonteparág.padrão"/>
    <w:next w:val="BalloonTextChar"/>
    <w:autoRedefine w:val="0"/>
    <w:hidden w:val="0"/>
    <w:qFormat w:val="0"/>
    <w:rPr>
      <w:rStyle w:val="Fonteparág.padrão"/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rStyle w:val="Fonteparág.padrão"/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widowControl w:val="1"/>
      <w:suppressAutoHyphens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FreeSans" w:eastAsia="Noto Sans CJK SC Regular" w:hAnsi="Liberation Sans"/>
      <w:color w:val="auto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FreeSans" w:eastAsia="Times New Roman" w:hAnsi="Times New Roman"/>
      <w:color w:val="auto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1"/>
      <w:bidi w:val="0"/>
      <w:spacing w:after="0" w:before="0" w:line="1" w:lineRule="atLeast"/>
      <w:ind w:left="72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mbria" w:cs="SimSun" w:eastAsia="ＭＳ 明朝" w:hAnsi="Cambria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Conteúdodatabela">
    <w:name w:val="Conteúdo da tabela"/>
    <w:basedOn w:val="Corpodetexto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imes New Roman" w:eastAsia="Lucida Sans Unicode" w:hAnsi="Arial"/>
      <w:color w:val="auto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Lucida Sans Unicode" w:hAnsi="Arial"/>
      <w:b w:val="1"/>
      <w:bCs w:val="1"/>
      <w:i w:val="1"/>
      <w:iCs w:val="1"/>
      <w:color w:val="auto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rPr>
      <w:vertAlign w:val="baseline"/>
    </w:rPr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gPeTuHgpXcpedT6OvRrknjhbw==">CgMxLjA4AHIhMUZWRE9yNWZ6YmNaZUptMmp0dXhfSG83a1ZWYjBNVkVf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2017-02-01T13:46:00Z</dcterms:created>
  <dc:creator>Leandro Sousa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1046-12.2.0.22549</vt:lpwstr>
  </property>
  <property fmtid="{D5CDD505-2E9C-101B-9397-08002B2CF9AE}" pid="9" name="ICV">
    <vt:lpwstr>DCA4ABD4BE044240B5D4F78C621941E9_13</vt:lpwstr>
  </property>
</Properties>
</file>