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FDBB5" w14:textId="2A806578" w:rsidR="00EE1B29" w:rsidRDefault="00EE1B29" w:rsidP="00A864F3">
      <w:pPr>
        <w:spacing w:line="240" w:lineRule="auto"/>
        <w:jc w:val="center"/>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 xml:space="preserve">Terms of Reference (TOR) for the </w:t>
      </w:r>
      <w:r w:rsidR="00DB7F26" w:rsidRPr="00A864F3">
        <w:rPr>
          <w:rFonts w:ascii="Times New Roman" w:eastAsia="Times New Roman" w:hAnsi="Times New Roman" w:cs="Times New Roman"/>
          <w:b/>
          <w:bCs/>
          <w:sz w:val="24"/>
          <w:szCs w:val="24"/>
        </w:rPr>
        <w:t>Statutory</w:t>
      </w:r>
      <w:r w:rsidRPr="00A864F3">
        <w:rPr>
          <w:rFonts w:ascii="Times New Roman" w:eastAsia="Times New Roman" w:hAnsi="Times New Roman" w:cs="Times New Roman"/>
          <w:b/>
          <w:bCs/>
          <w:sz w:val="24"/>
          <w:szCs w:val="24"/>
        </w:rPr>
        <w:t xml:space="preserve"> Auditors</w:t>
      </w:r>
    </w:p>
    <w:p w14:paraId="67AE39C1" w14:textId="77777777" w:rsidR="00A864F3" w:rsidRPr="00A864F3" w:rsidRDefault="00A864F3" w:rsidP="00A864F3">
      <w:pPr>
        <w:spacing w:line="240" w:lineRule="auto"/>
        <w:jc w:val="center"/>
        <w:rPr>
          <w:rFonts w:ascii="Times New Roman" w:eastAsia="Times New Roman" w:hAnsi="Times New Roman" w:cs="Times New Roman"/>
          <w:b/>
          <w:bCs/>
          <w:sz w:val="24"/>
          <w:szCs w:val="24"/>
        </w:rPr>
      </w:pPr>
    </w:p>
    <w:p w14:paraId="7A5C6BF8" w14:textId="77777777" w:rsidR="00EE1B29" w:rsidRPr="00A864F3" w:rsidRDefault="00EE1B29" w:rsidP="00A864F3">
      <w:pPr>
        <w:spacing w:line="240" w:lineRule="auto"/>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 xml:space="preserve">Background: </w:t>
      </w:r>
    </w:p>
    <w:p w14:paraId="46A6F24B" w14:textId="173BCC2D" w:rsidR="00EE1B29" w:rsidRPr="00A864F3" w:rsidRDefault="008337F5" w:rsidP="00A864F3">
      <w:pPr>
        <w:spacing w:line="240" w:lineRule="auto"/>
        <w:jc w:val="both"/>
        <w:rPr>
          <w:rFonts w:ascii="Times New Roman" w:eastAsia="Times New Roman" w:hAnsi="Times New Roman" w:cs="Times New Roman"/>
          <w:sz w:val="24"/>
          <w:szCs w:val="24"/>
        </w:rPr>
      </w:pPr>
      <w:proofErr w:type="spellStart"/>
      <w:r w:rsidRPr="00A864F3">
        <w:rPr>
          <w:rFonts w:ascii="Times New Roman" w:eastAsia="Times New Roman" w:hAnsi="Times New Roman" w:cs="Times New Roman"/>
          <w:sz w:val="24"/>
          <w:szCs w:val="24"/>
        </w:rPr>
        <w:t>Aasaman</w:t>
      </w:r>
      <w:proofErr w:type="spellEnd"/>
      <w:r w:rsidRPr="00A864F3">
        <w:rPr>
          <w:rFonts w:ascii="Times New Roman" w:eastAsia="Times New Roman" w:hAnsi="Times New Roman" w:cs="Times New Roman"/>
          <w:sz w:val="24"/>
          <w:szCs w:val="24"/>
        </w:rPr>
        <w:t xml:space="preserve"> Nepal (ASN) ‘A pioneer organization for education and nutrition, is one of the leading Terai-based NGOs led and managed by social activists since its establishment in Dhanusha, Janakpur in 1999</w:t>
      </w:r>
      <w:r w:rsidR="001D0937" w:rsidRPr="00A864F3">
        <w:rPr>
          <w:rFonts w:ascii="Times New Roman" w:eastAsia="Times New Roman" w:hAnsi="Times New Roman" w:cs="Times New Roman"/>
          <w:sz w:val="24"/>
          <w:szCs w:val="24"/>
        </w:rPr>
        <w:t xml:space="preserve"> having its Head Office at Janakpur and </w:t>
      </w:r>
      <w:r w:rsidR="00E23395" w:rsidRPr="00A864F3">
        <w:rPr>
          <w:rFonts w:ascii="Times New Roman" w:eastAsia="Times New Roman" w:hAnsi="Times New Roman" w:cs="Times New Roman"/>
          <w:sz w:val="24"/>
          <w:szCs w:val="24"/>
        </w:rPr>
        <w:t>C</w:t>
      </w:r>
      <w:r w:rsidR="001D0937" w:rsidRPr="00A864F3">
        <w:rPr>
          <w:rFonts w:ascii="Times New Roman" w:eastAsia="Times New Roman" w:hAnsi="Times New Roman" w:cs="Times New Roman"/>
          <w:sz w:val="24"/>
          <w:szCs w:val="24"/>
        </w:rPr>
        <w:t>ontact office in Lalitpur Kathmandu</w:t>
      </w:r>
      <w:r w:rsidRPr="00A864F3">
        <w:rPr>
          <w:rFonts w:ascii="Times New Roman" w:eastAsia="Times New Roman" w:hAnsi="Times New Roman" w:cs="Times New Roman"/>
          <w:sz w:val="24"/>
          <w:szCs w:val="24"/>
        </w:rPr>
        <w:t>. ASN has been engaged in developing and implementing programs aimed at the protection, promotion, and fulfillment of child rights in Nepal. Currently, ASN has been working in more than 18 districts under 6 Thematic Areas as Education and C</w:t>
      </w:r>
      <w:r w:rsidR="001D0937" w:rsidRPr="00A864F3">
        <w:rPr>
          <w:rFonts w:ascii="Times New Roman" w:eastAsia="Times New Roman" w:hAnsi="Times New Roman" w:cs="Times New Roman"/>
          <w:sz w:val="24"/>
          <w:szCs w:val="24"/>
        </w:rPr>
        <w:t xml:space="preserve">hild </w:t>
      </w:r>
      <w:r w:rsidRPr="00A864F3">
        <w:rPr>
          <w:rFonts w:ascii="Times New Roman" w:eastAsia="Times New Roman" w:hAnsi="Times New Roman" w:cs="Times New Roman"/>
          <w:sz w:val="24"/>
          <w:szCs w:val="24"/>
        </w:rPr>
        <w:t>Protection; Women Empowerment; Livelihood/Natural Resource Management;</w:t>
      </w:r>
      <w:r w:rsidR="001D0937" w:rsidRPr="00A864F3">
        <w:rPr>
          <w:rFonts w:ascii="Times New Roman" w:eastAsia="Times New Roman" w:hAnsi="Times New Roman" w:cs="Times New Roman"/>
          <w:sz w:val="24"/>
          <w:szCs w:val="24"/>
        </w:rPr>
        <w:t xml:space="preserve"> Disaster Risk </w:t>
      </w:r>
      <w:r w:rsidRPr="00A864F3">
        <w:rPr>
          <w:rFonts w:ascii="Times New Roman" w:eastAsia="Times New Roman" w:hAnsi="Times New Roman" w:cs="Times New Roman"/>
          <w:sz w:val="24"/>
          <w:szCs w:val="24"/>
        </w:rPr>
        <w:t>Reduction/</w:t>
      </w:r>
      <w:r w:rsidR="00A864F3" w:rsidRPr="00A864F3">
        <w:rPr>
          <w:rFonts w:ascii="Times New Roman" w:eastAsia="Times New Roman" w:hAnsi="Times New Roman" w:cs="Times New Roman"/>
          <w:sz w:val="24"/>
          <w:szCs w:val="24"/>
        </w:rPr>
        <w:t xml:space="preserve"> </w:t>
      </w:r>
      <w:r w:rsidRPr="00A864F3">
        <w:rPr>
          <w:rFonts w:ascii="Times New Roman" w:eastAsia="Times New Roman" w:hAnsi="Times New Roman" w:cs="Times New Roman"/>
          <w:sz w:val="24"/>
          <w:szCs w:val="24"/>
        </w:rPr>
        <w:t>Humanitarian Response; Health and Nutrition; and Good Governance.</w:t>
      </w:r>
    </w:p>
    <w:p w14:paraId="0DAA01FD" w14:textId="77777777" w:rsidR="00EE1B29" w:rsidRPr="00A864F3" w:rsidRDefault="00EE1B29" w:rsidP="00A864F3">
      <w:pPr>
        <w:spacing w:before="360" w:line="240" w:lineRule="auto"/>
        <w:jc w:val="both"/>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 xml:space="preserve">Objective of the Audit: </w:t>
      </w:r>
    </w:p>
    <w:p w14:paraId="4E1AF91D" w14:textId="4E387A8F" w:rsidR="00EE1B29" w:rsidRPr="00A864F3" w:rsidRDefault="00EE1B29" w:rsidP="00A864F3">
      <w:pPr>
        <w:pStyle w:val="ListParagraph"/>
        <w:numPr>
          <w:ilvl w:val="0"/>
          <w:numId w:val="2"/>
        </w:numPr>
        <w:spacing w:line="240" w:lineRule="auto"/>
        <w:ind w:left="270" w:hanging="27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 The objective of the audit of </w:t>
      </w:r>
      <w:r w:rsidR="00AF4B5D" w:rsidRPr="00A864F3">
        <w:rPr>
          <w:rFonts w:ascii="Times New Roman" w:eastAsia="Times New Roman" w:hAnsi="Times New Roman" w:cs="Times New Roman"/>
          <w:sz w:val="24"/>
          <w:szCs w:val="24"/>
        </w:rPr>
        <w:t>ASN</w:t>
      </w:r>
      <w:r w:rsidRPr="00A864F3">
        <w:rPr>
          <w:rFonts w:ascii="Times New Roman" w:eastAsia="Times New Roman" w:hAnsi="Times New Roman" w:cs="Times New Roman"/>
          <w:sz w:val="24"/>
          <w:szCs w:val="24"/>
        </w:rPr>
        <w:t xml:space="preserve"> financial statements is to enable the auditors to express an independent professional opinion on the financial position and to ensure that the funds utilized to </w:t>
      </w:r>
      <w:r w:rsidR="00AF4B5D" w:rsidRPr="00A864F3">
        <w:rPr>
          <w:rFonts w:ascii="Times New Roman" w:eastAsia="Times New Roman" w:hAnsi="Times New Roman" w:cs="Times New Roman"/>
          <w:sz w:val="24"/>
          <w:szCs w:val="24"/>
        </w:rPr>
        <w:t xml:space="preserve">ASN’s </w:t>
      </w:r>
      <w:r w:rsidRPr="00A864F3">
        <w:rPr>
          <w:rFonts w:ascii="Times New Roman" w:eastAsia="Times New Roman" w:hAnsi="Times New Roman" w:cs="Times New Roman"/>
          <w:sz w:val="24"/>
          <w:szCs w:val="24"/>
        </w:rPr>
        <w:t xml:space="preserve">s activities have been used for their intended purposes. </w:t>
      </w:r>
    </w:p>
    <w:p w14:paraId="7BD39BD5" w14:textId="77777777" w:rsidR="00EE1B29" w:rsidRPr="00A864F3" w:rsidRDefault="00EE1B29" w:rsidP="00A864F3">
      <w:pPr>
        <w:pStyle w:val="ListParagraph"/>
        <w:numPr>
          <w:ilvl w:val="0"/>
          <w:numId w:val="2"/>
        </w:numPr>
        <w:spacing w:line="240" w:lineRule="auto"/>
        <w:ind w:left="270" w:hanging="27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 The books of accounts of </w:t>
      </w:r>
      <w:r w:rsidR="008B5038" w:rsidRPr="00A864F3">
        <w:rPr>
          <w:rFonts w:ascii="Times New Roman" w:eastAsia="Times New Roman" w:hAnsi="Times New Roman" w:cs="Times New Roman"/>
          <w:sz w:val="24"/>
          <w:szCs w:val="24"/>
        </w:rPr>
        <w:t>ASN</w:t>
      </w:r>
      <w:r w:rsidRPr="00A864F3">
        <w:rPr>
          <w:rFonts w:ascii="Times New Roman" w:eastAsia="Times New Roman" w:hAnsi="Times New Roman" w:cs="Times New Roman"/>
          <w:sz w:val="24"/>
          <w:szCs w:val="24"/>
        </w:rPr>
        <w:t xml:space="preserve"> provide the basis for preparation of the </w:t>
      </w:r>
      <w:r w:rsidR="008B5038" w:rsidRPr="00A864F3">
        <w:rPr>
          <w:rFonts w:ascii="Times New Roman" w:eastAsia="Times New Roman" w:hAnsi="Times New Roman" w:cs="Times New Roman"/>
          <w:sz w:val="24"/>
          <w:szCs w:val="24"/>
        </w:rPr>
        <w:t>ASN</w:t>
      </w:r>
      <w:r w:rsidRPr="00A864F3">
        <w:rPr>
          <w:rFonts w:ascii="Times New Roman" w:eastAsia="Times New Roman" w:hAnsi="Times New Roman" w:cs="Times New Roman"/>
          <w:sz w:val="24"/>
          <w:szCs w:val="24"/>
        </w:rPr>
        <w:t xml:space="preserve">’s Financial Statements. Proper books of accounts as required by </w:t>
      </w:r>
      <w:r w:rsidR="008B5038" w:rsidRPr="00A864F3">
        <w:rPr>
          <w:rFonts w:ascii="Times New Roman" w:eastAsia="Times New Roman" w:hAnsi="Times New Roman" w:cs="Times New Roman"/>
          <w:sz w:val="24"/>
          <w:szCs w:val="24"/>
        </w:rPr>
        <w:t>local law have been maintained by ASN</w:t>
      </w:r>
      <w:r w:rsidRPr="00A864F3">
        <w:rPr>
          <w:rFonts w:ascii="Times New Roman" w:eastAsia="Times New Roman" w:hAnsi="Times New Roman" w:cs="Times New Roman"/>
          <w:sz w:val="24"/>
          <w:szCs w:val="24"/>
        </w:rPr>
        <w:t xml:space="preserve"> and also maintain adequate internal controls and supporting documentation for the transactions. </w:t>
      </w:r>
    </w:p>
    <w:p w14:paraId="000E3378" w14:textId="0F7529A5" w:rsidR="00EE1B29" w:rsidRPr="00A864F3" w:rsidRDefault="00EE1B29" w:rsidP="00A864F3">
      <w:pPr>
        <w:spacing w:before="360" w:line="240" w:lineRule="auto"/>
        <w:jc w:val="both"/>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Scope of the Audit</w:t>
      </w:r>
      <w:r w:rsidR="00A864F3" w:rsidRPr="00A864F3">
        <w:rPr>
          <w:rFonts w:ascii="Times New Roman" w:eastAsia="Times New Roman" w:hAnsi="Times New Roman" w:cs="Times New Roman"/>
          <w:b/>
          <w:bCs/>
          <w:sz w:val="24"/>
          <w:szCs w:val="24"/>
        </w:rPr>
        <w:t>:</w:t>
      </w:r>
    </w:p>
    <w:p w14:paraId="3BD92416" w14:textId="14FCDC7A" w:rsidR="00EE1B29" w:rsidRPr="00A864F3" w:rsidRDefault="00EE1B29" w:rsidP="00A864F3">
      <w:pPr>
        <w:pStyle w:val="ListParagraph"/>
        <w:numPr>
          <w:ilvl w:val="0"/>
          <w:numId w:val="8"/>
        </w:numPr>
        <w:spacing w:line="240" w:lineRule="auto"/>
        <w:ind w:left="270" w:hanging="27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The audit will be carried out in accordance with the International Auditing Standards </w:t>
      </w:r>
      <w:r w:rsidR="008B5038" w:rsidRPr="00A864F3">
        <w:rPr>
          <w:rFonts w:ascii="Times New Roman" w:eastAsia="Times New Roman" w:hAnsi="Times New Roman" w:cs="Times New Roman"/>
          <w:sz w:val="24"/>
          <w:szCs w:val="24"/>
        </w:rPr>
        <w:t xml:space="preserve">(IAS) </w:t>
      </w:r>
      <w:r w:rsidRPr="00A864F3">
        <w:rPr>
          <w:rFonts w:ascii="Times New Roman" w:eastAsia="Times New Roman" w:hAnsi="Times New Roman" w:cs="Times New Roman"/>
          <w:sz w:val="24"/>
          <w:szCs w:val="24"/>
        </w:rPr>
        <w:t xml:space="preserve">and will include tests and verification procedures as the auditors deem necessary. </w:t>
      </w:r>
    </w:p>
    <w:p w14:paraId="144A4141" w14:textId="77777777" w:rsidR="00EE1B29" w:rsidRPr="00A864F3" w:rsidRDefault="00EE1B29" w:rsidP="00A864F3">
      <w:pPr>
        <w:pStyle w:val="ListParagraph"/>
        <w:numPr>
          <w:ilvl w:val="0"/>
          <w:numId w:val="8"/>
        </w:numPr>
        <w:spacing w:line="240" w:lineRule="auto"/>
        <w:ind w:left="270" w:hanging="27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Verify all funds have been used in accordance with the established rules and regulations of </w:t>
      </w:r>
      <w:r w:rsidR="008B5038" w:rsidRPr="00A864F3">
        <w:rPr>
          <w:rFonts w:ascii="Times New Roman" w:eastAsia="Times New Roman" w:hAnsi="Times New Roman" w:cs="Times New Roman"/>
          <w:sz w:val="24"/>
          <w:szCs w:val="24"/>
        </w:rPr>
        <w:t xml:space="preserve">ASN and in accordance with project funding Partners </w:t>
      </w:r>
      <w:r w:rsidR="002020F5" w:rsidRPr="00A864F3">
        <w:rPr>
          <w:rFonts w:ascii="Times New Roman" w:eastAsia="Times New Roman" w:hAnsi="Times New Roman" w:cs="Times New Roman"/>
          <w:sz w:val="24"/>
          <w:szCs w:val="24"/>
        </w:rPr>
        <w:t xml:space="preserve">and </w:t>
      </w:r>
      <w:r w:rsidRPr="00A864F3">
        <w:rPr>
          <w:rFonts w:ascii="Times New Roman" w:eastAsia="Times New Roman" w:hAnsi="Times New Roman" w:cs="Times New Roman"/>
          <w:sz w:val="24"/>
          <w:szCs w:val="24"/>
        </w:rPr>
        <w:t xml:space="preserve">for the purposes for which the funds were provided. </w:t>
      </w:r>
    </w:p>
    <w:p w14:paraId="7FB612E2" w14:textId="77777777" w:rsidR="00EE1B29" w:rsidRPr="00A864F3" w:rsidRDefault="00EE1B29" w:rsidP="00A864F3">
      <w:pPr>
        <w:pStyle w:val="ListParagraph"/>
        <w:numPr>
          <w:ilvl w:val="0"/>
          <w:numId w:val="8"/>
        </w:numPr>
        <w:spacing w:line="240" w:lineRule="auto"/>
        <w:ind w:left="270" w:hanging="27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Appropriate supporting documents, records and books of accounts relating to all activities have been kept. Clear linkages should exist between the books of accounts and the financial statements presented to. </w:t>
      </w:r>
    </w:p>
    <w:p w14:paraId="06FF51C1" w14:textId="77777777" w:rsidR="00EE1B29" w:rsidRPr="00A864F3" w:rsidRDefault="00EE1B29" w:rsidP="00A864F3">
      <w:pPr>
        <w:pStyle w:val="ListParagraph"/>
        <w:numPr>
          <w:ilvl w:val="0"/>
          <w:numId w:val="1"/>
        </w:numPr>
        <w:spacing w:line="240" w:lineRule="auto"/>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 The financial st</w:t>
      </w:r>
      <w:r w:rsidR="002020F5" w:rsidRPr="00A864F3">
        <w:rPr>
          <w:rFonts w:ascii="Times New Roman" w:eastAsia="Times New Roman" w:hAnsi="Times New Roman" w:cs="Times New Roman"/>
          <w:sz w:val="24"/>
          <w:szCs w:val="24"/>
        </w:rPr>
        <w:t>atements have been prepared by ASN</w:t>
      </w:r>
      <w:r w:rsidRPr="00A864F3">
        <w:rPr>
          <w:rFonts w:ascii="Times New Roman" w:eastAsia="Times New Roman" w:hAnsi="Times New Roman" w:cs="Times New Roman"/>
          <w:sz w:val="24"/>
          <w:szCs w:val="24"/>
        </w:rPr>
        <w:t xml:space="preserve"> management in accordance with applicable accounting standards and give a true and fair view of the financial position of</w:t>
      </w:r>
      <w:r w:rsidR="002020F5" w:rsidRPr="00A864F3">
        <w:rPr>
          <w:rFonts w:ascii="Times New Roman" w:eastAsia="Times New Roman" w:hAnsi="Times New Roman" w:cs="Times New Roman"/>
          <w:sz w:val="24"/>
          <w:szCs w:val="24"/>
        </w:rPr>
        <w:t xml:space="preserve"> ASN</w:t>
      </w:r>
      <w:r w:rsidRPr="00A864F3">
        <w:rPr>
          <w:rFonts w:ascii="Times New Roman" w:eastAsia="Times New Roman" w:hAnsi="Times New Roman" w:cs="Times New Roman"/>
          <w:sz w:val="24"/>
          <w:szCs w:val="24"/>
        </w:rPr>
        <w:t xml:space="preserve"> and of its receipts and expenditures for the period ended on that date. </w:t>
      </w:r>
    </w:p>
    <w:p w14:paraId="0BF01117" w14:textId="77777777" w:rsidR="00EE1B29" w:rsidRPr="00A864F3" w:rsidRDefault="00EE1B29" w:rsidP="00A864F3">
      <w:pPr>
        <w:pStyle w:val="ListParagraph"/>
        <w:numPr>
          <w:ilvl w:val="0"/>
          <w:numId w:val="1"/>
        </w:numPr>
        <w:spacing w:line="240" w:lineRule="auto"/>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Comprehensive assessment of the adequacy and effectiveness of the accounting and overall internal control system to monitor expenditures and other financial transactions. </w:t>
      </w:r>
    </w:p>
    <w:p w14:paraId="13CC46C5" w14:textId="77777777" w:rsidR="00EE1B29" w:rsidRPr="00A864F3" w:rsidRDefault="00EE1B29" w:rsidP="00A864F3">
      <w:pPr>
        <w:pStyle w:val="ListParagraph"/>
        <w:numPr>
          <w:ilvl w:val="0"/>
          <w:numId w:val="1"/>
        </w:numPr>
        <w:spacing w:line="240" w:lineRule="auto"/>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Express an opinion as to reasonableness of the financial statements in all material respects. </w:t>
      </w:r>
    </w:p>
    <w:p w14:paraId="1EC3BBE0" w14:textId="77777777" w:rsidR="00EE1B29" w:rsidRPr="00A864F3" w:rsidRDefault="00EE1B29" w:rsidP="00A864F3">
      <w:pPr>
        <w:pStyle w:val="ListParagraph"/>
        <w:numPr>
          <w:ilvl w:val="0"/>
          <w:numId w:val="1"/>
        </w:numPr>
        <w:spacing w:line="240" w:lineRule="auto"/>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lastRenderedPageBreak/>
        <w:t xml:space="preserve">Include in their reports opinion on compliance with procedures designed to provide reasonable assurance of detecting misstatements due to errors or fraud that are material in the financial statements. </w:t>
      </w:r>
    </w:p>
    <w:p w14:paraId="560B3EB7" w14:textId="148396C5" w:rsidR="00EE1B29" w:rsidRPr="00A864F3" w:rsidRDefault="00EE1B29" w:rsidP="00A864F3">
      <w:pPr>
        <w:pStyle w:val="ListParagraph"/>
        <w:numPr>
          <w:ilvl w:val="0"/>
          <w:numId w:val="1"/>
        </w:numPr>
        <w:spacing w:line="240" w:lineRule="auto"/>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Conduct entry and exit meeting with the </w:t>
      </w:r>
      <w:r w:rsidR="00A864F3" w:rsidRPr="00A864F3">
        <w:rPr>
          <w:rFonts w:ascii="Times New Roman" w:eastAsia="Times New Roman" w:hAnsi="Times New Roman" w:cs="Times New Roman"/>
          <w:sz w:val="24"/>
          <w:szCs w:val="24"/>
        </w:rPr>
        <w:t>representative of</w:t>
      </w:r>
      <w:r w:rsidRPr="00A864F3">
        <w:rPr>
          <w:rFonts w:ascii="Times New Roman" w:eastAsia="Times New Roman" w:hAnsi="Times New Roman" w:cs="Times New Roman"/>
          <w:sz w:val="24"/>
          <w:szCs w:val="24"/>
        </w:rPr>
        <w:t xml:space="preserve"> </w:t>
      </w:r>
      <w:r w:rsidR="002020F5" w:rsidRPr="00A864F3">
        <w:rPr>
          <w:rFonts w:ascii="Times New Roman" w:eastAsia="Times New Roman" w:hAnsi="Times New Roman" w:cs="Times New Roman"/>
          <w:sz w:val="24"/>
          <w:szCs w:val="24"/>
        </w:rPr>
        <w:t>ASN</w:t>
      </w:r>
      <w:r w:rsidRPr="00A864F3">
        <w:rPr>
          <w:rFonts w:ascii="Times New Roman" w:eastAsia="Times New Roman" w:hAnsi="Times New Roman" w:cs="Times New Roman"/>
          <w:sz w:val="24"/>
          <w:szCs w:val="24"/>
        </w:rPr>
        <w:t xml:space="preserve">. </w:t>
      </w:r>
    </w:p>
    <w:p w14:paraId="11702F30" w14:textId="77777777" w:rsidR="007B46FB" w:rsidRPr="00A864F3" w:rsidRDefault="007B46FB" w:rsidP="00A864F3">
      <w:pPr>
        <w:spacing w:before="360" w:line="240" w:lineRule="auto"/>
        <w:jc w:val="both"/>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Description of Programs &amp; Grants:</w:t>
      </w:r>
    </w:p>
    <w:p w14:paraId="17CEFC43" w14:textId="7ED33A70" w:rsidR="007B46FB" w:rsidRPr="00A864F3" w:rsidRDefault="007B46FB" w:rsidP="00A864F3">
      <w:pPr>
        <w:spacing w:after="120" w:line="240" w:lineRule="auto"/>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The main programs </w:t>
      </w:r>
      <w:r w:rsidR="00683D0E" w:rsidRPr="00A864F3">
        <w:rPr>
          <w:rFonts w:ascii="Times New Roman" w:eastAsia="Times New Roman" w:hAnsi="Times New Roman" w:cs="Times New Roman"/>
          <w:sz w:val="24"/>
          <w:szCs w:val="24"/>
        </w:rPr>
        <w:t xml:space="preserve">of ASN Nepal </w:t>
      </w:r>
      <w:r w:rsidRPr="00A864F3">
        <w:rPr>
          <w:rFonts w:ascii="Times New Roman" w:eastAsia="Times New Roman" w:hAnsi="Times New Roman" w:cs="Times New Roman"/>
          <w:sz w:val="24"/>
          <w:szCs w:val="24"/>
        </w:rPr>
        <w:t>are Education and Child Protection; Women Empowerment; Livelihood/Natural Resource Management; Disaster Risk Reduction/Humanitarian Response; Health and Nutrition; and Good Governance.</w:t>
      </w:r>
    </w:p>
    <w:p w14:paraId="160F10E6" w14:textId="7F37D7E7" w:rsidR="00AB2C5E" w:rsidRPr="00A864F3" w:rsidRDefault="00AB2C5E" w:rsidP="00A864F3">
      <w:pPr>
        <w:spacing w:after="120" w:line="240" w:lineRule="auto"/>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Annual Turnover: NPR 500 million</w:t>
      </w:r>
    </w:p>
    <w:p w14:paraId="70BE1397" w14:textId="7F821ACB" w:rsidR="00AB2C5E" w:rsidRPr="00A864F3" w:rsidRDefault="00AB2C5E" w:rsidP="00A864F3">
      <w:pPr>
        <w:spacing w:after="120" w:line="240" w:lineRule="auto"/>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Head Office and Project Office</w:t>
      </w:r>
      <w:r w:rsidR="00A864F3">
        <w:rPr>
          <w:rFonts w:ascii="Times New Roman" w:eastAsia="Times New Roman" w:hAnsi="Times New Roman" w:cs="Times New Roman"/>
          <w:sz w:val="24"/>
          <w:szCs w:val="24"/>
        </w:rPr>
        <w:t xml:space="preserve"> for audit:</w:t>
      </w:r>
      <w:r w:rsidRPr="00A864F3">
        <w:rPr>
          <w:rFonts w:ascii="Times New Roman" w:eastAsia="Times New Roman" w:hAnsi="Times New Roman" w:cs="Times New Roman"/>
          <w:sz w:val="24"/>
          <w:szCs w:val="24"/>
        </w:rPr>
        <w:t xml:space="preserve"> Madesh Province</w:t>
      </w:r>
    </w:p>
    <w:p w14:paraId="7AB0562D" w14:textId="77777777" w:rsidR="00EE1B29" w:rsidRPr="00A864F3" w:rsidRDefault="00EE1B29" w:rsidP="00A864F3">
      <w:pPr>
        <w:spacing w:before="360" w:line="240" w:lineRule="auto"/>
        <w:jc w:val="both"/>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 xml:space="preserve">Audit Duration: </w:t>
      </w:r>
    </w:p>
    <w:p w14:paraId="59E6F342" w14:textId="46F1DAA5" w:rsidR="002E4EF3" w:rsidRPr="00A864F3" w:rsidRDefault="00EE1B29" w:rsidP="00A864F3">
      <w:pPr>
        <w:spacing w:line="240" w:lineRule="auto"/>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The audit work shall be completed within </w:t>
      </w:r>
      <w:r w:rsidR="00096163" w:rsidRPr="00A864F3">
        <w:rPr>
          <w:rFonts w:ascii="Times New Roman" w:eastAsia="Times New Roman" w:hAnsi="Times New Roman" w:cs="Times New Roman"/>
          <w:sz w:val="24"/>
          <w:szCs w:val="24"/>
        </w:rPr>
        <w:t>2</w:t>
      </w:r>
      <w:r w:rsidR="002020F5" w:rsidRPr="00A864F3">
        <w:rPr>
          <w:rFonts w:ascii="Times New Roman" w:eastAsia="Times New Roman" w:hAnsi="Times New Roman" w:cs="Times New Roman"/>
          <w:sz w:val="24"/>
          <w:szCs w:val="24"/>
        </w:rPr>
        <w:t xml:space="preserve"> </w:t>
      </w:r>
      <w:r w:rsidR="0064278D" w:rsidRPr="00A864F3">
        <w:rPr>
          <w:rFonts w:ascii="Times New Roman" w:eastAsia="Times New Roman" w:hAnsi="Times New Roman" w:cs="Times New Roman"/>
          <w:sz w:val="24"/>
          <w:szCs w:val="24"/>
        </w:rPr>
        <w:t>months</w:t>
      </w:r>
      <w:r w:rsidRPr="00A864F3">
        <w:rPr>
          <w:rFonts w:ascii="Times New Roman" w:eastAsia="Times New Roman" w:hAnsi="Times New Roman" w:cs="Times New Roman"/>
          <w:sz w:val="24"/>
          <w:szCs w:val="24"/>
        </w:rPr>
        <w:t xml:space="preserve"> from the date of commencement of the audit. </w:t>
      </w:r>
    </w:p>
    <w:p w14:paraId="0C0F0F02" w14:textId="77777777" w:rsidR="002E4EF3" w:rsidRPr="00A864F3" w:rsidRDefault="00EE1B29" w:rsidP="00A864F3">
      <w:pPr>
        <w:spacing w:before="360" w:line="240" w:lineRule="auto"/>
        <w:jc w:val="both"/>
        <w:rPr>
          <w:rFonts w:ascii="Times New Roman" w:eastAsia="Times New Roman" w:hAnsi="Times New Roman" w:cs="Times New Roman"/>
          <w:b/>
          <w:bCs/>
          <w:sz w:val="24"/>
          <w:szCs w:val="24"/>
        </w:rPr>
      </w:pPr>
      <w:r w:rsidRPr="00A864F3">
        <w:rPr>
          <w:rFonts w:ascii="Times New Roman" w:eastAsia="Times New Roman" w:hAnsi="Times New Roman" w:cs="Times New Roman"/>
          <w:b/>
          <w:bCs/>
          <w:sz w:val="24"/>
          <w:szCs w:val="24"/>
        </w:rPr>
        <w:t xml:space="preserve">Deliverables: </w:t>
      </w:r>
    </w:p>
    <w:p w14:paraId="38BF8603" w14:textId="6E9DE1D2" w:rsidR="002E4EF3" w:rsidRPr="00A864F3" w:rsidRDefault="00EE1B29" w:rsidP="00A864F3">
      <w:pPr>
        <w:pStyle w:val="ListParagraph"/>
        <w:numPr>
          <w:ilvl w:val="0"/>
          <w:numId w:val="9"/>
        </w:numPr>
        <w:spacing w:line="240" w:lineRule="auto"/>
        <w:ind w:left="36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 The Auditors on completion of the audit work will submit </w:t>
      </w:r>
      <w:r w:rsidR="00682345" w:rsidRPr="00A864F3">
        <w:rPr>
          <w:rFonts w:ascii="Times New Roman" w:eastAsia="Times New Roman" w:hAnsi="Times New Roman" w:cs="Times New Roman"/>
          <w:sz w:val="24"/>
          <w:szCs w:val="24"/>
        </w:rPr>
        <w:t>3</w:t>
      </w:r>
      <w:r w:rsidRPr="00A864F3">
        <w:rPr>
          <w:rFonts w:ascii="Times New Roman" w:eastAsia="Times New Roman" w:hAnsi="Times New Roman" w:cs="Times New Roman"/>
          <w:sz w:val="24"/>
          <w:szCs w:val="24"/>
        </w:rPr>
        <w:t xml:space="preserve"> (</w:t>
      </w:r>
      <w:r w:rsidR="00682345" w:rsidRPr="00A864F3">
        <w:rPr>
          <w:rFonts w:ascii="Times New Roman" w:eastAsia="Times New Roman" w:hAnsi="Times New Roman" w:cs="Times New Roman"/>
          <w:sz w:val="24"/>
          <w:szCs w:val="24"/>
        </w:rPr>
        <w:t>Three</w:t>
      </w:r>
      <w:r w:rsidRPr="00A864F3">
        <w:rPr>
          <w:rFonts w:ascii="Times New Roman" w:eastAsia="Times New Roman" w:hAnsi="Times New Roman" w:cs="Times New Roman"/>
          <w:sz w:val="24"/>
          <w:szCs w:val="24"/>
        </w:rPr>
        <w:t xml:space="preserve">) original copies of the Audit Report appended to the Financial Statements along with the reports to the attention of the Executive Director. </w:t>
      </w:r>
    </w:p>
    <w:p w14:paraId="2684E31B" w14:textId="77777777" w:rsidR="002E4EF3" w:rsidRPr="00A864F3" w:rsidRDefault="00EE1B29" w:rsidP="00A864F3">
      <w:pPr>
        <w:pStyle w:val="ListParagraph"/>
        <w:numPr>
          <w:ilvl w:val="0"/>
          <w:numId w:val="9"/>
        </w:numPr>
        <w:spacing w:line="240" w:lineRule="auto"/>
        <w:ind w:left="270" w:hanging="270"/>
        <w:contextualSpacing w:val="0"/>
        <w:jc w:val="both"/>
        <w:rPr>
          <w:rFonts w:ascii="Times New Roman" w:eastAsia="Times New Roman" w:hAnsi="Times New Roman" w:cs="Times New Roman"/>
          <w:sz w:val="24"/>
          <w:szCs w:val="24"/>
        </w:rPr>
      </w:pPr>
      <w:r w:rsidRPr="00A864F3">
        <w:rPr>
          <w:rFonts w:ascii="Times New Roman" w:eastAsia="Times New Roman" w:hAnsi="Times New Roman" w:cs="Times New Roman"/>
          <w:sz w:val="24"/>
          <w:szCs w:val="24"/>
        </w:rPr>
        <w:t xml:space="preserve"> Management letter in accordance with the scope of work described here before. </w:t>
      </w:r>
    </w:p>
    <w:p w14:paraId="2080CFDF" w14:textId="77777777" w:rsidR="00DB7F26" w:rsidRPr="00A864F3" w:rsidRDefault="00DB7F26" w:rsidP="00A864F3">
      <w:pPr>
        <w:pStyle w:val="Heading1"/>
        <w:widowControl/>
        <w:tabs>
          <w:tab w:val="left" w:pos="1155"/>
        </w:tabs>
        <w:autoSpaceDE/>
        <w:autoSpaceDN/>
        <w:spacing w:before="360" w:after="200"/>
        <w:ind w:left="0" w:firstLine="0"/>
        <w:jc w:val="both"/>
        <w:rPr>
          <w:rFonts w:ascii="Times New Roman" w:hAnsi="Times New Roman" w:cs="Times New Roman"/>
          <w:sz w:val="24"/>
          <w:szCs w:val="24"/>
          <w:lang w:val="en-US"/>
        </w:rPr>
      </w:pPr>
      <w:r w:rsidRPr="00A864F3">
        <w:rPr>
          <w:rFonts w:ascii="Times New Roman" w:hAnsi="Times New Roman" w:cs="Times New Roman"/>
          <w:sz w:val="24"/>
          <w:szCs w:val="24"/>
          <w:lang w:val="en-US"/>
        </w:rPr>
        <w:t xml:space="preserve">Document </w:t>
      </w:r>
      <w:r w:rsidRPr="00A864F3">
        <w:rPr>
          <w:rFonts w:ascii="Times New Roman" w:eastAsia="Times New Roman" w:hAnsi="Times New Roman" w:cs="Times New Roman"/>
          <w:sz w:val="24"/>
          <w:szCs w:val="24"/>
          <w:lang w:val="en-US"/>
        </w:rPr>
        <w:t>Requirements</w:t>
      </w:r>
      <w:r w:rsidRPr="00A864F3">
        <w:rPr>
          <w:rFonts w:ascii="Times New Roman" w:hAnsi="Times New Roman" w:cs="Times New Roman"/>
          <w:sz w:val="24"/>
          <w:szCs w:val="24"/>
          <w:lang w:val="en-US"/>
        </w:rPr>
        <w:t xml:space="preserve">: </w:t>
      </w:r>
    </w:p>
    <w:p w14:paraId="08B37036" w14:textId="04CAB8E9" w:rsidR="00DB7F26" w:rsidRPr="00A864F3" w:rsidRDefault="00DB7F26" w:rsidP="00A864F3">
      <w:pPr>
        <w:spacing w:line="240" w:lineRule="auto"/>
        <w:jc w:val="both"/>
        <w:rPr>
          <w:rFonts w:ascii="Times New Roman" w:hAnsi="Times New Roman" w:cs="Times New Roman"/>
          <w:sz w:val="24"/>
          <w:szCs w:val="24"/>
        </w:rPr>
      </w:pPr>
      <w:bookmarkStart w:id="0" w:name="_Hlk146187603"/>
      <w:r w:rsidRPr="00A864F3">
        <w:rPr>
          <w:rFonts w:ascii="Times New Roman" w:hAnsi="Times New Roman" w:cs="Times New Roman"/>
          <w:sz w:val="24"/>
          <w:szCs w:val="24"/>
        </w:rPr>
        <w:t>Interested firm are required to submit following documents mandatorily</w:t>
      </w:r>
      <w:bookmarkEnd w:id="0"/>
      <w:r w:rsidRPr="00A864F3">
        <w:rPr>
          <w:rFonts w:ascii="Times New Roman" w:hAnsi="Times New Roman" w:cs="Times New Roman"/>
          <w:sz w:val="24"/>
          <w:szCs w:val="24"/>
        </w:rPr>
        <w:t>:</w:t>
      </w:r>
    </w:p>
    <w:p w14:paraId="66E4850E"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A technical proposal </w:t>
      </w:r>
    </w:p>
    <w:p w14:paraId="67D16830"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A financial proposal </w:t>
      </w:r>
    </w:p>
    <w:p w14:paraId="6796EE2C"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Company Profile of the firm</w:t>
      </w:r>
    </w:p>
    <w:p w14:paraId="243C0E0A"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Certificate of Practice (COP) with renewal</w:t>
      </w:r>
    </w:p>
    <w:p w14:paraId="2EF3595F"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FIRM Registration Certificate in ICAN</w:t>
      </w:r>
    </w:p>
    <w:p w14:paraId="48B84CC8"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PAN registration certificate</w:t>
      </w:r>
    </w:p>
    <w:p w14:paraId="61666221"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Company Registration Certificate</w:t>
      </w:r>
    </w:p>
    <w:p w14:paraId="2FCF8526" w14:textId="77777777"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Latest Tax clearance certificate or extension letter</w:t>
      </w:r>
    </w:p>
    <w:p w14:paraId="4733D1A1" w14:textId="1441D668" w:rsidR="00DB7F26" w:rsidRPr="00A864F3" w:rsidRDefault="00DB7F26" w:rsidP="00A864F3">
      <w:pPr>
        <w:pStyle w:val="ListParagraph"/>
        <w:numPr>
          <w:ilvl w:val="0"/>
          <w:numId w:val="10"/>
        </w:numPr>
        <w:spacing w:after="120"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Minimum </w:t>
      </w:r>
      <w:r w:rsidR="00687D92" w:rsidRPr="00A864F3">
        <w:rPr>
          <w:rFonts w:ascii="Times New Roman" w:hAnsi="Times New Roman" w:cs="Times New Roman"/>
          <w:sz w:val="24"/>
          <w:szCs w:val="24"/>
        </w:rPr>
        <w:t>2</w:t>
      </w:r>
      <w:r w:rsidRPr="00A864F3">
        <w:rPr>
          <w:rFonts w:ascii="Times New Roman" w:hAnsi="Times New Roman" w:cs="Times New Roman"/>
          <w:sz w:val="24"/>
          <w:szCs w:val="24"/>
        </w:rPr>
        <w:t xml:space="preserve"> years of experience in development sector (I/NGO’s etc.)</w:t>
      </w:r>
    </w:p>
    <w:p w14:paraId="7A03DE1C" w14:textId="77777777" w:rsidR="00A864F3" w:rsidRDefault="00A864F3">
      <w:pPr>
        <w:rPr>
          <w:rFonts w:ascii="Times New Roman" w:hAnsi="Times New Roman" w:cs="Times New Roman"/>
          <w:b/>
          <w:bCs/>
          <w:sz w:val="24"/>
          <w:szCs w:val="24"/>
        </w:rPr>
      </w:pPr>
      <w:r>
        <w:rPr>
          <w:rFonts w:ascii="Times New Roman" w:hAnsi="Times New Roman" w:cs="Times New Roman"/>
          <w:b/>
          <w:bCs/>
          <w:sz w:val="24"/>
          <w:szCs w:val="24"/>
        </w:rPr>
        <w:br w:type="page"/>
      </w:r>
    </w:p>
    <w:p w14:paraId="169716B3" w14:textId="3D4ACF6A" w:rsidR="00DB7F26" w:rsidRPr="00A864F3" w:rsidRDefault="00DB7F26" w:rsidP="00A864F3">
      <w:pPr>
        <w:spacing w:before="360" w:line="240" w:lineRule="auto"/>
        <w:jc w:val="both"/>
        <w:rPr>
          <w:rFonts w:ascii="Times New Roman" w:hAnsi="Times New Roman" w:cs="Times New Roman"/>
          <w:b/>
          <w:bCs/>
          <w:sz w:val="24"/>
          <w:szCs w:val="24"/>
        </w:rPr>
      </w:pPr>
      <w:r w:rsidRPr="00A864F3">
        <w:rPr>
          <w:rFonts w:ascii="Times New Roman" w:hAnsi="Times New Roman" w:cs="Times New Roman"/>
          <w:b/>
          <w:bCs/>
          <w:sz w:val="24"/>
          <w:szCs w:val="24"/>
        </w:rPr>
        <w:lastRenderedPageBreak/>
        <w:t>Evaluation Criteria:</w:t>
      </w:r>
    </w:p>
    <w:p w14:paraId="3D4E88B3" w14:textId="625605B0" w:rsidR="00DB7F26" w:rsidRPr="00A864F3" w:rsidRDefault="00DB7F26" w:rsidP="00A864F3">
      <w:pPr>
        <w:pStyle w:val="ListParagraph"/>
        <w:numPr>
          <w:ilvl w:val="0"/>
          <w:numId w:val="11"/>
        </w:numPr>
        <w:spacing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60% Technical Analysis (Include</w:t>
      </w:r>
      <w:r w:rsidR="00A864F3">
        <w:rPr>
          <w:rFonts w:ascii="Times New Roman" w:hAnsi="Times New Roman" w:cs="Times New Roman"/>
          <w:sz w:val="24"/>
          <w:szCs w:val="24"/>
        </w:rPr>
        <w:t>s</w:t>
      </w:r>
      <w:r w:rsidRPr="00A864F3">
        <w:rPr>
          <w:rFonts w:ascii="Times New Roman" w:hAnsi="Times New Roman" w:cs="Times New Roman"/>
          <w:sz w:val="24"/>
          <w:szCs w:val="24"/>
        </w:rPr>
        <w:t xml:space="preserve"> Company capacity, </w:t>
      </w:r>
      <w:r w:rsidR="00A864F3">
        <w:rPr>
          <w:rFonts w:ascii="Times New Roman" w:hAnsi="Times New Roman" w:cs="Times New Roman"/>
          <w:sz w:val="24"/>
          <w:szCs w:val="24"/>
        </w:rPr>
        <w:t xml:space="preserve">Proposal Quality, </w:t>
      </w:r>
      <w:r w:rsidRPr="00A864F3">
        <w:rPr>
          <w:rFonts w:ascii="Times New Roman" w:hAnsi="Times New Roman" w:cs="Times New Roman"/>
          <w:sz w:val="24"/>
          <w:szCs w:val="24"/>
        </w:rPr>
        <w:t>Work Methodology,</w:t>
      </w:r>
      <w:r w:rsidR="00A864F3">
        <w:rPr>
          <w:rFonts w:ascii="Times New Roman" w:hAnsi="Times New Roman" w:cs="Times New Roman"/>
          <w:sz w:val="24"/>
          <w:szCs w:val="24"/>
        </w:rPr>
        <w:t xml:space="preserve"> work plan</w:t>
      </w:r>
      <w:r w:rsidRPr="00A864F3">
        <w:rPr>
          <w:rFonts w:ascii="Times New Roman" w:hAnsi="Times New Roman" w:cs="Times New Roman"/>
          <w:sz w:val="24"/>
          <w:szCs w:val="24"/>
        </w:rPr>
        <w:t>, Past experience in NGO/INGO)</w:t>
      </w:r>
    </w:p>
    <w:p w14:paraId="08DF134C" w14:textId="47C40BE6" w:rsidR="00DB7F26" w:rsidRPr="00A864F3" w:rsidRDefault="00DB7F26" w:rsidP="00A864F3">
      <w:pPr>
        <w:pStyle w:val="ListParagraph"/>
        <w:numPr>
          <w:ilvl w:val="0"/>
          <w:numId w:val="11"/>
        </w:numPr>
        <w:spacing w:line="240" w:lineRule="auto"/>
        <w:ind w:left="360"/>
        <w:contextualSpacing w:val="0"/>
        <w:jc w:val="both"/>
        <w:rPr>
          <w:rFonts w:ascii="Times New Roman" w:hAnsi="Times New Roman" w:cs="Times New Roman"/>
          <w:sz w:val="24"/>
          <w:szCs w:val="24"/>
        </w:rPr>
      </w:pPr>
      <w:r w:rsidRPr="00A864F3">
        <w:rPr>
          <w:rFonts w:ascii="Times New Roman" w:hAnsi="Times New Roman" w:cs="Times New Roman"/>
          <w:sz w:val="24"/>
          <w:szCs w:val="24"/>
        </w:rPr>
        <w:t>40% Financial Analysis</w:t>
      </w:r>
      <w:r w:rsidR="00687D92" w:rsidRPr="00A864F3">
        <w:rPr>
          <w:rFonts w:ascii="Times New Roman" w:hAnsi="Times New Roman" w:cs="Times New Roman"/>
          <w:sz w:val="24"/>
          <w:szCs w:val="24"/>
        </w:rPr>
        <w:t xml:space="preserve"> (</w:t>
      </w:r>
      <w:r w:rsidR="00687D92" w:rsidRPr="00A864F3">
        <w:rPr>
          <w:rFonts w:ascii="Times New Roman" w:hAnsi="Times New Roman" w:cs="Times New Roman"/>
          <w:b/>
          <w:bCs/>
          <w:sz w:val="24"/>
          <w:szCs w:val="24"/>
        </w:rPr>
        <w:t xml:space="preserve">Transportation cost and hotel accommodation cost will be </w:t>
      </w:r>
      <w:proofErr w:type="spellStart"/>
      <w:r w:rsidR="00687D92" w:rsidRPr="00A864F3">
        <w:rPr>
          <w:rFonts w:ascii="Times New Roman" w:hAnsi="Times New Roman" w:cs="Times New Roman"/>
          <w:b/>
          <w:bCs/>
          <w:sz w:val="24"/>
          <w:szCs w:val="24"/>
        </w:rPr>
        <w:t>borned</w:t>
      </w:r>
      <w:proofErr w:type="spellEnd"/>
      <w:r w:rsidR="00687D92" w:rsidRPr="00A864F3">
        <w:rPr>
          <w:rFonts w:ascii="Times New Roman" w:hAnsi="Times New Roman" w:cs="Times New Roman"/>
          <w:b/>
          <w:bCs/>
          <w:sz w:val="24"/>
          <w:szCs w:val="24"/>
        </w:rPr>
        <w:t xml:space="preserve"> by ASN as per policy. Hence the cost </w:t>
      </w:r>
      <w:r w:rsidR="00A864F3" w:rsidRPr="00A864F3">
        <w:rPr>
          <w:rFonts w:ascii="Times New Roman" w:hAnsi="Times New Roman" w:cs="Times New Roman"/>
          <w:b/>
          <w:bCs/>
          <w:sz w:val="24"/>
          <w:szCs w:val="24"/>
        </w:rPr>
        <w:t>is</w:t>
      </w:r>
      <w:r w:rsidR="00687D92" w:rsidRPr="00A864F3">
        <w:rPr>
          <w:rFonts w:ascii="Times New Roman" w:hAnsi="Times New Roman" w:cs="Times New Roman"/>
          <w:b/>
          <w:bCs/>
          <w:sz w:val="24"/>
          <w:szCs w:val="24"/>
        </w:rPr>
        <w:t xml:space="preserve"> not need to be included in your financial proposal</w:t>
      </w:r>
      <w:r w:rsidR="00687D92" w:rsidRPr="00A864F3">
        <w:rPr>
          <w:rFonts w:ascii="Times New Roman" w:hAnsi="Times New Roman" w:cs="Times New Roman"/>
          <w:sz w:val="24"/>
          <w:szCs w:val="24"/>
        </w:rPr>
        <w:t>)</w:t>
      </w:r>
    </w:p>
    <w:p w14:paraId="10482C26" w14:textId="77777777" w:rsidR="00A864F3" w:rsidRPr="00A864F3" w:rsidRDefault="00DB7F26" w:rsidP="00A864F3">
      <w:pPr>
        <w:spacing w:before="360" w:line="240" w:lineRule="auto"/>
        <w:jc w:val="both"/>
        <w:rPr>
          <w:rFonts w:ascii="Times New Roman" w:hAnsi="Times New Roman" w:cs="Times New Roman"/>
          <w:sz w:val="24"/>
          <w:szCs w:val="24"/>
        </w:rPr>
      </w:pPr>
      <w:r w:rsidRPr="00A864F3">
        <w:rPr>
          <w:rFonts w:ascii="Times New Roman" w:hAnsi="Times New Roman" w:cs="Times New Roman"/>
          <w:b/>
          <w:bCs/>
          <w:sz w:val="24"/>
          <w:szCs w:val="24"/>
        </w:rPr>
        <w:t>Payment</w:t>
      </w:r>
      <w:r w:rsidRPr="00A864F3">
        <w:rPr>
          <w:rFonts w:ascii="Times New Roman" w:eastAsia="Arial" w:hAnsi="Times New Roman" w:cs="Times New Roman"/>
          <w:b/>
          <w:bCs/>
          <w:sz w:val="24"/>
          <w:szCs w:val="24"/>
        </w:rPr>
        <w:t xml:space="preserve"> </w:t>
      </w:r>
      <w:r w:rsidRPr="00A864F3">
        <w:rPr>
          <w:rFonts w:ascii="Times New Roman" w:hAnsi="Times New Roman" w:cs="Times New Roman"/>
          <w:b/>
          <w:bCs/>
          <w:sz w:val="24"/>
          <w:szCs w:val="24"/>
        </w:rPr>
        <w:t>Modality:</w:t>
      </w:r>
      <w:r w:rsidRPr="00A864F3">
        <w:rPr>
          <w:rFonts w:ascii="Times New Roman" w:hAnsi="Times New Roman" w:cs="Times New Roman"/>
          <w:sz w:val="24"/>
          <w:szCs w:val="24"/>
        </w:rPr>
        <w:t xml:space="preserve"> </w:t>
      </w:r>
    </w:p>
    <w:p w14:paraId="5B3F2579" w14:textId="25F0570C" w:rsidR="00DB7F26" w:rsidRPr="00A864F3" w:rsidRDefault="00DB7F26" w:rsidP="00A864F3">
      <w:pPr>
        <w:spacing w:before="118" w:after="160" w:line="240" w:lineRule="auto"/>
        <w:ind w:right="119"/>
        <w:jc w:val="both"/>
        <w:rPr>
          <w:rFonts w:ascii="Times New Roman" w:hAnsi="Times New Roman" w:cs="Times New Roman"/>
          <w:sz w:val="24"/>
          <w:szCs w:val="24"/>
        </w:rPr>
      </w:pPr>
      <w:r w:rsidRPr="00A864F3">
        <w:rPr>
          <w:rFonts w:ascii="Times New Roman" w:hAnsi="Times New Roman" w:cs="Times New Roman"/>
          <w:sz w:val="24"/>
          <w:szCs w:val="24"/>
        </w:rPr>
        <w:t>100% of payment of the contract will be paid after submission and acceptance of the final audit report along with management letter.</w:t>
      </w:r>
    </w:p>
    <w:p w14:paraId="33D835F3" w14:textId="77777777" w:rsidR="001925D5" w:rsidRPr="00A864F3" w:rsidRDefault="001925D5" w:rsidP="00A864F3">
      <w:pPr>
        <w:spacing w:before="360" w:line="240" w:lineRule="auto"/>
        <w:jc w:val="both"/>
        <w:rPr>
          <w:rFonts w:ascii="Times New Roman" w:hAnsi="Times New Roman" w:cs="Times New Roman"/>
          <w:sz w:val="24"/>
          <w:szCs w:val="24"/>
        </w:rPr>
      </w:pPr>
      <w:r w:rsidRPr="00A864F3">
        <w:rPr>
          <w:rFonts w:ascii="Times New Roman" w:hAnsi="Times New Roman" w:cs="Times New Roman"/>
          <w:b/>
          <w:bCs/>
          <w:sz w:val="24"/>
          <w:szCs w:val="24"/>
        </w:rPr>
        <w:t>Rejection of bid:</w:t>
      </w:r>
      <w:r w:rsidRPr="00A864F3">
        <w:rPr>
          <w:rFonts w:ascii="Times New Roman" w:hAnsi="Times New Roman" w:cs="Times New Roman"/>
          <w:sz w:val="24"/>
          <w:szCs w:val="24"/>
        </w:rPr>
        <w:t xml:space="preserve"> </w:t>
      </w:r>
    </w:p>
    <w:p w14:paraId="61C39BDB" w14:textId="4DF9DF5B" w:rsidR="001925D5" w:rsidRPr="00A864F3" w:rsidRDefault="001925D5" w:rsidP="00A864F3">
      <w:pPr>
        <w:pStyle w:val="ListParagraph"/>
        <w:numPr>
          <w:ilvl w:val="0"/>
          <w:numId w:val="12"/>
        </w:numPr>
        <w:spacing w:before="118" w:after="160" w:line="240" w:lineRule="auto"/>
        <w:ind w:left="270" w:right="119" w:hanging="270"/>
        <w:contextualSpacing w:val="0"/>
        <w:jc w:val="both"/>
        <w:rPr>
          <w:rFonts w:ascii="Times New Roman" w:hAnsi="Times New Roman" w:cs="Times New Roman"/>
          <w:sz w:val="24"/>
          <w:szCs w:val="24"/>
        </w:rPr>
      </w:pPr>
      <w:r w:rsidRPr="00A864F3">
        <w:rPr>
          <w:rFonts w:ascii="Times New Roman" w:hAnsi="Times New Roman" w:cs="Times New Roman"/>
          <w:sz w:val="24"/>
          <w:szCs w:val="24"/>
        </w:rPr>
        <w:t>Any incomplete or empty received bids</w:t>
      </w:r>
      <w:r w:rsidR="009849DB">
        <w:rPr>
          <w:rFonts w:ascii="Times New Roman" w:hAnsi="Times New Roman" w:cs="Times New Roman"/>
          <w:sz w:val="24"/>
          <w:szCs w:val="24"/>
        </w:rPr>
        <w:t xml:space="preserve"> </w:t>
      </w:r>
      <w:r w:rsidRPr="00A864F3">
        <w:rPr>
          <w:rFonts w:ascii="Times New Roman" w:hAnsi="Times New Roman" w:cs="Times New Roman"/>
          <w:sz w:val="24"/>
          <w:szCs w:val="24"/>
        </w:rPr>
        <w:t>or without official signature and seal or broken from envelope during submission subject to rejection of bids. Bidders are fully responsible on authenticity and truth of whole bid documents submitted. Alternative time of bid is not permitted</w:t>
      </w:r>
    </w:p>
    <w:p w14:paraId="401A78C8" w14:textId="0CC91C23" w:rsidR="001925D5" w:rsidRPr="00A864F3" w:rsidRDefault="001925D5" w:rsidP="00A864F3">
      <w:pPr>
        <w:pStyle w:val="ListParagraph"/>
        <w:numPr>
          <w:ilvl w:val="0"/>
          <w:numId w:val="12"/>
        </w:numPr>
        <w:spacing w:before="118" w:after="160" w:line="240" w:lineRule="auto"/>
        <w:ind w:left="270" w:right="119" w:hanging="27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A Bidder found to have a conflict of interest shall be disqualified. </w:t>
      </w:r>
      <w:proofErr w:type="spellStart"/>
      <w:r w:rsidRPr="00A864F3">
        <w:rPr>
          <w:rFonts w:ascii="Times New Roman" w:hAnsi="Times New Roman" w:cs="Times New Roman"/>
          <w:sz w:val="24"/>
          <w:szCs w:val="24"/>
        </w:rPr>
        <w:t>Aasaman</w:t>
      </w:r>
      <w:proofErr w:type="spellEnd"/>
      <w:r w:rsidRPr="00A864F3">
        <w:rPr>
          <w:rFonts w:ascii="Times New Roman" w:hAnsi="Times New Roman" w:cs="Times New Roman"/>
          <w:sz w:val="24"/>
          <w:szCs w:val="24"/>
        </w:rPr>
        <w:t xml:space="preserve"> Nepal has sole authority to assess and decide on the conflict of interest.</w:t>
      </w:r>
    </w:p>
    <w:p w14:paraId="24B34037" w14:textId="5B0FE486" w:rsidR="001925D5" w:rsidRPr="00A864F3" w:rsidRDefault="001925D5" w:rsidP="00A864F3">
      <w:pPr>
        <w:pStyle w:val="ListParagraph"/>
        <w:numPr>
          <w:ilvl w:val="0"/>
          <w:numId w:val="12"/>
        </w:numPr>
        <w:spacing w:before="118" w:after="160" w:line="240" w:lineRule="auto"/>
        <w:ind w:left="270" w:right="119" w:hanging="27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 Firm that is under a declaration of ineligibility by the Funding Partner of </w:t>
      </w:r>
      <w:proofErr w:type="spellStart"/>
      <w:r w:rsidRPr="00A864F3">
        <w:rPr>
          <w:rFonts w:ascii="Times New Roman" w:hAnsi="Times New Roman" w:cs="Times New Roman"/>
          <w:sz w:val="24"/>
          <w:szCs w:val="24"/>
        </w:rPr>
        <w:t>Aasaman</w:t>
      </w:r>
      <w:proofErr w:type="spellEnd"/>
      <w:r w:rsidRPr="00A864F3">
        <w:rPr>
          <w:rFonts w:ascii="Times New Roman" w:hAnsi="Times New Roman" w:cs="Times New Roman"/>
          <w:sz w:val="24"/>
          <w:szCs w:val="24"/>
        </w:rPr>
        <w:t xml:space="preserve"> Nepal and </w:t>
      </w:r>
      <w:proofErr w:type="spellStart"/>
      <w:r w:rsidRPr="00A864F3">
        <w:rPr>
          <w:rFonts w:ascii="Times New Roman" w:hAnsi="Times New Roman" w:cs="Times New Roman"/>
          <w:sz w:val="24"/>
          <w:szCs w:val="24"/>
        </w:rPr>
        <w:t>Aasaman</w:t>
      </w:r>
      <w:proofErr w:type="spellEnd"/>
      <w:r w:rsidRPr="00A864F3">
        <w:rPr>
          <w:rFonts w:ascii="Times New Roman" w:hAnsi="Times New Roman" w:cs="Times New Roman"/>
          <w:sz w:val="24"/>
          <w:szCs w:val="24"/>
        </w:rPr>
        <w:t xml:space="preserve"> Nepal, at the date of the deadline for bid submission or thereafter, shall be disqualified.</w:t>
      </w:r>
    </w:p>
    <w:p w14:paraId="159B0D96" w14:textId="76DE273C" w:rsidR="001925D5" w:rsidRPr="00A864F3" w:rsidRDefault="001925D5" w:rsidP="00A864F3">
      <w:pPr>
        <w:pStyle w:val="ListParagraph"/>
        <w:numPr>
          <w:ilvl w:val="0"/>
          <w:numId w:val="12"/>
        </w:numPr>
        <w:spacing w:before="118" w:after="160" w:line="240" w:lineRule="auto"/>
        <w:ind w:left="270" w:right="119" w:hanging="270"/>
        <w:contextualSpacing w:val="0"/>
        <w:jc w:val="both"/>
        <w:rPr>
          <w:rFonts w:ascii="Times New Roman" w:hAnsi="Times New Roman" w:cs="Times New Roman"/>
          <w:sz w:val="24"/>
          <w:szCs w:val="24"/>
        </w:rPr>
      </w:pPr>
      <w:r w:rsidRPr="00A864F3">
        <w:rPr>
          <w:rFonts w:ascii="Times New Roman" w:hAnsi="Times New Roman" w:cs="Times New Roman"/>
          <w:sz w:val="24"/>
          <w:szCs w:val="24"/>
        </w:rPr>
        <w:t>Firm/s participating in this bidding is found blacklisted by any employer are automatically subject to be disqualified at any step of this bidding process.</w:t>
      </w:r>
    </w:p>
    <w:p w14:paraId="56431D84" w14:textId="77777777" w:rsidR="001925D5" w:rsidRPr="00A864F3" w:rsidRDefault="001925D5" w:rsidP="00A864F3">
      <w:pPr>
        <w:pStyle w:val="ListParagraph"/>
        <w:numPr>
          <w:ilvl w:val="0"/>
          <w:numId w:val="12"/>
        </w:numPr>
        <w:spacing w:before="118" w:after="160" w:line="240" w:lineRule="auto"/>
        <w:ind w:left="270" w:right="119" w:hanging="27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 Bidders shall provide such evidence of their continued eligibility satisfactory to the Employer, as the Employer shall reasonably request.</w:t>
      </w:r>
    </w:p>
    <w:p w14:paraId="14FDF06F" w14:textId="151D865A" w:rsidR="001925D5" w:rsidRPr="00A864F3" w:rsidRDefault="001925D5" w:rsidP="00A864F3">
      <w:pPr>
        <w:pStyle w:val="ListParagraph"/>
        <w:numPr>
          <w:ilvl w:val="0"/>
          <w:numId w:val="12"/>
        </w:numPr>
        <w:spacing w:before="118" w:after="160" w:line="240" w:lineRule="auto"/>
        <w:ind w:left="270" w:right="119" w:hanging="270"/>
        <w:contextualSpacing w:val="0"/>
        <w:jc w:val="both"/>
        <w:rPr>
          <w:rFonts w:ascii="Times New Roman" w:hAnsi="Times New Roman" w:cs="Times New Roman"/>
          <w:sz w:val="24"/>
          <w:szCs w:val="24"/>
        </w:rPr>
      </w:pPr>
      <w:r w:rsidRPr="00A864F3">
        <w:rPr>
          <w:rFonts w:ascii="Times New Roman" w:hAnsi="Times New Roman" w:cs="Times New Roman"/>
          <w:sz w:val="24"/>
          <w:szCs w:val="24"/>
        </w:rPr>
        <w:t xml:space="preserve"> In case a prequalification process has been conducted prior to the bidding process, this bidding is open only to prequalified Bidders.</w:t>
      </w:r>
    </w:p>
    <w:p w14:paraId="208D7FAE" w14:textId="77777777" w:rsidR="00DB7F26" w:rsidRDefault="00DB7F26" w:rsidP="00A864F3">
      <w:pPr>
        <w:spacing w:line="240" w:lineRule="auto"/>
        <w:jc w:val="both"/>
        <w:rPr>
          <w:rFonts w:ascii="Times New Roman" w:hAnsi="Times New Roman" w:cs="Times New Roman"/>
          <w:sz w:val="24"/>
          <w:szCs w:val="24"/>
        </w:rPr>
      </w:pPr>
      <w:r w:rsidRPr="00A864F3">
        <w:rPr>
          <w:rFonts w:ascii="Times New Roman" w:hAnsi="Times New Roman" w:cs="Times New Roman"/>
          <w:sz w:val="24"/>
          <w:szCs w:val="24"/>
        </w:rPr>
        <w:t xml:space="preserve">Others: Cost Negotiation option reserve by ASN Nepal. </w:t>
      </w:r>
    </w:p>
    <w:p w14:paraId="71D01FAC" w14:textId="4AA641CA" w:rsidR="00190081" w:rsidRPr="00190081" w:rsidRDefault="00190081" w:rsidP="00190081">
      <w:pPr>
        <w:pStyle w:val="Default"/>
        <w:jc w:val="both"/>
        <w:rPr>
          <w:rFonts w:ascii="Times New Roman" w:hAnsi="Times New Roman" w:cs="Times New Roman"/>
          <w:color w:val="auto"/>
          <w:lang w:bidi="ar-SA"/>
        </w:rPr>
      </w:pPr>
      <w:r w:rsidRPr="00190081">
        <w:rPr>
          <w:rFonts w:ascii="Times New Roman" w:hAnsi="Times New Roman" w:cs="Times New Roman"/>
          <w:color w:val="auto"/>
          <w:lang w:bidi="ar-SA"/>
        </w:rPr>
        <w:t xml:space="preserve">Interested Audit Firms are requested to submit their sealed hard copy of Technical and Financial Proposal along with the above document to the address below by </w:t>
      </w:r>
      <w:r w:rsidR="008F3FD4">
        <w:rPr>
          <w:rFonts w:ascii="Times New Roman" w:hAnsi="Times New Roman" w:cs="Times New Roman"/>
          <w:color w:val="auto"/>
          <w:lang w:bidi="ar-SA"/>
        </w:rPr>
        <w:t>6</w:t>
      </w:r>
      <w:r w:rsidRPr="00190081">
        <w:rPr>
          <w:rFonts w:ascii="Times New Roman" w:hAnsi="Times New Roman" w:cs="Times New Roman"/>
          <w:color w:val="auto"/>
          <w:lang w:bidi="ar-SA"/>
        </w:rPr>
        <w:t xml:space="preserve">th </w:t>
      </w:r>
      <w:r w:rsidR="008F3FD4">
        <w:rPr>
          <w:rFonts w:ascii="Times New Roman" w:hAnsi="Times New Roman" w:cs="Times New Roman"/>
          <w:color w:val="auto"/>
          <w:lang w:bidi="ar-SA"/>
        </w:rPr>
        <w:t>August</w:t>
      </w:r>
      <w:r w:rsidRPr="00190081">
        <w:rPr>
          <w:rFonts w:ascii="Times New Roman" w:hAnsi="Times New Roman" w:cs="Times New Roman"/>
          <w:color w:val="auto"/>
          <w:lang w:bidi="ar-SA"/>
        </w:rPr>
        <w:t xml:space="preserve"> 202</w:t>
      </w:r>
      <w:r w:rsidR="008F3FD4">
        <w:rPr>
          <w:rFonts w:ascii="Times New Roman" w:hAnsi="Times New Roman" w:cs="Times New Roman"/>
          <w:color w:val="auto"/>
          <w:lang w:bidi="ar-SA"/>
        </w:rPr>
        <w:t>4</w:t>
      </w:r>
      <w:r w:rsidRPr="00190081">
        <w:rPr>
          <w:rFonts w:ascii="Times New Roman" w:hAnsi="Times New Roman" w:cs="Times New Roman"/>
          <w:color w:val="auto"/>
          <w:lang w:bidi="ar-SA"/>
        </w:rPr>
        <w:t xml:space="preserve"> (</w:t>
      </w:r>
      <w:r w:rsidR="008F3FD4">
        <w:rPr>
          <w:rFonts w:ascii="Times New Roman" w:hAnsi="Times New Roman" w:cs="Times New Roman"/>
          <w:color w:val="auto"/>
          <w:lang w:bidi="ar-SA"/>
        </w:rPr>
        <w:t>Tuesday</w:t>
      </w:r>
      <w:r w:rsidRPr="00190081">
        <w:rPr>
          <w:rFonts w:ascii="Times New Roman" w:hAnsi="Times New Roman" w:cs="Times New Roman"/>
          <w:color w:val="auto"/>
          <w:lang w:bidi="ar-SA"/>
        </w:rPr>
        <w:t xml:space="preserve">), </w:t>
      </w:r>
      <w:r w:rsidR="008F3FD4">
        <w:rPr>
          <w:rFonts w:ascii="Times New Roman" w:hAnsi="Times New Roman" w:cs="Times New Roman"/>
          <w:color w:val="auto"/>
          <w:lang w:bidi="ar-SA"/>
        </w:rPr>
        <w:t>5</w:t>
      </w:r>
      <w:r w:rsidRPr="00190081">
        <w:rPr>
          <w:rFonts w:ascii="Times New Roman" w:hAnsi="Times New Roman" w:cs="Times New Roman"/>
          <w:color w:val="auto"/>
          <w:lang w:bidi="ar-SA"/>
        </w:rPr>
        <w:t xml:space="preserve">PM. Proposal submission after deadline will not be accepted. </w:t>
      </w:r>
    </w:p>
    <w:p w14:paraId="585BF1DC" w14:textId="77777777" w:rsidR="00190081" w:rsidRPr="00190081" w:rsidRDefault="00190081" w:rsidP="00190081">
      <w:pPr>
        <w:pStyle w:val="Default"/>
        <w:rPr>
          <w:rFonts w:ascii="Times New Roman" w:hAnsi="Times New Roman" w:cs="Times New Roman"/>
          <w:color w:val="auto"/>
          <w:lang w:bidi="ar-SA"/>
        </w:rPr>
      </w:pPr>
    </w:p>
    <w:p w14:paraId="5A5A5FCF" w14:textId="77777777" w:rsidR="00190081" w:rsidRPr="00190081" w:rsidRDefault="00190081" w:rsidP="00190081">
      <w:pPr>
        <w:pStyle w:val="Default"/>
        <w:rPr>
          <w:rFonts w:ascii="Times New Roman" w:hAnsi="Times New Roman" w:cs="Times New Roman"/>
          <w:color w:val="auto"/>
          <w:lang w:bidi="ar-SA"/>
        </w:rPr>
      </w:pPr>
      <w:r w:rsidRPr="00190081">
        <w:rPr>
          <w:rFonts w:ascii="Times New Roman" w:hAnsi="Times New Roman" w:cs="Times New Roman"/>
          <w:color w:val="auto"/>
          <w:lang w:bidi="ar-SA"/>
        </w:rPr>
        <w:t xml:space="preserve">Note: For any queries on TOR please write to us by email: procurement@aasamannepal.org.np or contact in telephone No: 01-5171649 </w:t>
      </w:r>
    </w:p>
    <w:p w14:paraId="581A6EB3" w14:textId="77777777" w:rsidR="00190081" w:rsidRPr="00190081" w:rsidRDefault="00190081" w:rsidP="00190081">
      <w:pPr>
        <w:pStyle w:val="Default"/>
        <w:rPr>
          <w:rFonts w:ascii="Times New Roman" w:hAnsi="Times New Roman" w:cs="Times New Roman"/>
          <w:color w:val="auto"/>
          <w:lang w:bidi="ar-SA"/>
        </w:rPr>
      </w:pPr>
    </w:p>
    <w:p w14:paraId="0915B574" w14:textId="77777777" w:rsidR="00190081" w:rsidRPr="00190081" w:rsidRDefault="00190081" w:rsidP="00190081">
      <w:pPr>
        <w:pStyle w:val="Default"/>
        <w:rPr>
          <w:rFonts w:ascii="Times New Roman" w:hAnsi="Times New Roman" w:cs="Times New Roman"/>
          <w:color w:val="auto"/>
          <w:lang w:bidi="ar-SA"/>
        </w:rPr>
      </w:pPr>
      <w:r w:rsidRPr="00190081">
        <w:rPr>
          <w:rFonts w:ascii="Times New Roman" w:hAnsi="Times New Roman" w:cs="Times New Roman"/>
          <w:color w:val="auto"/>
          <w:lang w:bidi="ar-SA"/>
        </w:rPr>
        <w:t xml:space="preserve">Procurement Department, </w:t>
      </w:r>
    </w:p>
    <w:p w14:paraId="20DED040" w14:textId="77777777" w:rsidR="00190081" w:rsidRPr="00190081" w:rsidRDefault="00190081" w:rsidP="00190081">
      <w:pPr>
        <w:pStyle w:val="Default"/>
        <w:rPr>
          <w:rFonts w:ascii="Times New Roman" w:hAnsi="Times New Roman" w:cs="Times New Roman"/>
          <w:color w:val="auto"/>
          <w:lang w:bidi="ar-SA"/>
        </w:rPr>
      </w:pPr>
      <w:proofErr w:type="spellStart"/>
      <w:r w:rsidRPr="00190081">
        <w:rPr>
          <w:rFonts w:ascii="Times New Roman" w:hAnsi="Times New Roman" w:cs="Times New Roman"/>
          <w:color w:val="auto"/>
          <w:lang w:bidi="ar-SA"/>
        </w:rPr>
        <w:t>Aasaman</w:t>
      </w:r>
      <w:proofErr w:type="spellEnd"/>
      <w:r w:rsidRPr="00190081">
        <w:rPr>
          <w:rFonts w:ascii="Times New Roman" w:hAnsi="Times New Roman" w:cs="Times New Roman"/>
          <w:color w:val="auto"/>
          <w:lang w:bidi="ar-SA"/>
        </w:rPr>
        <w:t xml:space="preserve"> Nepal </w:t>
      </w:r>
    </w:p>
    <w:p w14:paraId="1EE7E811" w14:textId="77777777" w:rsidR="00190081" w:rsidRPr="00190081" w:rsidRDefault="00190081" w:rsidP="00190081">
      <w:pPr>
        <w:pStyle w:val="Default"/>
        <w:rPr>
          <w:rFonts w:ascii="Times New Roman" w:hAnsi="Times New Roman" w:cs="Times New Roman"/>
          <w:color w:val="auto"/>
          <w:lang w:bidi="ar-SA"/>
        </w:rPr>
      </w:pPr>
      <w:proofErr w:type="spellStart"/>
      <w:r w:rsidRPr="00190081">
        <w:rPr>
          <w:rFonts w:ascii="Times New Roman" w:hAnsi="Times New Roman" w:cs="Times New Roman"/>
          <w:color w:val="auto"/>
          <w:lang w:bidi="ar-SA"/>
        </w:rPr>
        <w:t>Mahalaxmisthan</w:t>
      </w:r>
      <w:proofErr w:type="spellEnd"/>
      <w:r w:rsidRPr="00190081">
        <w:rPr>
          <w:rFonts w:ascii="Times New Roman" w:hAnsi="Times New Roman" w:cs="Times New Roman"/>
          <w:color w:val="auto"/>
          <w:lang w:bidi="ar-SA"/>
        </w:rPr>
        <w:t xml:space="preserve">, Lalitpur </w:t>
      </w:r>
    </w:p>
    <w:p w14:paraId="63CF6761" w14:textId="3958969F" w:rsidR="00051B80" w:rsidRPr="00A864F3" w:rsidRDefault="00051B80" w:rsidP="00A864F3">
      <w:pPr>
        <w:spacing w:line="240" w:lineRule="auto"/>
        <w:jc w:val="both"/>
        <w:rPr>
          <w:rFonts w:ascii="Times New Roman" w:hAnsi="Times New Roman" w:cs="Times New Roman"/>
          <w:sz w:val="24"/>
          <w:szCs w:val="24"/>
        </w:rPr>
      </w:pPr>
    </w:p>
    <w:sectPr w:rsidR="00051B80" w:rsidRPr="00A86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344CC"/>
    <w:multiLevelType w:val="hybridMultilevel"/>
    <w:tmpl w:val="B8A41A2C"/>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15:restartNumberingAfterBreak="0">
    <w:nsid w:val="0EF153A2"/>
    <w:multiLevelType w:val="hybridMultilevel"/>
    <w:tmpl w:val="0E320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4569F"/>
    <w:multiLevelType w:val="hybridMultilevel"/>
    <w:tmpl w:val="B3EA9C42"/>
    <w:lvl w:ilvl="0" w:tplc="FF1EBD88">
      <w:start w:val="1"/>
      <w:numFmt w:val="upperRoman"/>
      <w:lvlText w:val="%1."/>
      <w:lvlJc w:val="left"/>
      <w:pPr>
        <w:ind w:left="1197" w:hanging="567"/>
      </w:pPr>
      <w:rPr>
        <w:rFonts w:ascii="Arial" w:eastAsia="Arial" w:hAnsi="Arial" w:cs="Arial" w:hint="default"/>
        <w:b/>
        <w:bCs/>
        <w:i w:val="0"/>
        <w:iCs w:val="0"/>
        <w:w w:val="99"/>
        <w:sz w:val="24"/>
        <w:szCs w:val="24"/>
        <w:lang w:val="sv-SE" w:eastAsia="en-US" w:bidi="ar-SA"/>
      </w:rPr>
    </w:lvl>
    <w:lvl w:ilvl="1" w:tplc="B84A95D4">
      <w:numFmt w:val="bullet"/>
      <w:lvlText w:val="•"/>
      <w:lvlJc w:val="left"/>
      <w:pPr>
        <w:ind w:left="1908" w:hanging="567"/>
      </w:pPr>
      <w:rPr>
        <w:rFonts w:hint="default"/>
        <w:lang w:val="sv-SE" w:eastAsia="en-US" w:bidi="ar-SA"/>
      </w:rPr>
    </w:lvl>
    <w:lvl w:ilvl="2" w:tplc="5B5A24AE">
      <w:numFmt w:val="bullet"/>
      <w:lvlText w:val="•"/>
      <w:lvlJc w:val="left"/>
      <w:pPr>
        <w:ind w:left="2657" w:hanging="567"/>
      </w:pPr>
      <w:rPr>
        <w:rFonts w:hint="default"/>
        <w:lang w:val="sv-SE" w:eastAsia="en-US" w:bidi="ar-SA"/>
      </w:rPr>
    </w:lvl>
    <w:lvl w:ilvl="3" w:tplc="91A8410C">
      <w:numFmt w:val="bullet"/>
      <w:lvlText w:val="•"/>
      <w:lvlJc w:val="left"/>
      <w:pPr>
        <w:ind w:left="3405" w:hanging="567"/>
      </w:pPr>
      <w:rPr>
        <w:rFonts w:hint="default"/>
        <w:lang w:val="sv-SE" w:eastAsia="en-US" w:bidi="ar-SA"/>
      </w:rPr>
    </w:lvl>
    <w:lvl w:ilvl="4" w:tplc="CD0495C2">
      <w:numFmt w:val="bullet"/>
      <w:lvlText w:val="•"/>
      <w:lvlJc w:val="left"/>
      <w:pPr>
        <w:ind w:left="4154" w:hanging="567"/>
      </w:pPr>
      <w:rPr>
        <w:rFonts w:hint="default"/>
        <w:lang w:val="sv-SE" w:eastAsia="en-US" w:bidi="ar-SA"/>
      </w:rPr>
    </w:lvl>
    <w:lvl w:ilvl="5" w:tplc="9768ED8C">
      <w:numFmt w:val="bullet"/>
      <w:lvlText w:val="•"/>
      <w:lvlJc w:val="left"/>
      <w:pPr>
        <w:ind w:left="4903" w:hanging="567"/>
      </w:pPr>
      <w:rPr>
        <w:rFonts w:hint="default"/>
        <w:lang w:val="sv-SE" w:eastAsia="en-US" w:bidi="ar-SA"/>
      </w:rPr>
    </w:lvl>
    <w:lvl w:ilvl="6" w:tplc="9D2AFC8A">
      <w:numFmt w:val="bullet"/>
      <w:lvlText w:val="•"/>
      <w:lvlJc w:val="left"/>
      <w:pPr>
        <w:ind w:left="5651" w:hanging="567"/>
      </w:pPr>
      <w:rPr>
        <w:rFonts w:hint="default"/>
        <w:lang w:val="sv-SE" w:eastAsia="en-US" w:bidi="ar-SA"/>
      </w:rPr>
    </w:lvl>
    <w:lvl w:ilvl="7" w:tplc="F238E5A8">
      <w:numFmt w:val="bullet"/>
      <w:lvlText w:val="•"/>
      <w:lvlJc w:val="left"/>
      <w:pPr>
        <w:ind w:left="6400" w:hanging="567"/>
      </w:pPr>
      <w:rPr>
        <w:rFonts w:hint="default"/>
        <w:lang w:val="sv-SE" w:eastAsia="en-US" w:bidi="ar-SA"/>
      </w:rPr>
    </w:lvl>
    <w:lvl w:ilvl="8" w:tplc="DC5C32C2">
      <w:numFmt w:val="bullet"/>
      <w:lvlText w:val="•"/>
      <w:lvlJc w:val="left"/>
      <w:pPr>
        <w:ind w:left="7149" w:hanging="567"/>
      </w:pPr>
      <w:rPr>
        <w:rFonts w:hint="default"/>
        <w:lang w:val="sv-SE" w:eastAsia="en-US" w:bidi="ar-SA"/>
      </w:rPr>
    </w:lvl>
  </w:abstractNum>
  <w:abstractNum w:abstractNumId="3" w15:restartNumberingAfterBreak="0">
    <w:nsid w:val="1B617B9F"/>
    <w:multiLevelType w:val="hybridMultilevel"/>
    <w:tmpl w:val="7CB49E22"/>
    <w:lvl w:ilvl="0" w:tplc="510A3F8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DC37863"/>
    <w:multiLevelType w:val="hybridMultilevel"/>
    <w:tmpl w:val="627E19E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C1826"/>
    <w:multiLevelType w:val="hybridMultilevel"/>
    <w:tmpl w:val="57F0ED78"/>
    <w:lvl w:ilvl="0" w:tplc="CC2E8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E1AE8"/>
    <w:multiLevelType w:val="hybridMultilevel"/>
    <w:tmpl w:val="33E2BE72"/>
    <w:lvl w:ilvl="0" w:tplc="A2C628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8D4620"/>
    <w:multiLevelType w:val="hybridMultilevel"/>
    <w:tmpl w:val="48C40C4E"/>
    <w:lvl w:ilvl="0" w:tplc="4F086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4A0F8B"/>
    <w:multiLevelType w:val="hybridMultilevel"/>
    <w:tmpl w:val="E63E695A"/>
    <w:lvl w:ilvl="0" w:tplc="B3D46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7AD3D8C"/>
    <w:multiLevelType w:val="hybridMultilevel"/>
    <w:tmpl w:val="1D0A8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280F46"/>
    <w:multiLevelType w:val="hybridMultilevel"/>
    <w:tmpl w:val="B5EEE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BC706A"/>
    <w:multiLevelType w:val="hybridMultilevel"/>
    <w:tmpl w:val="AD46D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141962">
    <w:abstractNumId w:val="4"/>
  </w:num>
  <w:num w:numId="2" w16cid:durableId="771707647">
    <w:abstractNumId w:val="10"/>
  </w:num>
  <w:num w:numId="3" w16cid:durableId="289750140">
    <w:abstractNumId w:val="8"/>
  </w:num>
  <w:num w:numId="4" w16cid:durableId="1280264446">
    <w:abstractNumId w:val="1"/>
  </w:num>
  <w:num w:numId="5" w16cid:durableId="1944069147">
    <w:abstractNumId w:val="2"/>
  </w:num>
  <w:num w:numId="6" w16cid:durableId="1471243793">
    <w:abstractNumId w:val="11"/>
  </w:num>
  <w:num w:numId="7" w16cid:durableId="830635595">
    <w:abstractNumId w:val="0"/>
  </w:num>
  <w:num w:numId="8" w16cid:durableId="1223978955">
    <w:abstractNumId w:val="9"/>
  </w:num>
  <w:num w:numId="9" w16cid:durableId="1658416776">
    <w:abstractNumId w:val="7"/>
  </w:num>
  <w:num w:numId="10" w16cid:durableId="655568393">
    <w:abstractNumId w:val="6"/>
  </w:num>
  <w:num w:numId="11" w16cid:durableId="1124497006">
    <w:abstractNumId w:val="3"/>
  </w:num>
  <w:num w:numId="12" w16cid:durableId="5119219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1B29"/>
    <w:rsid w:val="00023149"/>
    <w:rsid w:val="00033406"/>
    <w:rsid w:val="00051B80"/>
    <w:rsid w:val="00096163"/>
    <w:rsid w:val="001660A0"/>
    <w:rsid w:val="00190081"/>
    <w:rsid w:val="001925D5"/>
    <w:rsid w:val="001D0937"/>
    <w:rsid w:val="002020F5"/>
    <w:rsid w:val="002D0A14"/>
    <w:rsid w:val="002E4EF3"/>
    <w:rsid w:val="004A40ED"/>
    <w:rsid w:val="00555F9C"/>
    <w:rsid w:val="0064278D"/>
    <w:rsid w:val="00682345"/>
    <w:rsid w:val="00683D0E"/>
    <w:rsid w:val="00687D92"/>
    <w:rsid w:val="00756084"/>
    <w:rsid w:val="007B46FB"/>
    <w:rsid w:val="008337F5"/>
    <w:rsid w:val="008B5038"/>
    <w:rsid w:val="008E7725"/>
    <w:rsid w:val="008F3FD4"/>
    <w:rsid w:val="009849DB"/>
    <w:rsid w:val="009A0A3E"/>
    <w:rsid w:val="00A864F3"/>
    <w:rsid w:val="00AB2C5E"/>
    <w:rsid w:val="00AF4B5D"/>
    <w:rsid w:val="00D41F30"/>
    <w:rsid w:val="00DB7F26"/>
    <w:rsid w:val="00E23395"/>
    <w:rsid w:val="00E40E71"/>
    <w:rsid w:val="00EE1B29"/>
    <w:rsid w:val="00F271BB"/>
    <w:rsid w:val="00F415E7"/>
    <w:rsid w:val="00F70DCC"/>
    <w:rsid w:val="00FF0310"/>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2BB4"/>
  <w15:docId w15:val="{211AC73C-C6D7-44E2-9B8A-F7D005C4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B7F26"/>
    <w:pPr>
      <w:widowControl w:val="0"/>
      <w:autoSpaceDE w:val="0"/>
      <w:autoSpaceDN w:val="0"/>
      <w:spacing w:after="0" w:line="240" w:lineRule="auto"/>
      <w:ind w:left="1154" w:hanging="567"/>
      <w:outlineLvl w:val="0"/>
    </w:pPr>
    <w:rPr>
      <w:rFonts w:ascii="Arial" w:eastAsia="Arial" w:hAnsi="Arial" w:cs="Arial"/>
      <w:b/>
      <w:bCs/>
      <w:sz w:val="32"/>
      <w:szCs w:val="32"/>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Colorful List - Accent 11,Colorful List - Accent 111,Numbered List Paragraph,RedR Bullet List,Dot pt,No Spacing1,List Paragraph Char Char Char,Indicator Text,Numbered Para 1,List Paragraph12,Bullet 1"/>
    <w:basedOn w:val="Normal"/>
    <w:link w:val="ListParagraphChar"/>
    <w:uiPriority w:val="34"/>
    <w:qFormat/>
    <w:rsid w:val="00EE1B29"/>
    <w:pPr>
      <w:ind w:left="720"/>
      <w:contextualSpacing/>
    </w:pPr>
  </w:style>
  <w:style w:type="paragraph" w:styleId="BalloonText">
    <w:name w:val="Balloon Text"/>
    <w:basedOn w:val="Normal"/>
    <w:link w:val="BalloonTextChar"/>
    <w:uiPriority w:val="99"/>
    <w:semiHidden/>
    <w:unhideWhenUsed/>
    <w:rsid w:val="000961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3"/>
    <w:rPr>
      <w:rFonts w:ascii="Segoe UI" w:hAnsi="Segoe UI" w:cs="Segoe UI"/>
      <w:sz w:val="18"/>
      <w:szCs w:val="18"/>
    </w:rPr>
  </w:style>
  <w:style w:type="character" w:customStyle="1" w:styleId="Heading1Char">
    <w:name w:val="Heading 1 Char"/>
    <w:basedOn w:val="DefaultParagraphFont"/>
    <w:link w:val="Heading1"/>
    <w:uiPriority w:val="1"/>
    <w:rsid w:val="00DB7F26"/>
    <w:rPr>
      <w:rFonts w:ascii="Arial" w:eastAsia="Arial" w:hAnsi="Arial" w:cs="Arial"/>
      <w:b/>
      <w:bCs/>
      <w:sz w:val="32"/>
      <w:szCs w:val="32"/>
      <w:lang w:val="sv-SE"/>
    </w:rPr>
  </w:style>
  <w:style w:type="paragraph" w:styleId="BodyText">
    <w:name w:val="Body Text"/>
    <w:basedOn w:val="Normal"/>
    <w:link w:val="BodyTextChar"/>
    <w:uiPriority w:val="1"/>
    <w:qFormat/>
    <w:rsid w:val="00DB7F26"/>
    <w:pPr>
      <w:widowControl w:val="0"/>
      <w:autoSpaceDE w:val="0"/>
      <w:autoSpaceDN w:val="0"/>
      <w:spacing w:after="0" w:line="240" w:lineRule="auto"/>
    </w:pPr>
    <w:rPr>
      <w:rFonts w:ascii="Times New Roman" w:eastAsia="Times New Roman" w:hAnsi="Times New Roman" w:cs="Times New Roman"/>
      <w:sz w:val="24"/>
      <w:szCs w:val="24"/>
      <w:lang w:val="sv-SE"/>
    </w:rPr>
  </w:style>
  <w:style w:type="character" w:customStyle="1" w:styleId="BodyTextChar">
    <w:name w:val="Body Text Char"/>
    <w:basedOn w:val="DefaultParagraphFont"/>
    <w:link w:val="BodyText"/>
    <w:uiPriority w:val="1"/>
    <w:rsid w:val="00DB7F26"/>
    <w:rPr>
      <w:rFonts w:ascii="Times New Roman" w:eastAsia="Times New Roman" w:hAnsi="Times New Roman" w:cs="Times New Roman"/>
      <w:sz w:val="24"/>
      <w:szCs w:val="24"/>
      <w:lang w:val="sv-SE"/>
    </w:rPr>
  </w:style>
  <w:style w:type="character" w:customStyle="1" w:styleId="ListParagraphChar">
    <w:name w:val="List Paragraph Char"/>
    <w:aliases w:val="Bullet List Char,FooterText Char,List Paragraph1 Char,Colorful List - Accent 11 Char,Colorful List - Accent 111 Char,Numbered List Paragraph Char,RedR Bullet List Char,Dot pt Char,No Spacing1 Char,List Paragraph Char Char Char Char"/>
    <w:link w:val="ListParagraph"/>
    <w:uiPriority w:val="34"/>
    <w:qFormat/>
    <w:rsid w:val="00DB7F26"/>
  </w:style>
  <w:style w:type="paragraph" w:customStyle="1" w:styleId="Default">
    <w:name w:val="Default"/>
    <w:rsid w:val="00190081"/>
    <w:pPr>
      <w:autoSpaceDE w:val="0"/>
      <w:autoSpaceDN w:val="0"/>
      <w:adjustRightInd w:val="0"/>
      <w:spacing w:after="0" w:line="240" w:lineRule="auto"/>
    </w:pPr>
    <w:rPr>
      <w:rFonts w:ascii="Roboto" w:hAnsi="Roboto" w:cs="Roboto"/>
      <w:color w:val="000000"/>
      <w:sz w:val="24"/>
      <w:szCs w:val="24"/>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Srijana Oli</cp:lastModifiedBy>
  <cp:revision>17</cp:revision>
  <cp:lastPrinted>2022-09-08T07:18:00Z</cp:lastPrinted>
  <dcterms:created xsi:type="dcterms:W3CDTF">2022-09-08T08:07:00Z</dcterms:created>
  <dcterms:modified xsi:type="dcterms:W3CDTF">2024-07-23T05:57:00Z</dcterms:modified>
</cp:coreProperties>
</file>