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Fonts w:ascii="Ubuntu" w:cs="Ubuntu" w:eastAsia="Ubuntu" w:hAnsi="Ubuntu"/>
          <w:sz w:val="12"/>
          <w:szCs w:val="12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1080"/>
        <w:gridCol w:w="9270"/>
        <w:gridCol w:w="1515"/>
        <w:tblGridChange w:id="0">
          <w:tblGrid>
            <w:gridCol w:w="360"/>
            <w:gridCol w:w="1080"/>
            <w:gridCol w:w="9270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Rubric - Interactive Card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firstLine="0"/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</w:rPr>
              <w:drawing>
                <wp:inline distB="114300" distT="114300" distL="114300" distR="114300">
                  <wp:extent cx="528638" cy="528638"/>
                  <wp:effectExtent b="0" l="0" r="0" t="0"/>
                  <wp:docPr descr="logo-teal.png" id="1" name="image1.png"/>
                  <a:graphic>
                    <a:graphicData uri="http://schemas.openxmlformats.org/drawingml/2006/picture">
                      <pic:pic>
                        <pic:nvPicPr>
                          <pic:cNvPr descr="logo-teal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360" w:hanging="180"/>
        <w:jc w:val="center"/>
        <w:rPr>
          <w:rFonts w:ascii="Ubuntu" w:cs="Ubuntu" w:eastAsia="Ubuntu" w:hAnsi="Ubuntu"/>
          <w:b w:val="1"/>
          <w:color w:val="7865a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b w:val="1"/>
          <w:rtl w:val="0"/>
        </w:rPr>
        <w:t xml:space="preserve">Digital Card</w:t>
      </w:r>
      <w:r w:rsidDel="00000000" w:rsidR="00000000" w:rsidRPr="00000000">
        <w:rPr>
          <w:b w:val="1"/>
          <w:color w:val="5d6770"/>
          <w:rtl w:val="0"/>
        </w:rPr>
        <w:t xml:space="preserve">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Evaluate your digital card according the following criteria. In the comments column, explain where the criteria are met.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-60.0" w:type="dxa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4110"/>
        <w:gridCol w:w="1080"/>
        <w:gridCol w:w="3450"/>
        <w:tblGridChange w:id="0">
          <w:tblGrid>
            <w:gridCol w:w="4110"/>
            <w:gridCol w:w="1080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Criteria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Yes/No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i w:val="1"/>
                <w:color w:val="5d6770"/>
              </w:rPr>
            </w:pPr>
            <w:r w:rsidDel="00000000" w:rsidR="00000000" w:rsidRPr="00000000">
              <w:rPr>
                <w:rtl w:val="0"/>
              </w:rPr>
              <w:t xml:space="preserve">Uses at least 3 sprites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least one sprite responds to user input (eg.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keyDown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mouseDidMove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  <w:t xml:space="preserve">Updates at least 3 different sprite properties in the draw loop (eg.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sprite.x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sprite.scale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sprite.visible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  <w:t xml:space="preserve">Uses at least 1 conditional that is triggered by a variable or sprite property (eg.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sprite.y &gt; 300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  <w:t xml:space="preserve">Increment or decrement a variable or sprite property (eg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score = score + 1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The card includes text that tells the user how to use the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pageBreakBefore w:val="0"/>
        <w:spacing w:after="120" w:before="360" w:line="276" w:lineRule="auto"/>
        <w:rPr>
          <w:rFonts w:ascii="Ubuntu" w:cs="Ubuntu" w:eastAsia="Ubuntu" w:hAnsi="Ubuntu"/>
          <w:sz w:val="12"/>
          <w:szCs w:val="12"/>
        </w:rPr>
      </w:pPr>
      <w:bookmarkStart w:colFirst="0" w:colLast="0" w:name="_nizwtfn1mid7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1095"/>
        <w:gridCol w:w="5955"/>
        <w:gridCol w:w="4815"/>
        <w:tblGridChange w:id="0">
          <w:tblGrid>
            <w:gridCol w:w="360"/>
            <w:gridCol w:w="1095"/>
            <w:gridCol w:w="5955"/>
            <w:gridCol w:w="48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Practices Reflection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2520" w:firstLine="0"/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</w:rPr>
              <w:drawing>
                <wp:inline distB="114300" distT="114300" distL="114300" distR="114300">
                  <wp:extent cx="528638" cy="528638"/>
                  <wp:effectExtent b="0" l="0" r="0" t="0"/>
                  <wp:docPr descr="logo-teal.png" id="2" name="image2.png"/>
                  <a:graphic>
                    <a:graphicData uri="http://schemas.openxmlformats.org/drawingml/2006/picture">
                      <pic:pic>
                        <pic:nvPicPr>
                          <pic:cNvPr descr="logo-teal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Heading2"/>
        <w:pageBreakBefore w:val="0"/>
        <w:spacing w:after="120" w:before="360" w:line="276" w:lineRule="auto"/>
        <w:rPr/>
      </w:pPr>
      <w:bookmarkStart w:colFirst="0" w:colLast="0" w:name="_guur5amv70it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720"/>
        <w:gridCol w:w="3765"/>
        <w:tblGridChange w:id="0">
          <w:tblGrid>
            <w:gridCol w:w="1875"/>
            <w:gridCol w:w="3720"/>
            <w:gridCol w:w="37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to Celebrate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Things to Work 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Persistence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footerReference r:id="rId10" w:type="first"/>
      <w:pgSz w:h="15840" w:w="12240" w:orient="portrait"/>
      <w:pgMar w:bottom="720" w:top="3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font w:name="Arial"/>
  <w:font w:name="Trebuchet MS"/>
  <w:font w:name="Consola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p w:rsidR="00000000" w:rsidDel="00000000" w:rsidP="00000000" w:rsidRDefault="00000000" w:rsidRPr="00000000" w14:paraId="0000006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0"/>
      <w:jc w:val="right"/>
      <w:rPr>
        <w:b w:val="1"/>
        <w:color w:val="5d6770"/>
      </w:rPr>
    </w:pPr>
    <w:r w:rsidDel="00000000" w:rsidR="00000000" w:rsidRPr="00000000">
      <w:rPr>
        <w:b w:val="1"/>
        <w:color w:val="5d6770"/>
        <w:rtl w:val="0"/>
      </w:rPr>
      <w:t xml:space="preserve">Unit </w:t>
    </w:r>
    <w:r w:rsidDel="00000000" w:rsidR="00000000" w:rsidRPr="00000000">
      <w:rPr>
        <w:b w:val="1"/>
        <w:rtl w:val="0"/>
      </w:rPr>
      <w:t xml:space="preserve">3 Lesson 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color w:val="5d6770"/>
        <w:rtl w:val="0"/>
      </w:rPr>
      <w:t xml:space="preserve">Name(s)________________________________________ Period ______ Date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="http://schemas.microsoft.com/office/tasks/2019/documenttasks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