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430.0" w:type="dxa"/>
        <w:jc w:val="left"/>
        <w:tblLayout w:type="fixed"/>
        <w:tblLook w:val="0400"/>
      </w:tblPr>
      <w:tblGrid>
        <w:gridCol w:w="6555"/>
        <w:gridCol w:w="2875"/>
        <w:tblGridChange w:id="0">
          <w:tblGrid>
            <w:gridCol w:w="6555"/>
            <w:gridCol w:w="287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Style w:val="Title"/>
              <w:bidi w:val="1"/>
              <w:spacing w:line="276" w:lineRule="auto"/>
              <w:rPr>
                <w:rFonts w:ascii="Tahoma" w:cs="Tahoma" w:eastAsia="Tahoma" w:hAnsi="Tahoma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الاسم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الكامل</w:t>
            </w:r>
            <w:r w:rsidDel="00000000" w:rsidR="00000000" w:rsidRPr="00000000">
              <w:rPr>
                <w:rFonts w:ascii="Tahoma" w:cs="Tahoma" w:eastAsia="Tahoma" w:hAnsi="Tahoma"/>
                <w:color w:val="007fab"/>
                <w:sz w:val="44"/>
                <w:szCs w:val="44"/>
                <w:rtl w:val="1"/>
              </w:rPr>
              <w:t xml:space="preserve">]</w:t>
            </w:r>
            <w:r w:rsidDel="00000000" w:rsidR="00000000" w:rsidRPr="00000000">
              <w:rPr>
                <w:rFonts w:ascii="Tahoma" w:cs="Tahoma" w:eastAsia="Tahoma" w:hAnsi="Tahoma"/>
                <w:sz w:val="48"/>
                <w:szCs w:val="48"/>
                <w:rtl w:val="0"/>
              </w:rPr>
              <w:br w:type="textWrapping"/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262626"/>
                <w:sz w:val="48"/>
                <w:szCs w:val="48"/>
                <w:rtl w:val="0"/>
              </w:rPr>
              <w:t xml:space="preserve">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262626"/>
                <w:sz w:val="36"/>
                <w:szCs w:val="36"/>
                <w:rtl w:val="1"/>
              </w:rPr>
              <w:t xml:space="preserve">محامي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LinkedIn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pBdr>
          <w:top w:color="a6a6a6" w:space="29" w:sz="4" w:val="single"/>
        </w:pBdr>
        <w:bidi w:val="1"/>
        <w:spacing w:after="0" w:before="0" w:line="276" w:lineRule="auto"/>
        <w:rPr>
          <w:rFonts w:ascii="Tahoma" w:cs="Tahoma" w:eastAsia="Tahoma" w:hAnsi="Tahoma"/>
          <w:b w:val="0"/>
          <w:color w:val="595959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محام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سعودي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مبتدئ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حاصل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درجة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البكالوريوس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القانون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الملك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سعود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شغوف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بتطبيق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الأنظمة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والعمل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النزاعات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بكفاءة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أمتلك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خبرة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تدريبية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صياغة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المذكرات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إعداد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وصياغة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العقود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والاطلاع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الأنظمة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واللوائح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المحلية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قوية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القانوني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والتحليل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وصياغة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المستندات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أسعى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للانضمام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مكتب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محاماة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جهة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مرموقة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لتطوير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خبرتي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والمساهمة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الجودة</w:t>
      </w:r>
      <w:r w:rsidDel="00000000" w:rsidR="00000000" w:rsidRPr="00000000">
        <w:rPr>
          <w:rFonts w:ascii="Tahoma" w:cs="Tahoma" w:eastAsia="Tahoma" w:hAnsi="Tahoma"/>
          <w:b w:val="0"/>
          <w:color w:val="595959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1"/>
        <w:pBdr>
          <w:top w:color="a6a6a6" w:space="29" w:sz="4" w:val="single"/>
        </w:pBdr>
        <w:bidi w:val="1"/>
        <w:spacing w:after="0" w:before="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Bdr>
          <w:top w:color="a6a6a6" w:space="29" w:sz="4" w:val="single"/>
        </w:pBdr>
        <w:bidi w:val="1"/>
        <w:spacing w:before="0" w:lineRule="auto"/>
        <w:rPr>
          <w:color w:val="007fab"/>
          <w:sz w:val="34"/>
          <w:szCs w:val="34"/>
        </w:rPr>
      </w:pPr>
      <w:r w:rsidDel="00000000" w:rsidR="00000000" w:rsidRPr="00000000">
        <w:rPr>
          <w:color w:val="007fab"/>
          <w:sz w:val="34"/>
          <w:szCs w:val="34"/>
          <w:rtl w:val="1"/>
        </w:rPr>
        <w:t xml:space="preserve">المهارات</w:t>
      </w:r>
    </w:p>
    <w:tbl>
      <w:tblPr>
        <w:tblStyle w:val="Table2"/>
        <w:bidiVisual w:val="1"/>
        <w:tblW w:w="9766.0" w:type="dxa"/>
        <w:jc w:val="left"/>
        <w:tblLayout w:type="fixed"/>
        <w:tblLook w:val="0400"/>
      </w:tblPr>
      <w:tblGrid>
        <w:gridCol w:w="5249"/>
        <w:gridCol w:w="4517"/>
        <w:tblGridChange w:id="0">
          <w:tblGrid>
            <w:gridCol w:w="5249"/>
            <w:gridCol w:w="45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صياغة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المذكرات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واللوائح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الاعتراضية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 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ومراجعة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العقود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والاتفاقيات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إلمام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بالأنظمة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التجاري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المرافعات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الشرعية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</w:tc>
        <w:tc>
          <w:tcPr>
            <w:tcMar>
              <w:left w:w="36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بحث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وتحليل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قانوني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إجادة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الحاسب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الآلي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وبرامج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الأوفيس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bidi w:val="1"/>
        <w:spacing w:line="276" w:lineRule="auto"/>
        <w:rPr>
          <w:color w:val="007fab"/>
          <w:sz w:val="34"/>
          <w:szCs w:val="34"/>
        </w:rPr>
      </w:pPr>
      <w:r w:rsidDel="00000000" w:rsidR="00000000" w:rsidRPr="00000000">
        <w:rPr>
          <w:color w:val="007fab"/>
          <w:sz w:val="34"/>
          <w:szCs w:val="34"/>
          <w:rtl w:val="1"/>
        </w:rPr>
        <w:t xml:space="preserve">التعليم</w:t>
      </w:r>
    </w:p>
    <w:p w:rsidR="00000000" w:rsidDel="00000000" w:rsidP="00000000" w:rsidRDefault="00000000" w:rsidRPr="00000000" w14:paraId="00000010">
      <w:pPr>
        <w:pStyle w:val="Heading2"/>
        <w:bidi w:val="1"/>
        <w:spacing w:after="0" w:lineRule="auto"/>
        <w:rPr>
          <w:rFonts w:ascii="Tahoma" w:cs="Tahoma" w:eastAsia="Tahoma" w:hAnsi="Tahoma"/>
          <w:b w:val="0"/>
          <w:i w:val="0"/>
          <w:color w:val="595959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بكالوريوس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القانون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الملك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سعود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الرياض</w:t>
      </w:r>
      <w:r w:rsidDel="00000000" w:rsidR="00000000" w:rsidRPr="00000000">
        <w:rPr>
          <w:rFonts w:ascii="Tahoma" w:cs="Tahoma" w:eastAsia="Tahoma" w:hAnsi="Tahoma"/>
          <w:b w:val="0"/>
          <w:i w:val="0"/>
          <w:color w:val="595959"/>
          <w:sz w:val="24"/>
          <w:szCs w:val="24"/>
          <w:rtl w:val="1"/>
        </w:rPr>
        <w:t xml:space="preserve"> – 2022</w:t>
      </w:r>
    </w:p>
    <w:p w:rsidR="00000000" w:rsidDel="00000000" w:rsidP="00000000" w:rsidRDefault="00000000" w:rsidRPr="00000000" w14:paraId="00000011">
      <w:pPr>
        <w:pStyle w:val="Heading2"/>
        <w:bidi w:val="1"/>
        <w:spacing w:after="0" w:lineRule="auto"/>
        <w:rPr>
          <w:rFonts w:ascii="Tahoma" w:cs="Tahoma" w:eastAsia="Tahoma" w:hAnsi="Tahoma"/>
          <w:b w:val="0"/>
          <w:i w:val="0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63443108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50400" y="378000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63443108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Style w:val="Heading2"/>
        <w:bidi w:val="1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1"/>
        </w:rPr>
        <w:t xml:space="preserve">الخبرة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التدريبية</w:t>
      </w:r>
    </w:p>
    <w:p w:rsidR="00000000" w:rsidDel="00000000" w:rsidP="00000000" w:rsidRDefault="00000000" w:rsidRPr="00000000" w14:paraId="00000013">
      <w:pPr>
        <w:bidi w:val="1"/>
        <w:spacing w:after="0" w:before="240" w:line="276" w:lineRule="auto"/>
        <w:rPr>
          <w:b w:val="0"/>
          <w:i w:val="0"/>
          <w:color w:val="595959"/>
          <w:sz w:val="24"/>
          <w:szCs w:val="24"/>
        </w:rPr>
      </w:pP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متدرب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قانوني</w:t>
      </w:r>
      <w:r w:rsidDel="00000000" w:rsidR="00000000" w:rsidRPr="00000000">
        <w:rPr>
          <w:b w:val="0"/>
          <w:i w:val="0"/>
          <w:color w:val="595959"/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مكتب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المحامي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محمد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بن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عبدالله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للمحاماة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والاستشارات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 – </w:t>
      </w:r>
      <w:r w:rsidDel="00000000" w:rsidR="00000000" w:rsidRPr="00000000">
        <w:rPr>
          <w:b w:val="1"/>
          <w:i w:val="0"/>
          <w:color w:val="595959"/>
          <w:sz w:val="24"/>
          <w:szCs w:val="24"/>
          <w:rtl w:val="1"/>
        </w:rPr>
        <w:t xml:space="preserve">الرياض</w:t>
      </w:r>
      <w:r w:rsidDel="00000000" w:rsidR="00000000" w:rsidRPr="00000000">
        <w:rPr>
          <w:b w:val="0"/>
          <w:i w:val="0"/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bidi w:val="1"/>
        <w:spacing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يونيو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2022 –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ديسمبر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2022)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صياغة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المذكرات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وإعداد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الردود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القضايا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المحاكم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وحضور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مداولات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القضايا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التجارية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والعمالية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مراجعة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العقود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التجارية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وضمان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توافقها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الأنظمة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before="240"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متدرب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وزارة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العدل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br w:type="textWrapping"/>
        <w:t xml:space="preserve">(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يناير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2022 –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مايو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2022)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0" w:line="276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الاطلاع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آلية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سير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المعاملات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المحاكم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0" w:line="276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مساعدة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المستشارين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القانونيين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إعداد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التقارير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B">
      <w:pPr>
        <w:pStyle w:val="Heading1"/>
        <w:jc w:val="right"/>
        <w:rPr>
          <w:color w:val="007fab"/>
          <w:sz w:val="34"/>
          <w:szCs w:val="34"/>
        </w:rPr>
      </w:pPr>
      <w:r w:rsidDel="00000000" w:rsidR="00000000" w:rsidRPr="00000000">
        <w:rPr>
          <w:color w:val="007fab"/>
          <w:sz w:val="34"/>
          <w:szCs w:val="34"/>
          <w:rtl w:val="1"/>
        </w:rPr>
        <w:t xml:space="preserve">اللغات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0" w:line="276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الأم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0" w:line="480" w:lineRule="auto"/>
        <w:ind w:left="720" w:hanging="36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1"/>
        </w:rPr>
        <w:t xml:space="preserve">جيد</w:t>
      </w:r>
    </w:p>
    <w:sectPr>
      <w:footerReference r:id="rId8" w:type="default"/>
      <w:pgSz w:h="16838" w:w="11906" w:orient="portrait"/>
      <w:pgMar w:bottom="1191" w:top="360" w:left="1440" w:right="1440" w:header="578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22"/>
        <w:szCs w:val="22"/>
        <w:lang w:val="en"/>
      </w:rPr>
    </w:rPrDefault>
    <w:pPrDefault>
      <w:pPr>
        <w:spacing w:after="2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80AE7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 w:val="1"/>
    <w:rsid w:val="00380AE7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80AE7"/>
  </w:style>
  <w:style w:type="character" w:styleId="Heading1Char" w:customStyle="1">
    <w:name w:val="Heading 1 Char"/>
    <w:basedOn w:val="DefaultParagraphFont"/>
    <w:link w:val="Heading1"/>
    <w:uiPriority w:val="9"/>
    <w:rsid w:val="001D585F"/>
    <w:rPr>
      <w:rFonts w:cs="Tahoma" w:asciiTheme="majorHAnsi" w:eastAsiaTheme="majorEastAsia" w:hAnsiTheme="majorHAnsi"/>
      <w:b w:val="1"/>
      <w:bCs w:val="1"/>
      <w:color w:val="262626" w:themeColor="text1" w:themeTint="0000D9"/>
      <w:sz w:val="36"/>
      <w:szCs w:val="36"/>
    </w:rPr>
  </w:style>
  <w:style w:type="paragraph" w:styleId="ListBullet">
    <w:name w:val="List Bullet"/>
    <w:basedOn w:val="Normal"/>
    <w:uiPriority w:val="10"/>
    <w:qFormat w:val="1"/>
    <w:rsid w:val="00BC7376"/>
    <w:pPr>
      <w:numPr>
        <w:numId w:val="1"/>
      </w:numPr>
      <w:spacing w:after="0"/>
      <w:contextualSpacing w:val="1"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 w:val="1"/>
    <w:unhideWhenUsed w:val="1"/>
    <w:rsid w:val="00573BF9"/>
    <w:p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73BF9"/>
    <w:pPr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1D585F"/>
    <w:rPr>
      <w:rFonts w:cs="Tahoma" w:asciiTheme="majorHAnsi" w:eastAsiaTheme="majorEastAsia" w:hAnsiTheme="majorHAnsi"/>
      <w:b w:val="1"/>
      <w:bCs w:val="1"/>
      <w:color w:val="007fab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D585F"/>
    <w:rPr>
      <w:rFonts w:cs="Tahoma" w:eastAsiaTheme="majorEastAsia"/>
      <w:caps w:val="1"/>
    </w:rPr>
  </w:style>
  <w:style w:type="character" w:styleId="TitleChar" w:customStyle="1">
    <w:name w:val="Title Char"/>
    <w:basedOn w:val="DefaultParagraphFont"/>
    <w:link w:val="Title"/>
    <w:uiPriority w:val="1"/>
    <w:rsid w:val="001D585F"/>
    <w:rPr>
      <w:rFonts w:cs="Tahoma" w:asciiTheme="majorHAnsi" w:eastAsiaTheme="majorEastAsia" w:hAnsiTheme="majorHAnsi"/>
      <w:b w:val="1"/>
      <w:bCs w:val="1"/>
      <w:color w:val="262626" w:themeColor="text1" w:themeTint="0000D9"/>
      <w:kern w:val="28"/>
      <w:sz w:val="70"/>
      <w:szCs w:val="70"/>
    </w:rPr>
  </w:style>
  <w:style w:type="paragraph" w:styleId="a" w:customStyle="1">
    <w:name w:val="معلومات جهة الاتصال"/>
    <w:basedOn w:val="Normal"/>
    <w:uiPriority w:val="3"/>
    <w:qFormat w:val="1"/>
    <w:rsid w:val="004E2970"/>
    <w:pPr>
      <w:spacing w:after="0" w:before="40"/>
      <w:contextualSpacing w:val="1"/>
      <w:jc w:val="right"/>
    </w:pPr>
  </w:style>
  <w:style w:type="character" w:styleId="PlaceholderText">
    <w:name w:val="Placeholder Text"/>
    <w:basedOn w:val="DefaultParagraphFont"/>
    <w:uiPriority w:val="99"/>
    <w:semiHidden w:val="1"/>
    <w:rsid w:val="00BD669A"/>
    <w:rPr>
      <w:color w:val="595959" w:themeColor="text1" w:themeTint="0000A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D585F"/>
    <w:rPr>
      <w:rFonts w:cs="Tahoma" w:asciiTheme="majorHAnsi" w:eastAsiaTheme="majorEastAsia" w:hAnsiTheme="majorHAnsi"/>
      <w:i w:val="1"/>
      <w:iCs w:val="1"/>
      <w:color w:val="005e80" w:themeColor="accent1" w:themeShade="0000BF"/>
    </w:rPr>
  </w:style>
  <w:style w:type="paragraph" w:styleId="ListNumber">
    <w:name w:val="List Number"/>
    <w:basedOn w:val="Normal"/>
    <w:uiPriority w:val="11"/>
    <w:qFormat w:val="1"/>
    <w:rsid w:val="00BC7376"/>
    <w:pPr>
      <w:numPr>
        <w:numId w:val="6"/>
      </w:numPr>
      <w:contextualSpacing w:val="1"/>
    </w:pPr>
  </w:style>
  <w:style w:type="character" w:styleId="Emphasis">
    <w:name w:val="Emphasis"/>
    <w:basedOn w:val="DefaultParagraphFont"/>
    <w:uiPriority w:val="20"/>
    <w:qFormat w:val="1"/>
    <w:rsid w:val="001D585F"/>
    <w:rPr>
      <w:rFonts w:cs="Tahoma"/>
      <w:b w:val="0"/>
      <w:i w:val="0"/>
      <w:iCs w:val="0"/>
      <w:color w:val="595959" w:themeColor="text1" w:themeTint="0000A6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922D0"/>
    <w:pPr>
      <w:pBdr>
        <w:top w:color="auto" w:space="0" w:sz="0" w:val="none"/>
      </w:pBdr>
      <w:outlineLvl w:val="9"/>
    </w:p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2922D0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2922D0"/>
    <w:rPr>
      <w:b w:val="1"/>
      <w:bCs w:val="1"/>
      <w:caps w:val="0"/>
      <w:smallCaps w:val="1"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2922D0"/>
    <w:pPr>
      <w:pBdr>
        <w:top w:color="007fab" w:space="10" w:sz="4" w:themeColor="accent1" w:val="single"/>
        <w:bottom w:color="007fab" w:space="10" w:sz="4" w:themeColor="accent1" w:val="single"/>
      </w:pBdr>
      <w:spacing w:after="360" w:before="360"/>
      <w:jc w:val="center"/>
    </w:pPr>
    <w:rPr>
      <w:i w:val="1"/>
      <w:iCs w:val="1"/>
      <w:color w:val="007fa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2922D0"/>
    <w:rPr>
      <w:i w:val="1"/>
      <w:iCs w:val="1"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2922D0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2922D0"/>
    <w:rPr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22D0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22D0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922D0"/>
    <w:pPr>
      <w:spacing w:after="200"/>
    </w:pPr>
    <w:rPr>
      <w:i w:val="1"/>
      <w:iCs w:val="1"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22D0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2922D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2922D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922D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922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922D0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2922D0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922D0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2922D0"/>
    <w:pPr>
      <w:spacing w:after="0"/>
    </w:pPr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922D0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C47D8"/>
  </w:style>
  <w:style w:type="paragraph" w:styleId="BlockText">
    <w:name w:val="Block Text"/>
    <w:basedOn w:val="Normal"/>
    <w:uiPriority w:val="99"/>
    <w:semiHidden w:val="1"/>
    <w:unhideWhenUsed w:val="1"/>
    <w:rsid w:val="006C47D8"/>
    <w:pPr>
      <w:pBdr>
        <w:top w:color="007fab" w:frame="1" w:space="10" w:sz="2" w:themeColor="accent1" w:val="single"/>
        <w:left w:color="007fab" w:frame="1" w:space="10" w:sz="2" w:themeColor="accent1" w:val="single"/>
        <w:bottom w:color="007fab" w:frame="1" w:space="10" w:sz="2" w:themeColor="accent1" w:val="single"/>
        <w:right w:color="007fab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C47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C47D8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C47D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6C47D8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C47D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C47D8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C47D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C47D8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6C47D8"/>
    <w:pPr>
      <w:spacing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C47D8"/>
  </w:style>
  <w:style w:type="table" w:styleId="ColorfulGrid">
    <w:name w:val="Colorful Grid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</w:rPr>
      <w:tblPr/>
      <w:tcPr>
        <w:shd w:color="auto" w:fill="77db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7db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</w:rPr>
      <w:tblPr/>
      <w:tcPr>
        <w:shd w:color="auto" w:fill="7eb6ee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eb6ee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</w:rPr>
      <w:tblPr/>
      <w:tcPr>
        <w:shd w:color="auto" w:fill="6de8f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de8f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</w:rPr>
      <w:tblPr/>
      <w:tcPr>
        <w:shd w:color="auto" w:fill="bfbdb0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db0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</w:rPr>
      <w:tblPr/>
      <w:tcPr>
        <w:shd w:color="auto" w:fill="ee968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e968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d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fedf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bf9f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4337" w:themeFill="accent4" w:themeFillShade="0000CC" w:val="clear"/>
      </w:tcPr>
    </w:tblStylePr>
    <w:tblStylePr w:type="lastRow">
      <w:rPr>
        <w:b w:val="1"/>
        <w:bCs w:val="1"/>
        <w:color w:val="444337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6171" w:themeFill="accent3" w:themeFillShade="0000CC" w:val="clear"/>
      </w:tcPr>
    </w:tblStylePr>
    <w:tblStylePr w:type="lastRow">
      <w:rPr>
        <w:b w:val="1"/>
        <w:bCs w:val="1"/>
        <w:color w:val="00617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31c14" w:themeFill="accent6" w:themeFillShade="0000CC" w:val="clear"/>
      </w:tcPr>
    </w:tblStylePr>
    <w:tblStylePr w:type="lastRow">
      <w:rPr>
        <w:b w:val="1"/>
        <w:bCs w:val="1"/>
        <w:color w:val="831c1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ae5e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b66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b66" w:space="0" w:sz="4" w:themeColor="accent1" w:themeShade="000099" w:val="single"/>
          <w:insideV w:space="0" w:sz="0" w:val="nil"/>
        </w:tcBorders>
        <w:shd w:color="auto" w:fill="004b66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b66" w:themeFill="accent1" w:themeFillShade="000099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56d3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edf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a2b4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a2b4c" w:space="0" w:sz="4" w:themeColor="accent2" w:themeShade="000099" w:val="single"/>
          <w:insideV w:space="0" w:sz="0" w:val="nil"/>
        </w:tcBorders>
        <w:shd w:color="auto" w:fill="0a2b4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b4c" w:themeFill="accent2" w:themeFillShade="000099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5ea4e9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24" w:themeColor="accent4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f9f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85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855" w:space="0" w:sz="4" w:themeColor="accent3" w:themeShade="000099" w:val="single"/>
          <w:insideV w:space="0" w:sz="0" w:val="nil"/>
        </w:tcBorders>
        <w:shd w:color="auto" w:fill="00485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855" w:themeFill="accent3" w:themeFillShade="000099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24" w:themeColor="accent3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22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229" w:space="0" w:sz="4" w:themeColor="accent4" w:themeShade="000099" w:val="single"/>
          <w:insideV w:space="0" w:sz="0" w:val="nil"/>
        </w:tcBorders>
        <w:shd w:color="auto" w:fill="33322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229" w:themeFill="accent4" w:themeFillShade="000099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0ad9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2150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2150f" w:space="0" w:sz="4" w:themeColor="accent6" w:themeShade="000099" w:val="single"/>
          <w:insideV w:space="0" w:sz="0" w:val="nil"/>
        </w:tcBorders>
        <w:shd w:color="auto" w:fill="62150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150f" w:themeFill="accent6" w:themeFillShade="000099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a7c74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5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8243f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4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292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110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6C47D8"/>
  </w:style>
  <w:style w:type="character" w:styleId="DateChar" w:customStyle="1">
    <w:name w:val="Date Char"/>
    <w:basedOn w:val="DefaultParagraphFont"/>
    <w:link w:val="Date"/>
    <w:uiPriority w:val="99"/>
    <w:semiHidden w:val="1"/>
    <w:rsid w:val="006C47D8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C47D8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C47D8"/>
  </w:style>
  <w:style w:type="character" w:styleId="EndnoteReference">
    <w:name w:val="end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6C47D8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7dbff" w:space="0" w:sz="4" w:themeColor="accent1" w:themeTint="000066" w:val="single"/>
        <w:left w:color="77dbff" w:space="0" w:sz="4" w:themeColor="accent1" w:themeTint="000066" w:val="single"/>
        <w:bottom w:color="77dbff" w:space="0" w:sz="4" w:themeColor="accent1" w:themeTint="000066" w:val="single"/>
        <w:right w:color="77dbff" w:space="0" w:sz="4" w:themeColor="accent1" w:themeTint="000066" w:val="single"/>
        <w:insideH w:color="77dbff" w:space="0" w:sz="4" w:themeColor="accent1" w:themeTint="000066" w:val="single"/>
        <w:insideV w:color="77db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eb6ee" w:space="0" w:sz="4" w:themeColor="accent2" w:themeTint="000066" w:val="single"/>
        <w:left w:color="7eb6ee" w:space="0" w:sz="4" w:themeColor="accent2" w:themeTint="000066" w:val="single"/>
        <w:bottom w:color="7eb6ee" w:space="0" w:sz="4" w:themeColor="accent2" w:themeTint="000066" w:val="single"/>
        <w:right w:color="7eb6ee" w:space="0" w:sz="4" w:themeColor="accent2" w:themeTint="000066" w:val="single"/>
        <w:insideH w:color="7eb6ee" w:space="0" w:sz="4" w:themeColor="accent2" w:themeTint="000066" w:val="single"/>
        <w:insideV w:color="7eb6ee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6de8fe" w:space="0" w:sz="4" w:themeColor="accent3" w:themeTint="000066" w:val="single"/>
        <w:left w:color="6de8fe" w:space="0" w:sz="4" w:themeColor="accent3" w:themeTint="000066" w:val="single"/>
        <w:bottom w:color="6de8fe" w:space="0" w:sz="4" w:themeColor="accent3" w:themeTint="000066" w:val="single"/>
        <w:right w:color="6de8fe" w:space="0" w:sz="4" w:themeColor="accent3" w:themeTint="000066" w:val="single"/>
        <w:insideH w:color="6de8fe" w:space="0" w:sz="4" w:themeColor="accent3" w:themeTint="000066" w:val="single"/>
        <w:insideV w:color="6de8f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bfbdb0" w:space="0" w:sz="4" w:themeColor="accent4" w:themeTint="000066" w:val="single"/>
        <w:left w:color="bfbdb0" w:space="0" w:sz="4" w:themeColor="accent4" w:themeTint="000066" w:val="single"/>
        <w:bottom w:color="bfbdb0" w:space="0" w:sz="4" w:themeColor="accent4" w:themeTint="000066" w:val="single"/>
        <w:right w:color="bfbdb0" w:space="0" w:sz="4" w:themeColor="accent4" w:themeTint="000066" w:val="single"/>
        <w:insideH w:color="bfbdb0" w:space="0" w:sz="4" w:themeColor="accent4" w:themeTint="000066" w:val="single"/>
        <w:insideV w:color="bfbdb0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ee968f" w:space="0" w:sz="4" w:themeColor="accent6" w:themeTint="000066" w:val="single"/>
        <w:left w:color="ee968f" w:space="0" w:sz="4" w:themeColor="accent6" w:themeTint="000066" w:val="single"/>
        <w:bottom w:color="ee968f" w:space="0" w:sz="4" w:themeColor="accent6" w:themeTint="000066" w:val="single"/>
        <w:right w:color="ee968f" w:space="0" w:sz="4" w:themeColor="accent6" w:themeTint="000066" w:val="single"/>
        <w:insideH w:color="ee968f" w:space="0" w:sz="4" w:themeColor="accent6" w:themeTint="000066" w:val="single"/>
        <w:insideV w:color="ee968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2" w:themeColor="accent1" w:themeTint="000099" w:val="single"/>
        <w:bottom w:color="33caff" w:space="0" w:sz="2" w:themeColor="accent1" w:themeTint="000099" w:val="single"/>
        <w:insideH w:color="33caff" w:space="0" w:sz="2" w:themeColor="accent1" w:themeTint="000099" w:val="single"/>
        <w:insideV w:color="33ca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3ca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2" w:themeColor="accent2" w:themeTint="000099" w:val="single"/>
        <w:bottom w:color="3d91e5" w:space="0" w:sz="2" w:themeColor="accent2" w:themeTint="000099" w:val="single"/>
        <w:insideH w:color="3d91e5" w:space="0" w:sz="2" w:themeColor="accent2" w:themeTint="000099" w:val="single"/>
        <w:insideV w:color="3d91e5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d91e5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2" w:themeColor="accent3" w:themeTint="000099" w:val="single"/>
        <w:bottom w:color="24ddfd" w:space="0" w:sz="2" w:themeColor="accent3" w:themeTint="000099" w:val="single"/>
        <w:insideH w:color="24ddfd" w:space="0" w:sz="2" w:themeColor="accent3" w:themeTint="000099" w:val="single"/>
        <w:insideV w:color="24dd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4dd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2" w:themeColor="accent4" w:themeTint="000099" w:val="single"/>
        <w:bottom w:color="a09d88" w:space="0" w:sz="2" w:themeColor="accent4" w:themeTint="000099" w:val="single"/>
        <w:insideH w:color="a09d88" w:space="0" w:sz="2" w:themeColor="accent4" w:themeTint="000099" w:val="single"/>
        <w:insideV w:color="a09d8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09d8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2" w:themeColor="accent6" w:themeTint="000099" w:val="single"/>
        <w:bottom w:color="e56258" w:space="0" w:sz="2" w:themeColor="accent6" w:themeTint="000099" w:val="single"/>
        <w:insideH w:color="e56258" w:space="0" w:sz="2" w:themeColor="accent6" w:themeTint="000099" w:val="single"/>
        <w:insideV w:color="e56258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56258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77dbf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7eb6ee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6de8fe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fbdb0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e968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47D8"/>
    <w:rPr>
      <w:rFonts w:asciiTheme="majorHAnsi" w:cstheme="majorBidi" w:eastAsiaTheme="majorEastAsia" w:hAnsiTheme="majorHAnsi"/>
      <w:color w:val="005e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47D8"/>
    <w:rPr>
      <w:rFonts w:asciiTheme="majorHAnsi" w:cstheme="majorBidi" w:eastAsiaTheme="majorEastAsia" w:hAnsiTheme="majorHAnsi"/>
      <w:color w:val="003f55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47D8"/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C47D8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C47D8"/>
    <w:pPr>
      <w:spacing w:after="0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C47D8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C47D8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6C47D8"/>
    <w:rPr>
      <w:i w:val="1"/>
      <w:iCs w:val="1"/>
      <w:color w:val="007fab" w:themeColor="accent1"/>
    </w:rPr>
  </w:style>
  <w:style w:type="table" w:styleId="LightGrid">
    <w:name w:val="Light Grid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1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  <w:shd w:color="auto" w:fill="abe9ff" w:themeFill="accent1" w:themeFillTint="00003F" w:val="clear"/>
      </w:tcPr>
    </w:tblStylePr>
    <w:tblStylePr w:type="band2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1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  <w:shd w:color="auto" w:fill="afd1f4" w:themeFill="accent2" w:themeFillTint="00003F" w:val="clear"/>
      </w:tcPr>
    </w:tblStylePr>
    <w:tblStylePr w:type="band2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1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  <w:shd w:color="auto" w:fill="a4f1fe" w:themeFill="accent3" w:themeFillTint="00003F" w:val="clear"/>
      </w:tcPr>
    </w:tblStylePr>
    <w:tblStylePr w:type="band2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1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  <w:shd w:color="auto" w:fill="d7d6ce" w:themeFill="accent4" w:themeFillTint="00003F" w:val="clear"/>
      </w:tcPr>
    </w:tblStylePr>
    <w:tblStylePr w:type="band2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1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  <w:shd w:color="auto" w:fill="f4beba" w:themeFill="accent6" w:themeFillTint="00003F" w:val="clear"/>
      </w:tcPr>
    </w:tblStylePr>
    <w:tblStylePr w:type="band2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C47D8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C47D8"/>
  </w:style>
  <w:style w:type="paragraph" w:styleId="List">
    <w:name w:val="List"/>
    <w:basedOn w:val="Normal"/>
    <w:uiPriority w:val="99"/>
    <w:semiHidden w:val="1"/>
    <w:unhideWhenUsed w:val="1"/>
    <w:rsid w:val="006C47D8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6C47D8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6C47D8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6C47D8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6C47D8"/>
    <w:pPr>
      <w:ind w:left="1800" w:hanging="360"/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6C47D8"/>
    <w:pPr>
      <w:numPr>
        <w:numId w:val="7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6C47D8"/>
    <w:pPr>
      <w:numPr>
        <w:numId w:val="8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6C47D8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6C47D8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6C47D8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6C47D8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6C47D8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6C47D8"/>
    <w:pPr>
      <w:numPr>
        <w:numId w:val="9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6C47D8"/>
    <w:pPr>
      <w:numPr>
        <w:numId w:val="10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6C47D8"/>
    <w:pPr>
      <w:numPr>
        <w:numId w:val="11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6C47D8"/>
    <w:pPr>
      <w:numPr>
        <w:numId w:val="12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qFormat w:val="1"/>
    <w:rsid w:val="006C47D8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3ca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d91e5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4dd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09d8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56258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bottom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bottom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bottom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bottom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bottom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7fab" w:space="0" w:sz="4" w:themeColor="accent1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fab" w:space="0" w:sz="4" w:themeColor="accent1" w:val="single"/>
          <w:right w:color="007fab" w:space="0" w:sz="4" w:themeColor="accent1" w:val="single"/>
        </w:tcBorders>
      </w:tcPr>
    </w:tblStylePr>
    <w:tblStylePr w:type="band1Horz">
      <w:tblPr/>
      <w:tcPr>
        <w:tcBorders>
          <w:top w:color="007fab" w:space="0" w:sz="4" w:themeColor="accent1" w:val="single"/>
          <w:bottom w:color="007fab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fab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7fab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114980" w:space="0" w:sz="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14980" w:space="0" w:sz="4" w:themeColor="accent2" w:val="single"/>
          <w:right w:color="114980" w:space="0" w:sz="4" w:themeColor="accent2" w:val="single"/>
        </w:tcBorders>
      </w:tcPr>
    </w:tblStylePr>
    <w:tblStylePr w:type="band1Horz">
      <w:tblPr/>
      <w:tcPr>
        <w:tcBorders>
          <w:top w:color="114980" w:space="0" w:sz="4" w:themeColor="accent2" w:val="single"/>
          <w:bottom w:color="11498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1498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114980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17a8e" w:space="0" w:sz="4" w:themeColor="accent3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17a8e" w:space="0" w:sz="4" w:themeColor="accent3" w:val="single"/>
          <w:right w:color="017a8e" w:space="0" w:sz="4" w:themeColor="accent3" w:val="single"/>
        </w:tcBorders>
      </w:tcPr>
    </w:tblStylePr>
    <w:tblStylePr w:type="band1Horz">
      <w:tblPr/>
      <w:tcPr>
        <w:tcBorders>
          <w:top w:color="017a8e" w:space="0" w:sz="4" w:themeColor="accent3" w:val="single"/>
          <w:bottom w:color="017a8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17a8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17a8e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565445" w:space="0" w:sz="4" w:themeColor="accent4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5445" w:space="0" w:sz="4" w:themeColor="accent4" w:val="single"/>
          <w:right w:color="565445" w:space="0" w:sz="4" w:themeColor="accent4" w:val="single"/>
        </w:tcBorders>
      </w:tcPr>
    </w:tblStylePr>
    <w:tblStylePr w:type="band1Horz">
      <w:tblPr/>
      <w:tcPr>
        <w:tcBorders>
          <w:top w:color="565445" w:space="0" w:sz="4" w:themeColor="accent4" w:val="single"/>
          <w:bottom w:color="56544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544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565445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52319" w:space="0" w:sz="4" w:themeColor="accent6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2319" w:space="0" w:sz="4" w:themeColor="accent6" w:val="single"/>
          <w:right w:color="a52319" w:space="0" w:sz="4" w:themeColor="accent6" w:val="single"/>
        </w:tcBorders>
      </w:tcPr>
    </w:tblStylePr>
    <w:tblStylePr w:type="band1Horz">
      <w:tblPr/>
      <w:tcPr>
        <w:tcBorders>
          <w:top w:color="a52319" w:space="0" w:sz="4" w:themeColor="accent6" w:val="single"/>
          <w:bottom w:color="a52319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2319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a52319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7fab" w:space="0" w:sz="24" w:themeColor="accent1" w:val="single"/>
        <w:left w:color="007fab" w:space="0" w:sz="24" w:themeColor="accent1" w:val="single"/>
        <w:bottom w:color="007fab" w:space="0" w:sz="24" w:themeColor="accent1" w:val="single"/>
        <w:right w:color="007fab" w:space="0" w:sz="24" w:themeColor="accent1" w:val="single"/>
      </w:tblBorders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24" w:themeColor="accent2" w:val="single"/>
        <w:bottom w:color="114980" w:space="0" w:sz="24" w:themeColor="accent2" w:val="single"/>
        <w:right w:color="114980" w:space="0" w:sz="24" w:themeColor="accent2" w:val="single"/>
      </w:tblBorders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17a8e" w:space="0" w:sz="24" w:themeColor="accent3" w:val="single"/>
        <w:left w:color="017a8e" w:space="0" w:sz="24" w:themeColor="accent3" w:val="single"/>
        <w:bottom w:color="017a8e" w:space="0" w:sz="24" w:themeColor="accent3" w:val="single"/>
        <w:right w:color="017a8e" w:space="0" w:sz="24" w:themeColor="accent3" w:val="single"/>
      </w:tblBorders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65445" w:space="0" w:sz="24" w:themeColor="accent4" w:val="single"/>
        <w:left w:color="565445" w:space="0" w:sz="24" w:themeColor="accent4" w:val="single"/>
        <w:bottom w:color="565445" w:space="0" w:sz="24" w:themeColor="accent4" w:val="single"/>
        <w:right w:color="565445" w:space="0" w:sz="24" w:themeColor="accent4" w:val="single"/>
      </w:tblBorders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2319" w:space="0" w:sz="24" w:themeColor="accent6" w:val="single"/>
        <w:left w:color="a52319" w:space="0" w:sz="24" w:themeColor="accent6" w:val="single"/>
        <w:bottom w:color="a52319" w:space="0" w:sz="24" w:themeColor="accent6" w:val="single"/>
        <w:right w:color="a52319" w:space="0" w:sz="24" w:themeColor="accent6" w:val="single"/>
      </w:tblBorders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4" w:themeColor="accent1" w:val="single"/>
        <w:bottom w:color="007fab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7fab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4" w:themeColor="accent2" w:val="single"/>
        <w:bottom w:color="11498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11498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4" w:themeColor="accent3" w:val="single"/>
        <w:bottom w:color="017a8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17a8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4" w:themeColor="accent4" w:val="single"/>
        <w:bottom w:color="56544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56544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4" w:themeColor="accent6" w:val="single"/>
        <w:bottom w:color="a52319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a52319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fab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fab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fab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fab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1498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1498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1498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1498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17a8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17a8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17a8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17a8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544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544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544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544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2319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2319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2319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2319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  <w:insideV w:color="01bdff" w:space="0" w:sz="8" w:themeColor="accent1" w:themeTint="0000BF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bd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  <w:insideV w:color="1b76d0" w:space="0" w:sz="8" w:themeColor="accent2" w:themeTint="0000BF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76d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  <w:insideV w:color="01c7e9" w:space="0" w:sz="8" w:themeColor="accent3" w:themeTint="0000BF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c7e9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  <w:insideV w:color="87846c" w:space="0" w:sz="8" w:themeColor="accent4" w:themeTint="0000BF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46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  <w:insideV w:color="df3a2e" w:space="0" w:sz="8" w:themeColor="accent6" w:themeTint="0000BF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f3a2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edff" w:themeFill="accent1" w:themeFillTint="000033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tcBorders>
          <w:insideH w:color="007fab" w:space="0" w:sz="6" w:themeColor="accent1" w:val="single"/>
          <w:insideV w:color="007fab" w:space="0" w:sz="6" w:themeColor="accent1" w:val="single"/>
        </w:tcBorders>
        <w:shd w:color="auto" w:fill="56d3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fedf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edaf6" w:themeFill="accent2" w:themeFillTint="000033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tcBorders>
          <w:insideH w:color="114980" w:space="0" w:sz="6" w:themeColor="accent2" w:val="single"/>
          <w:insideV w:color="114980" w:space="0" w:sz="6" w:themeColor="accent2" w:val="single"/>
        </w:tcBorders>
        <w:shd w:color="auto" w:fill="5ea4e9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f9f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f3fe" w:themeFill="accent3" w:themeFillTint="000033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tcBorders>
          <w:insideH w:color="017a8e" w:space="0" w:sz="6" w:themeColor="accent3" w:val="single"/>
          <w:insideV w:color="017a8e" w:space="0" w:sz="6" w:themeColor="accent3" w:val="single"/>
        </w:tcBorders>
        <w:shd w:color="auto" w:fill="49e3fd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ed7" w:themeFill="accent4" w:themeFillTint="000033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tcBorders>
          <w:insideH w:color="565445" w:space="0" w:sz="6" w:themeColor="accent4" w:val="single"/>
          <w:insideV w:color="565445" w:space="0" w:sz="6" w:themeColor="accent4" w:val="single"/>
        </w:tcBorders>
        <w:shd w:color="auto" w:fill="b0ad9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ac7" w:themeFill="accent6" w:themeFillTint="000033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tcBorders>
          <w:insideH w:color="a52319" w:space="0" w:sz="6" w:themeColor="accent6" w:val="single"/>
          <w:insideV w:color="a52319" w:space="0" w:sz="6" w:themeColor="accent6" w:val="single"/>
        </w:tcBorders>
        <w:shd w:color="auto" w:fill="ea7c74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6d3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6d3ff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ea4e9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ea4e9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9e3fd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9e3fd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0ad9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0ad9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a7c74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a7c74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fab" w:space="0" w:sz="8" w:themeColor="accen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shd w:color="auto" w:fill="abe9ff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14980" w:space="0" w:sz="8" w:themeColor="accent2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shd w:color="auto" w:fill="afd1f4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17a8e" w:space="0" w:sz="8" w:themeColor="accent3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shd w:color="auto" w:fill="a4f1fe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5445" w:space="0" w:sz="8" w:themeColor="accent4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shd w:color="auto" w:fill="d7d6c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2319" w:space="0" w:sz="8" w:themeColor="accent6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shd w:color="auto" w:fill="f4beba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fab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fab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fab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1498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1498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17a8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17a8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544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544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2319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2319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bdff" w:space="0" w:sz="8" w:themeColor="accent1" w:themeTint="0000BF" w:val="sing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bdff" w:space="0" w:sz="6" w:themeColor="accent1" w:themeTint="0000BF" w:val="doub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76d0" w:space="0" w:sz="8" w:themeColor="accent2" w:themeTint="0000BF" w:val="sing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76d0" w:space="0" w:sz="6" w:themeColor="accent2" w:themeTint="0000BF" w:val="doub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c7e9" w:space="0" w:sz="8" w:themeColor="accent3" w:themeTint="0000BF" w:val="sing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c7e9" w:space="0" w:sz="6" w:themeColor="accent3" w:themeTint="0000BF" w:val="doub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46c" w:space="0" w:sz="8" w:themeColor="accent4" w:themeTint="0000BF" w:val="sing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46c" w:space="0" w:sz="6" w:themeColor="accent4" w:themeTint="0000BF" w:val="doub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f3a2e" w:space="0" w:sz="8" w:themeColor="accent6" w:themeTint="0000BF" w:val="sing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3a2e" w:space="0" w:sz="6" w:themeColor="accent6" w:themeTint="0000BF" w:val="doub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C47D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C47D8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6C47D8"/>
    <w:pPr>
      <w:spacing w:after="0"/>
    </w:pPr>
  </w:style>
  <w:style w:type="paragraph" w:styleId="NormalWeb">
    <w:name w:val="Normal (Web)"/>
    <w:basedOn w:val="Normal"/>
    <w:uiPriority w:val="99"/>
    <w:semiHidden w:val="1"/>
    <w:unhideWhenUsed w:val="1"/>
    <w:rsid w:val="006C47D8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C47D8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C47D8"/>
  </w:style>
  <w:style w:type="character" w:styleId="PageNumber">
    <w:name w:val="page number"/>
    <w:basedOn w:val="DefaultParagraphFont"/>
    <w:uiPriority w:val="99"/>
    <w:semiHidden w:val="1"/>
    <w:unhideWhenUsed w:val="1"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C47D8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C47D8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C47D8"/>
    <w:pPr>
      <w:spacing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C47D8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6C47D8"/>
    <w:rPr>
      <w:b w:val="1"/>
      <w:bCs w:val="1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6C47D8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6C47D8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C47D8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C47D8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C47D8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C47D8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C47D8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C47D8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C47D8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C47D8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C47D8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C47D8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C47D8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C47D8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C47D8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C47D8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C4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C47D8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C47D8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76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4feOfrqKE8gH8PtW3JWOpcgEnw==">CgMxLjA4AHIhMUVYU2w4QjVCUG9zbURQN3hzN3hZVUc0RGN4clpFT09L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2017-07-01T01:24:00Z</dcterms:created>
  <dc:creator>admin</dc:creator>
</cp:coreProperties>
</file>